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B469" w14:textId="29A1D390" w:rsidR="00936717" w:rsidRPr="00FF0B08" w:rsidRDefault="00936717" w:rsidP="000A06BD">
      <w:pPr>
        <w:spacing w:after="0" w:line="240" w:lineRule="auto"/>
        <w:jc w:val="right"/>
        <w:rPr>
          <w:b/>
        </w:rPr>
      </w:pPr>
      <w:r w:rsidRPr="00FF0B08">
        <w:rPr>
          <w:b/>
        </w:rPr>
        <w:t>Maksātnespējas procesa administrator</w:t>
      </w:r>
      <w:r w:rsidR="00095CFA">
        <w:rPr>
          <w:b/>
        </w:rPr>
        <w:t>ei</w:t>
      </w:r>
    </w:p>
    <w:p w14:paraId="0F20DFFD" w14:textId="1602CA07" w:rsidR="00936717" w:rsidRPr="00CC69A1" w:rsidRDefault="00EE2A0A" w:rsidP="000A06BD">
      <w:pPr>
        <w:spacing w:after="0" w:line="240" w:lineRule="auto"/>
        <w:jc w:val="right"/>
        <w:rPr>
          <w:b/>
        </w:rPr>
      </w:pPr>
      <w:r w:rsidRPr="00CC69A1">
        <w:rPr>
          <w:b/>
        </w:rPr>
        <w:t>/Administrators/</w:t>
      </w:r>
    </w:p>
    <w:p w14:paraId="7B3D9717" w14:textId="7ACCE5E0" w:rsidR="00936717" w:rsidRPr="00CC69A1" w:rsidRDefault="00936717" w:rsidP="000A06BD">
      <w:pPr>
        <w:spacing w:after="0" w:line="240" w:lineRule="auto"/>
        <w:jc w:val="right"/>
        <w:rPr>
          <w:bCs/>
        </w:rPr>
      </w:pPr>
      <w:r w:rsidRPr="00CC69A1">
        <w:rPr>
          <w:bCs/>
        </w:rPr>
        <w:t>Paziņošanai e</w:t>
      </w:r>
      <w:r w:rsidR="006A435F" w:rsidRPr="00CC69A1">
        <w:rPr>
          <w:bCs/>
        </w:rPr>
        <w:t>-a</w:t>
      </w:r>
      <w:r w:rsidRPr="00CC69A1">
        <w:rPr>
          <w:bCs/>
        </w:rPr>
        <w:t>dresē</w:t>
      </w:r>
    </w:p>
    <w:p w14:paraId="4E4866C3" w14:textId="77777777" w:rsidR="00331093" w:rsidRPr="00CC69A1" w:rsidRDefault="00331093" w:rsidP="000A06BD">
      <w:pPr>
        <w:pStyle w:val="Bezatstarpm"/>
        <w:rPr>
          <w:rFonts w:ascii="Times New Roman" w:hAnsi="Times New Roman"/>
          <w:sz w:val="24"/>
          <w:szCs w:val="24"/>
          <w:lang w:val="lv-LV"/>
        </w:rPr>
      </w:pPr>
    </w:p>
    <w:p w14:paraId="2BAAD49E" w14:textId="77777777" w:rsidR="00110037" w:rsidRPr="00CC69A1" w:rsidRDefault="00110037" w:rsidP="000A06BD">
      <w:pPr>
        <w:pStyle w:val="Bezatstarpm"/>
        <w:rPr>
          <w:rFonts w:ascii="Times New Roman" w:hAnsi="Times New Roman"/>
          <w:sz w:val="24"/>
          <w:szCs w:val="24"/>
          <w:lang w:val="lv-LV"/>
        </w:rPr>
      </w:pPr>
    </w:p>
    <w:p w14:paraId="3F5812CA" w14:textId="2BB34626" w:rsidR="0045537C" w:rsidRPr="00CC69A1" w:rsidRDefault="0045537C" w:rsidP="000A06BD">
      <w:pPr>
        <w:widowControl/>
        <w:spacing w:after="0" w:line="240" w:lineRule="auto"/>
        <w:jc w:val="center"/>
        <w:rPr>
          <w:b/>
          <w:bCs/>
        </w:rPr>
      </w:pPr>
      <w:r w:rsidRPr="00CC69A1">
        <w:rPr>
          <w:b/>
          <w:bCs/>
        </w:rPr>
        <w:t>Par maksātnespējas procesa administrator</w:t>
      </w:r>
      <w:r w:rsidR="00095CFA" w:rsidRPr="00CC69A1">
        <w:rPr>
          <w:b/>
          <w:bCs/>
        </w:rPr>
        <w:t>es</w:t>
      </w:r>
      <w:r w:rsidRPr="00CC69A1">
        <w:rPr>
          <w:b/>
          <w:bCs/>
        </w:rPr>
        <w:t xml:space="preserve"> </w:t>
      </w:r>
      <w:r w:rsidR="00EE2A0A" w:rsidRPr="00CC69A1">
        <w:rPr>
          <w:b/>
          <w:bCs/>
        </w:rPr>
        <w:t>/Administrators/</w:t>
      </w:r>
    </w:p>
    <w:p w14:paraId="30D593DE" w14:textId="7FF896D3" w:rsidR="0045537C" w:rsidRPr="00CC69A1" w:rsidRDefault="0045537C" w:rsidP="000A06BD">
      <w:pPr>
        <w:widowControl/>
        <w:spacing w:after="0" w:line="240" w:lineRule="auto"/>
        <w:jc w:val="center"/>
        <w:rPr>
          <w:b/>
          <w:bCs/>
        </w:rPr>
      </w:pPr>
      <w:r w:rsidRPr="00CC69A1">
        <w:rPr>
          <w:b/>
          <w:bCs/>
        </w:rPr>
        <w:t xml:space="preserve">rīcību </w:t>
      </w:r>
      <w:r w:rsidR="00EE2A0A" w:rsidRPr="00CC69A1">
        <w:rPr>
          <w:b/>
          <w:bCs/>
        </w:rPr>
        <w:t>/</w:t>
      </w:r>
      <w:r w:rsidRPr="00CC69A1">
        <w:rPr>
          <w:b/>
          <w:bCs/>
        </w:rPr>
        <w:t>SIA </w:t>
      </w:r>
      <w:bookmarkStart w:id="0" w:name="OLE_LINK2"/>
      <w:r w:rsidR="00CF4586" w:rsidRPr="00CC69A1">
        <w:rPr>
          <w:b/>
          <w:bCs/>
        </w:rPr>
        <w:t>"</w:t>
      </w:r>
      <w:r w:rsidR="00EE2A0A" w:rsidRPr="00CC69A1">
        <w:rPr>
          <w:b/>
          <w:bCs/>
        </w:rPr>
        <w:t>Nosaukums A</w:t>
      </w:r>
      <w:r w:rsidR="00CF4586" w:rsidRPr="00CC69A1">
        <w:rPr>
          <w:b/>
          <w:bCs/>
        </w:rPr>
        <w:t>"</w:t>
      </w:r>
      <w:r w:rsidR="00EE2A0A" w:rsidRPr="00CC69A1">
        <w:rPr>
          <w:b/>
          <w:bCs/>
        </w:rPr>
        <w:t>/</w:t>
      </w:r>
      <w:r w:rsidRPr="00CC69A1">
        <w:rPr>
          <w:b/>
          <w:bCs/>
        </w:rPr>
        <w:t xml:space="preserve"> maksātnespējas procesā</w:t>
      </w:r>
      <w:bookmarkEnd w:id="0"/>
    </w:p>
    <w:p w14:paraId="0C96863D" w14:textId="77777777" w:rsidR="0045537C" w:rsidRPr="00CC69A1" w:rsidRDefault="0045537C" w:rsidP="000A06BD">
      <w:pPr>
        <w:widowControl/>
        <w:spacing w:after="0" w:line="240" w:lineRule="auto"/>
        <w:jc w:val="center"/>
        <w:rPr>
          <w:b/>
          <w:bCs/>
        </w:rPr>
      </w:pPr>
    </w:p>
    <w:p w14:paraId="5F04BEA3" w14:textId="07F86169" w:rsidR="000311B0" w:rsidRPr="00CC69A1" w:rsidRDefault="0045537C" w:rsidP="000A06BD">
      <w:pPr>
        <w:spacing w:after="0" w:line="240" w:lineRule="auto"/>
        <w:ind w:firstLine="709"/>
        <w:jc w:val="both"/>
        <w:rPr>
          <w:iCs/>
          <w:lang w:eastAsia="en-US"/>
        </w:rPr>
      </w:pPr>
      <w:r w:rsidRPr="00CC69A1">
        <w:rPr>
          <w:rFonts w:eastAsia="Times New Roman"/>
        </w:rPr>
        <w:t>[1]</w:t>
      </w:r>
      <w:r w:rsidR="007C1E4D" w:rsidRPr="00CC69A1">
        <w:rPr>
          <w:rFonts w:eastAsia="Times New Roman"/>
        </w:rPr>
        <w:t> </w:t>
      </w:r>
      <w:r w:rsidR="00E65F6B" w:rsidRPr="00CC69A1">
        <w:rPr>
          <w:iCs/>
          <w:lang w:eastAsia="en-US"/>
        </w:rPr>
        <w:t xml:space="preserve">Ar </w:t>
      </w:r>
      <w:r w:rsidR="00EE2A0A" w:rsidRPr="00CC69A1">
        <w:rPr>
          <w:iCs/>
          <w:lang w:eastAsia="en-US"/>
        </w:rPr>
        <w:t>/tiesas nosaukums/</w:t>
      </w:r>
      <w:r w:rsidR="00E65F6B" w:rsidRPr="00CC69A1">
        <w:rPr>
          <w:iCs/>
          <w:lang w:eastAsia="en-US"/>
        </w:rPr>
        <w:t xml:space="preserve"> </w:t>
      </w:r>
      <w:r w:rsidR="00EE2A0A" w:rsidRPr="00CC69A1">
        <w:rPr>
          <w:iCs/>
          <w:lang w:eastAsia="en-US"/>
        </w:rPr>
        <w:t>/datums/</w:t>
      </w:r>
      <w:r w:rsidR="00E65F6B" w:rsidRPr="00CC69A1">
        <w:rPr>
          <w:iCs/>
          <w:lang w:eastAsia="en-US"/>
        </w:rPr>
        <w:t xml:space="preserve"> spriedumu lietā </w:t>
      </w:r>
      <w:r w:rsidR="00EE2A0A" w:rsidRPr="00CC69A1">
        <w:rPr>
          <w:iCs/>
          <w:lang w:eastAsia="en-US"/>
        </w:rPr>
        <w:t>/lietas numurs/</w:t>
      </w:r>
      <w:r w:rsidR="00AE0A7F" w:rsidRPr="00CC69A1">
        <w:rPr>
          <w:shd w:val="clear" w:color="auto" w:fill="FFFFFF"/>
        </w:rPr>
        <w:t xml:space="preserve"> </w:t>
      </w:r>
      <w:r w:rsidR="00A92156" w:rsidRPr="00CC69A1">
        <w:rPr>
          <w:iCs/>
          <w:lang w:eastAsia="en-US"/>
        </w:rPr>
        <w:t xml:space="preserve">pasludināts </w:t>
      </w:r>
      <w:r w:rsidR="00EE2A0A" w:rsidRPr="00CC69A1">
        <w:rPr>
          <w:iCs/>
          <w:lang w:eastAsia="en-US"/>
        </w:rPr>
        <w:t>/</w:t>
      </w:r>
      <w:r w:rsidR="00A92156" w:rsidRPr="00CC69A1">
        <w:rPr>
          <w:iCs/>
          <w:lang w:eastAsia="en-US"/>
        </w:rPr>
        <w:t>SIA </w:t>
      </w:r>
      <w:r w:rsidR="005522ED" w:rsidRPr="00CC69A1">
        <w:rPr>
          <w:rFonts w:eastAsiaTheme="minorHAnsi"/>
        </w:rPr>
        <w:t>"</w:t>
      </w:r>
      <w:r w:rsidR="00EE2A0A" w:rsidRPr="00CC69A1">
        <w:rPr>
          <w:iCs/>
          <w:lang w:eastAsia="en-US"/>
        </w:rPr>
        <w:t>Nosaukums A</w:t>
      </w:r>
      <w:r w:rsidR="005522ED" w:rsidRPr="00CC69A1">
        <w:rPr>
          <w:rFonts w:eastAsiaTheme="minorHAnsi"/>
        </w:rPr>
        <w:t>"</w:t>
      </w:r>
      <w:r w:rsidR="00EE2A0A" w:rsidRPr="00CC69A1">
        <w:rPr>
          <w:rFonts w:eastAsiaTheme="minorHAnsi"/>
        </w:rPr>
        <w:t>/</w:t>
      </w:r>
      <w:r w:rsidR="00E362C9" w:rsidRPr="00CC69A1">
        <w:rPr>
          <w:rFonts w:eastAsiaTheme="minorHAnsi"/>
        </w:rPr>
        <w:t>,</w:t>
      </w:r>
      <w:r w:rsidR="00A92156" w:rsidRPr="00CC69A1">
        <w:rPr>
          <w:shd w:val="clear" w:color="auto" w:fill="FFFFFF"/>
        </w:rPr>
        <w:t xml:space="preserve"> </w:t>
      </w:r>
      <w:r w:rsidR="00EE2A0A" w:rsidRPr="00CC69A1">
        <w:rPr>
          <w:shd w:val="clear" w:color="auto" w:fill="FFFFFF"/>
        </w:rPr>
        <w:t>/</w:t>
      </w:r>
      <w:r w:rsidR="00D902CF" w:rsidRPr="00CC69A1">
        <w:t xml:space="preserve">reģistrācijas </w:t>
      </w:r>
      <w:r w:rsidR="00EE2A0A" w:rsidRPr="00CC69A1">
        <w:t>numurs/</w:t>
      </w:r>
      <w:r w:rsidR="00D902CF" w:rsidRPr="00CC69A1">
        <w:t>,</w:t>
      </w:r>
      <w:r w:rsidR="00D902CF" w:rsidRPr="00CC69A1">
        <w:rPr>
          <w:rFonts w:eastAsia="Times New Roman"/>
        </w:rPr>
        <w:t xml:space="preserve"> (turpmāk – Parādnieks)</w:t>
      </w:r>
      <w:r w:rsidR="00AC52D8" w:rsidRPr="00CC69A1">
        <w:rPr>
          <w:shd w:val="clear" w:color="auto" w:fill="FFFFFF"/>
        </w:rPr>
        <w:t xml:space="preserve"> </w:t>
      </w:r>
      <w:r w:rsidR="00E65F6B" w:rsidRPr="00CC69A1">
        <w:rPr>
          <w:iCs/>
          <w:lang w:eastAsia="en-US"/>
        </w:rPr>
        <w:t>maksātnespējas process</w:t>
      </w:r>
      <w:r w:rsidR="000311B0" w:rsidRPr="00CC69A1">
        <w:rPr>
          <w:iCs/>
          <w:lang w:eastAsia="en-US"/>
        </w:rPr>
        <w:t xml:space="preserve">. </w:t>
      </w:r>
      <w:r w:rsidR="000311B0" w:rsidRPr="00CC69A1">
        <w:rPr>
          <w:rFonts w:eastAsia="Times New Roman"/>
        </w:rPr>
        <w:t xml:space="preserve">Par Parādnieka </w:t>
      </w:r>
      <w:r w:rsidR="000311B0" w:rsidRPr="00CC69A1">
        <w:rPr>
          <w:lang w:eastAsia="en-US"/>
        </w:rPr>
        <w:t>maksātnespējas procesa administratoru iecelt</w:t>
      </w:r>
      <w:r w:rsidR="00C50919" w:rsidRPr="00CC69A1">
        <w:rPr>
          <w:lang w:eastAsia="en-US"/>
        </w:rPr>
        <w:t>a</w:t>
      </w:r>
      <w:r w:rsidR="000311B0" w:rsidRPr="00CC69A1">
        <w:rPr>
          <w:lang w:eastAsia="en-US"/>
        </w:rPr>
        <w:t xml:space="preserve"> </w:t>
      </w:r>
      <w:r w:rsidR="00EE2A0A" w:rsidRPr="00CC69A1">
        <w:rPr>
          <w:rFonts w:eastAsia="Times New Roman"/>
        </w:rPr>
        <w:t>/Administrators/</w:t>
      </w:r>
      <w:r w:rsidR="000311B0" w:rsidRPr="00CC69A1">
        <w:rPr>
          <w:rFonts w:eastAsia="Times New Roman"/>
        </w:rPr>
        <w:t xml:space="preserve">, </w:t>
      </w:r>
      <w:r w:rsidR="00EE2A0A" w:rsidRPr="00CC69A1">
        <w:rPr>
          <w:rFonts w:eastAsia="Times New Roman"/>
        </w:rPr>
        <w:t>/</w:t>
      </w:r>
      <w:r w:rsidR="000311B0" w:rsidRPr="00CC69A1">
        <w:rPr>
          <w:rFonts w:eastAsia="Times New Roman"/>
        </w:rPr>
        <w:t xml:space="preserve">amata apliecības </w:t>
      </w:r>
      <w:r w:rsidR="00EE2A0A" w:rsidRPr="00CC69A1">
        <w:rPr>
          <w:rFonts w:eastAsia="Times New Roman"/>
        </w:rPr>
        <w:t>numurs/</w:t>
      </w:r>
      <w:r w:rsidR="000311B0" w:rsidRPr="00CC69A1">
        <w:rPr>
          <w:rFonts w:eastAsia="Times New Roman"/>
        </w:rPr>
        <w:t>, (turpmāk – Administrator</w:t>
      </w:r>
      <w:r w:rsidR="0072609D" w:rsidRPr="00CC69A1">
        <w:rPr>
          <w:rFonts w:eastAsia="Times New Roman"/>
        </w:rPr>
        <w:t>e</w:t>
      </w:r>
      <w:r w:rsidR="000311B0" w:rsidRPr="00CC69A1">
        <w:rPr>
          <w:rFonts w:eastAsia="Times New Roman"/>
        </w:rPr>
        <w:t>)</w:t>
      </w:r>
      <w:r w:rsidR="000311B0" w:rsidRPr="00CC69A1">
        <w:rPr>
          <w:lang w:eastAsia="en-US"/>
        </w:rPr>
        <w:t>.</w:t>
      </w:r>
      <w:r w:rsidR="000311B0" w:rsidRPr="00CC69A1">
        <w:rPr>
          <w:rFonts w:eastAsia="Times New Roman"/>
          <w:iCs/>
        </w:rPr>
        <w:t xml:space="preserve"> Ieraksts maksātnespējas reģistrā izdarīts </w:t>
      </w:r>
      <w:r w:rsidR="00EE2A0A" w:rsidRPr="00CC69A1">
        <w:rPr>
          <w:rFonts w:eastAsia="Times New Roman"/>
          <w:iCs/>
        </w:rPr>
        <w:t>/datums/</w:t>
      </w:r>
      <w:r w:rsidR="00FB6AC5" w:rsidRPr="00CC69A1">
        <w:rPr>
          <w:rFonts w:eastAsia="Times New Roman"/>
          <w:iCs/>
        </w:rPr>
        <w:t>.</w:t>
      </w:r>
    </w:p>
    <w:p w14:paraId="506592A1" w14:textId="12DCC807" w:rsidR="00E80DAC" w:rsidRPr="00CC69A1" w:rsidRDefault="0045537C" w:rsidP="000A06BD">
      <w:pPr>
        <w:suppressAutoHyphens/>
        <w:autoSpaceDN w:val="0"/>
        <w:spacing w:after="0" w:line="240" w:lineRule="auto"/>
        <w:ind w:firstLine="709"/>
        <w:jc w:val="both"/>
        <w:rPr>
          <w:lang w:eastAsia="en-US"/>
        </w:rPr>
      </w:pPr>
      <w:r w:rsidRPr="00CC69A1">
        <w:rPr>
          <w:rFonts w:eastAsia="Times New Roman"/>
          <w:bCs/>
        </w:rPr>
        <w:t>[2</w:t>
      </w:r>
      <w:r w:rsidR="00A22844" w:rsidRPr="00CC69A1">
        <w:rPr>
          <w:rFonts w:eastAsia="Times New Roman"/>
          <w:bCs/>
        </w:rPr>
        <w:t>]</w:t>
      </w:r>
      <w:r w:rsidR="007C1E4D" w:rsidRPr="00CC69A1">
        <w:rPr>
          <w:rFonts w:eastAsia="Times New Roman"/>
          <w:bCs/>
        </w:rPr>
        <w:t> </w:t>
      </w:r>
      <w:r w:rsidRPr="00CC69A1">
        <w:rPr>
          <w:rFonts w:eastAsia="Times New Roman"/>
          <w:bCs/>
        </w:rPr>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342A050D" w14:textId="77777777" w:rsidR="00A23BCC" w:rsidRPr="00CC69A1" w:rsidRDefault="0045537C" w:rsidP="000A06BD">
      <w:pPr>
        <w:suppressAutoHyphens/>
        <w:autoSpaceDN w:val="0"/>
        <w:spacing w:after="0" w:line="240" w:lineRule="auto"/>
        <w:ind w:firstLine="709"/>
        <w:jc w:val="both"/>
        <w:rPr>
          <w:rFonts w:eastAsia="Times New Roman"/>
          <w:bCs/>
        </w:rPr>
      </w:pPr>
      <w:r w:rsidRPr="00CC69A1">
        <w:rPr>
          <w:rFonts w:eastAsia="Times New Roman"/>
          <w:bCs/>
        </w:rPr>
        <w:t>Lai īstenotu likumā paredzētās funkcijas, Maksātnespējas kontroles dienests veic Maksātnespējas likuma 174.</w:t>
      </w:r>
      <w:r w:rsidRPr="00CC69A1">
        <w:rPr>
          <w:rFonts w:eastAsia="Times New Roman"/>
          <w:bCs/>
          <w:vertAlign w:val="superscript"/>
        </w:rPr>
        <w:t>1</w:t>
      </w:r>
      <w:r w:rsidRPr="00CC69A1">
        <w:rPr>
          <w:rFonts w:eastAsia="Times New Roman"/>
          <w:bCs/>
        </w:rPr>
        <w:t> pantā noteiktos uzdevumus, tostarp maksātnespējas procesa administratoru uzraudzību.</w:t>
      </w:r>
      <w:bookmarkStart w:id="1" w:name="_Hlk105416397"/>
    </w:p>
    <w:p w14:paraId="6AA4EB77" w14:textId="1C9F134A" w:rsidR="00340AC2" w:rsidRPr="00CC69A1" w:rsidRDefault="00340AC2" w:rsidP="000A06BD">
      <w:pPr>
        <w:suppressAutoHyphens/>
        <w:autoSpaceDN w:val="0"/>
        <w:spacing w:after="0" w:line="240" w:lineRule="auto"/>
        <w:ind w:firstLine="709"/>
        <w:jc w:val="both"/>
      </w:pPr>
      <w:r w:rsidRPr="00CC69A1">
        <w:rPr>
          <w:bCs/>
        </w:rPr>
        <w:t>Maksātnespējas kontroles dienests, pamatojoties uz Maksātnespējas likuma 174.</w:t>
      </w:r>
      <w:r w:rsidRPr="00CC69A1">
        <w:rPr>
          <w:bCs/>
          <w:vertAlign w:val="superscript"/>
        </w:rPr>
        <w:t>2</w:t>
      </w:r>
      <w:r w:rsidRPr="00CC69A1">
        <w:rPr>
          <w:bCs/>
        </w:rPr>
        <w:t> panta pirmās daļas 9. punktu, 202</w:t>
      </w:r>
      <w:r w:rsidR="00233032" w:rsidRPr="00CC69A1">
        <w:rPr>
          <w:bCs/>
        </w:rPr>
        <w:t>4</w:t>
      </w:r>
      <w:r w:rsidRPr="00CC69A1">
        <w:rPr>
          <w:bCs/>
        </w:rPr>
        <w:t xml:space="preserve">. gada </w:t>
      </w:r>
      <w:r w:rsidR="00EE2A0A" w:rsidRPr="00CC69A1">
        <w:rPr>
          <w:bCs/>
        </w:rPr>
        <w:t>/datums/</w:t>
      </w:r>
      <w:r w:rsidRPr="00CC69A1">
        <w:rPr>
          <w:bCs/>
        </w:rPr>
        <w:t xml:space="preserve"> veica pārbaudi Administrator</w:t>
      </w:r>
      <w:r w:rsidR="003B2080" w:rsidRPr="00CC69A1">
        <w:rPr>
          <w:bCs/>
        </w:rPr>
        <w:t>es</w:t>
      </w:r>
      <w:r w:rsidRPr="00CC69A1">
        <w:rPr>
          <w:bCs/>
        </w:rPr>
        <w:t xml:space="preserve"> prakses vietā Parādnieka maksātnespējas procesā (turpmāk – Pārbaude), </w:t>
      </w:r>
      <w:r w:rsidRPr="00CC69A1">
        <w:t xml:space="preserve">kuras ietvaros </w:t>
      </w:r>
      <w:r w:rsidRPr="00CC69A1">
        <w:rPr>
          <w:bCs/>
        </w:rPr>
        <w:t xml:space="preserve">konstatēti turpmāk norādītie </w:t>
      </w:r>
      <w:r w:rsidR="00817C34" w:rsidRPr="00CC69A1">
        <w:rPr>
          <w:bCs/>
        </w:rPr>
        <w:t>apstākļi</w:t>
      </w:r>
      <w:r w:rsidRPr="00CC69A1">
        <w:rPr>
          <w:bCs/>
        </w:rPr>
        <w:t xml:space="preserve">, </w:t>
      </w:r>
      <w:r w:rsidRPr="00CC69A1">
        <w:t>kas ietekmējuši Parādnieka maksātnespējas procesa efektīvu un likumīgu norisi.</w:t>
      </w:r>
    </w:p>
    <w:p w14:paraId="0B012445" w14:textId="223336A1" w:rsidR="00A8138D" w:rsidRPr="00CC69A1" w:rsidRDefault="000401A5" w:rsidP="000A06BD">
      <w:pPr>
        <w:spacing w:after="0" w:line="240" w:lineRule="auto"/>
        <w:ind w:firstLine="720"/>
        <w:jc w:val="both"/>
        <w:rPr>
          <w:rFonts w:eastAsia="Times New Roman"/>
          <w:b/>
          <w:bCs/>
        </w:rPr>
      </w:pPr>
      <w:bookmarkStart w:id="2" w:name="_Hlk105758200"/>
      <w:bookmarkEnd w:id="1"/>
      <w:r w:rsidRPr="00CC69A1">
        <w:rPr>
          <w:rFonts w:eastAsia="Times New Roman"/>
          <w:b/>
          <w:bCs/>
        </w:rPr>
        <w:t>[3]</w:t>
      </w:r>
      <w:r w:rsidR="007C1E4D" w:rsidRPr="00CC69A1">
        <w:rPr>
          <w:rFonts w:eastAsia="Times New Roman"/>
        </w:rPr>
        <w:t> </w:t>
      </w:r>
      <w:r w:rsidRPr="00CC69A1">
        <w:rPr>
          <w:rFonts w:eastAsia="Times New Roman"/>
          <w:b/>
          <w:bCs/>
        </w:rPr>
        <w:t>Par</w:t>
      </w:r>
      <w:r w:rsidR="00777FC9" w:rsidRPr="00CC69A1">
        <w:rPr>
          <w:rFonts w:eastAsia="Times New Roman"/>
          <w:b/>
          <w:bCs/>
        </w:rPr>
        <w:t xml:space="preserve"> </w:t>
      </w:r>
      <w:r w:rsidRPr="00CC69A1">
        <w:rPr>
          <w:rFonts w:eastAsia="Times New Roman"/>
          <w:b/>
          <w:bCs/>
        </w:rPr>
        <w:t>Administrator</w:t>
      </w:r>
      <w:r w:rsidR="003B2080" w:rsidRPr="00CC69A1">
        <w:rPr>
          <w:rFonts w:eastAsia="Times New Roman"/>
          <w:b/>
          <w:bCs/>
        </w:rPr>
        <w:t>es</w:t>
      </w:r>
      <w:r w:rsidRPr="00CC69A1">
        <w:rPr>
          <w:rFonts w:eastAsia="Times New Roman"/>
          <w:b/>
          <w:bCs/>
        </w:rPr>
        <w:t xml:space="preserve"> rīcību,</w:t>
      </w:r>
      <w:bookmarkStart w:id="3" w:name="_Hlk184815385"/>
      <w:r w:rsidR="00C915AD" w:rsidRPr="00CC69A1">
        <w:rPr>
          <w:rFonts w:eastAsia="Times New Roman"/>
          <w:b/>
          <w:bCs/>
        </w:rPr>
        <w:t xml:space="preserve"> </w:t>
      </w:r>
      <w:r w:rsidR="005463CC" w:rsidRPr="00CC69A1">
        <w:rPr>
          <w:rFonts w:eastAsia="Times New Roman"/>
          <w:b/>
          <w:bCs/>
        </w:rPr>
        <w:t xml:space="preserve">savlaicīgi </w:t>
      </w:r>
      <w:r w:rsidR="00C915AD" w:rsidRPr="00CC69A1">
        <w:rPr>
          <w:rFonts w:eastAsia="Times New Roman"/>
          <w:b/>
          <w:bCs/>
        </w:rPr>
        <w:t>nepārņemot Parādnieka bankas kontu lietošanas tiesības</w:t>
      </w:r>
      <w:r w:rsidRPr="00CC69A1">
        <w:rPr>
          <w:b/>
          <w:bCs/>
          <w:lang w:eastAsia="en-US"/>
        </w:rPr>
        <w:t>,</w:t>
      </w:r>
      <w:r w:rsidRPr="00CC69A1">
        <w:rPr>
          <w:rFonts w:eastAsia="Times New Roman"/>
          <w:b/>
          <w:bCs/>
        </w:rPr>
        <w:t xml:space="preserve"> </w:t>
      </w:r>
      <w:bookmarkEnd w:id="3"/>
      <w:r w:rsidRPr="00CC69A1">
        <w:rPr>
          <w:rFonts w:eastAsia="Times New Roman"/>
          <w:b/>
          <w:bCs/>
        </w:rPr>
        <w:t>konstatēti turpmāk minētie apstākļi.</w:t>
      </w:r>
    </w:p>
    <w:p w14:paraId="3F7DC20F" w14:textId="68FC5975" w:rsidR="00EB72D3" w:rsidRPr="00CC69A1" w:rsidRDefault="000401A5" w:rsidP="00000AAF">
      <w:pPr>
        <w:pStyle w:val="naisf"/>
        <w:spacing w:before="0" w:after="0"/>
        <w:ind w:firstLine="709"/>
      </w:pPr>
      <w:r w:rsidRPr="00CC69A1">
        <w:t>[3.1]</w:t>
      </w:r>
      <w:bookmarkEnd w:id="2"/>
      <w:r w:rsidR="007C1E4D" w:rsidRPr="00CC69A1">
        <w:t> </w:t>
      </w:r>
      <w:r w:rsidR="007815C6" w:rsidRPr="00CC69A1">
        <w:t xml:space="preserve">Kā izriet no </w:t>
      </w:r>
      <w:r w:rsidR="00B83B4E" w:rsidRPr="00CC69A1">
        <w:t>Elektroniskajā maksātnespējas uzskaites sistēmā (turpmāk – </w:t>
      </w:r>
      <w:r w:rsidR="007815C6" w:rsidRPr="00CC69A1">
        <w:t>EMUS</w:t>
      </w:r>
      <w:r w:rsidR="00B83B4E" w:rsidRPr="00CC69A1">
        <w:t>)</w:t>
      </w:r>
      <w:r w:rsidR="007815C6" w:rsidRPr="00CC69A1">
        <w:t xml:space="preserve"> integrētā kontu reģistra, Parādniekam </w:t>
      </w:r>
      <w:r w:rsidR="00C86A5A" w:rsidRPr="00CC69A1">
        <w:t xml:space="preserve">uz </w:t>
      </w:r>
      <w:r w:rsidR="00703E66" w:rsidRPr="00CC69A1">
        <w:t>maksātnespējas procesa pasludināšanas un šī lēmuma sagatavošanas brīdi</w:t>
      </w:r>
      <w:r w:rsidR="004B0F06" w:rsidRPr="00CC69A1">
        <w:t xml:space="preserve"> </w:t>
      </w:r>
      <w:r w:rsidR="00B771B4" w:rsidRPr="00CC69A1">
        <w:t xml:space="preserve">ir </w:t>
      </w:r>
      <w:r w:rsidR="007815C6" w:rsidRPr="00CC69A1">
        <w:t xml:space="preserve">aktīvi </w:t>
      </w:r>
      <w:r w:rsidR="00B771B4" w:rsidRPr="00CC69A1">
        <w:t>divi</w:t>
      </w:r>
      <w:r w:rsidR="001E6D3A" w:rsidRPr="00CC69A1">
        <w:t xml:space="preserve"> AS</w:t>
      </w:r>
      <w:r w:rsidR="0032019D" w:rsidRPr="00CC69A1">
        <w:t> </w:t>
      </w:r>
      <w:r w:rsidR="001E6D3A" w:rsidRPr="00CC69A1">
        <w:t>"</w:t>
      </w:r>
      <w:r w:rsidR="007815C6" w:rsidRPr="00CC69A1">
        <w:t>Swedbank</w:t>
      </w:r>
      <w:r w:rsidR="001E6D3A" w:rsidRPr="00CC69A1">
        <w:t>"</w:t>
      </w:r>
      <w:r w:rsidR="007815C6" w:rsidRPr="00CC69A1">
        <w:t xml:space="preserve"> konti</w:t>
      </w:r>
      <w:r w:rsidR="00B771B4" w:rsidRPr="00CC69A1">
        <w:t>:</w:t>
      </w:r>
      <w:r w:rsidR="00000AAF" w:rsidRPr="00CC69A1">
        <w:t xml:space="preserve"> </w:t>
      </w:r>
      <w:r w:rsidR="004B588A" w:rsidRPr="00CC69A1">
        <w:t>/konta numurs/</w:t>
      </w:r>
      <w:r w:rsidR="00050F71" w:rsidRPr="00CC69A1">
        <w:t xml:space="preserve"> un </w:t>
      </w:r>
      <w:r w:rsidR="004B588A" w:rsidRPr="00CC69A1">
        <w:t>/konta numurs/</w:t>
      </w:r>
      <w:r w:rsidR="00000AAF" w:rsidRPr="00CC69A1">
        <w:t>.</w:t>
      </w:r>
    </w:p>
    <w:p w14:paraId="386E0FAB" w14:textId="678BC836" w:rsidR="00AD2FDB" w:rsidRPr="00CC69A1" w:rsidRDefault="00AD2FDB" w:rsidP="00000AAF">
      <w:pPr>
        <w:pStyle w:val="naisf"/>
        <w:spacing w:before="0" w:after="0"/>
        <w:ind w:firstLine="709"/>
      </w:pPr>
      <w:r w:rsidRPr="00CC69A1">
        <w:t xml:space="preserve">Līdz Pārbaudei, tātad </w:t>
      </w:r>
      <w:r w:rsidR="00076F8D" w:rsidRPr="00CC69A1">
        <w:t>vairāk kā trīs mēnešu laikā kopš Parādnieka maksātnespējas procesa pasludināšanas</w:t>
      </w:r>
      <w:r w:rsidR="00181B08" w:rsidRPr="00CC69A1">
        <w:t xml:space="preserve">, </w:t>
      </w:r>
      <w:r w:rsidR="00076F8D" w:rsidRPr="00CC69A1">
        <w:t>Administratore nebija pārņēmusi Parādnieka bankas kontu lietošanas tiesības.</w:t>
      </w:r>
    </w:p>
    <w:p w14:paraId="0D24D1B4" w14:textId="221B68BE" w:rsidR="00D943D3" w:rsidRPr="00CC69A1" w:rsidRDefault="00263F5D" w:rsidP="00EB72D3">
      <w:pPr>
        <w:pStyle w:val="naisf"/>
        <w:spacing w:before="0" w:after="0"/>
        <w:ind w:firstLine="709"/>
      </w:pPr>
      <w:r w:rsidRPr="00CC69A1">
        <w:lastRenderedPageBreak/>
        <w:t>[3.2] </w:t>
      </w:r>
      <w:r w:rsidR="00EB72D3" w:rsidRPr="00CC69A1">
        <w:t>Administratore</w:t>
      </w:r>
      <w:r w:rsidR="00076F8D" w:rsidRPr="00CC69A1">
        <w:t xml:space="preserve"> </w:t>
      </w:r>
      <w:r w:rsidR="00EB72D3" w:rsidRPr="00CC69A1">
        <w:t xml:space="preserve">Pārbaudē informēja, ka šīs darbības </w:t>
      </w:r>
      <w:r w:rsidR="00076F8D" w:rsidRPr="00CC69A1">
        <w:t xml:space="preserve">attiecībā uz bankas kontu lietošanas tiesību pārņemšanu </w:t>
      </w:r>
      <w:r w:rsidR="00EB72D3" w:rsidRPr="00CC69A1">
        <w:t>vēl ir procesā. Minēto daļēji skaidrojot ar Administratores sarežģītajām attiecībām ar AS</w:t>
      </w:r>
      <w:r w:rsidR="009A53C4" w:rsidRPr="00CC69A1">
        <w:t> </w:t>
      </w:r>
      <w:r w:rsidR="00EB72D3" w:rsidRPr="00CC69A1">
        <w:t>"Swedbank", kurā Parādniekam ir atvērti konti.</w:t>
      </w:r>
      <w:r w:rsidR="003A77F6" w:rsidRPr="00CC69A1">
        <w:t xml:space="preserve"> </w:t>
      </w:r>
      <w:r w:rsidR="00EB72D3" w:rsidRPr="00CC69A1">
        <w:t>Piemēram, banka nenodrošina pieslēgumu internetbankai, līdz ar to Administratorei jāatvēl ilgāks laiks filiāļu apmeklējum</w:t>
      </w:r>
      <w:r w:rsidR="00D943D3" w:rsidRPr="00CC69A1">
        <w:t>ie</w:t>
      </w:r>
      <w:r w:rsidR="00EB72D3" w:rsidRPr="00CC69A1">
        <w:t>m.</w:t>
      </w:r>
    </w:p>
    <w:p w14:paraId="5328A17A" w14:textId="7DA37D36" w:rsidR="003B661A" w:rsidRPr="00CC69A1" w:rsidRDefault="00EB72D3" w:rsidP="00EB72D3">
      <w:pPr>
        <w:pStyle w:val="naisf"/>
        <w:spacing w:before="0" w:after="0"/>
        <w:ind w:firstLine="709"/>
      </w:pPr>
      <w:r w:rsidRPr="00CC69A1">
        <w:t xml:space="preserve">Pārbaudes laikā Administratore nevarēja atcerēties </w:t>
      </w:r>
      <w:r w:rsidR="00291244" w:rsidRPr="00CC69A1">
        <w:t xml:space="preserve">konkrētu </w:t>
      </w:r>
      <w:r w:rsidRPr="00CC69A1">
        <w:t xml:space="preserve">datumu, kad uzsākusi darbības </w:t>
      </w:r>
      <w:r w:rsidR="00D943D3" w:rsidRPr="00CC69A1">
        <w:t xml:space="preserve">Parādnieka bankas kontu </w:t>
      </w:r>
      <w:r w:rsidRPr="00CC69A1">
        <w:t xml:space="preserve">lietošanas tiesību pārņemšanai, jo nav pierādījumu </w:t>
      </w:r>
      <w:r w:rsidR="007C52B5" w:rsidRPr="00CC69A1">
        <w:t xml:space="preserve">par </w:t>
      </w:r>
      <w:r w:rsidRPr="00CC69A1">
        <w:t>bankas filiāļu apmeklējumiem</w:t>
      </w:r>
      <w:r w:rsidR="00D943D3" w:rsidRPr="00CC69A1">
        <w:t xml:space="preserve">. </w:t>
      </w:r>
      <w:r w:rsidRPr="00CC69A1">
        <w:t xml:space="preserve">Administratore apliecināja, ka viņai </w:t>
      </w:r>
      <w:r w:rsidR="00D943D3" w:rsidRPr="00CC69A1">
        <w:t xml:space="preserve">2024. gada </w:t>
      </w:r>
      <w:r w:rsidR="00D44525" w:rsidRPr="00CC69A1">
        <w:t>/datums/</w:t>
      </w:r>
      <w:r w:rsidR="00D943D3" w:rsidRPr="00CC69A1">
        <w:t xml:space="preserve"> (</w:t>
      </w:r>
      <w:r w:rsidR="003B661A" w:rsidRPr="00CC69A1">
        <w:t>četrus mēnešus pēc Parādnieka maksātnespējas procesa pasludināšana</w:t>
      </w:r>
      <w:r w:rsidR="007C52B5" w:rsidRPr="00CC69A1">
        <w:t>s</w:t>
      </w:r>
      <w:r w:rsidR="003B661A" w:rsidRPr="00CC69A1">
        <w:t xml:space="preserve">) </w:t>
      </w:r>
      <w:r w:rsidRPr="00CC69A1">
        <w:t>ir rezervēts tikšanās laiks klātienē AS</w:t>
      </w:r>
      <w:r w:rsidR="003B661A" w:rsidRPr="00CC69A1">
        <w:t> </w:t>
      </w:r>
      <w:r w:rsidRPr="00CC69A1">
        <w:t>"Swedbank"</w:t>
      </w:r>
      <w:r w:rsidR="007C52B5" w:rsidRPr="00CC69A1">
        <w:t xml:space="preserve"> filiālē</w:t>
      </w:r>
      <w:r w:rsidR="003B661A" w:rsidRPr="00CC69A1">
        <w:t>. L</w:t>
      </w:r>
      <w:r w:rsidRPr="00CC69A1">
        <w:t xml:space="preserve">īdz ar to </w:t>
      </w:r>
      <w:r w:rsidR="003B661A" w:rsidRPr="00CC69A1">
        <w:t xml:space="preserve">Administratore Pārbaudes laikā </w:t>
      </w:r>
      <w:r w:rsidR="001E6D3A" w:rsidRPr="00CC69A1">
        <w:t>norādīja uz iespējamību tuvākajā laikā</w:t>
      </w:r>
      <w:r w:rsidRPr="00CC69A1">
        <w:t xml:space="preserve"> pārņemt Parādnieka bank</w:t>
      </w:r>
      <w:r w:rsidR="0095650F" w:rsidRPr="00CC69A1">
        <w:t>as</w:t>
      </w:r>
      <w:r w:rsidRPr="00CC69A1">
        <w:t xml:space="preserve"> kontu lietošanas tiesības.</w:t>
      </w:r>
    </w:p>
    <w:p w14:paraId="3D2D6B9F" w14:textId="287D45D4" w:rsidR="00EB72D3" w:rsidRPr="00CC69A1" w:rsidRDefault="00EB72D3" w:rsidP="00EB72D3">
      <w:pPr>
        <w:pStyle w:val="naisf"/>
        <w:spacing w:before="0" w:after="0"/>
        <w:ind w:firstLine="709"/>
      </w:pPr>
      <w:r w:rsidRPr="00CC69A1">
        <w:t xml:space="preserve">Vienlaikus Administratore </w:t>
      </w:r>
      <w:r w:rsidR="003B661A" w:rsidRPr="00CC69A1">
        <w:t xml:space="preserve">Pārbaudē </w:t>
      </w:r>
      <w:r w:rsidRPr="00CC69A1">
        <w:t xml:space="preserve">atzina, </w:t>
      </w:r>
      <w:r w:rsidR="003B661A" w:rsidRPr="00CC69A1">
        <w:t xml:space="preserve">ka gadījumā, ja </w:t>
      </w:r>
      <w:r w:rsidR="007C52B5" w:rsidRPr="00CC69A1">
        <w:t>Parādnieks</w:t>
      </w:r>
      <w:r w:rsidRPr="00CC69A1">
        <w:t xml:space="preserve"> būtu aktīvs uzņēmums, </w:t>
      </w:r>
      <w:r w:rsidR="007C52B5" w:rsidRPr="00CC69A1">
        <w:t xml:space="preserve">tad </w:t>
      </w:r>
      <w:r w:rsidRPr="00CC69A1">
        <w:t>darbības</w:t>
      </w:r>
      <w:r w:rsidR="003B661A" w:rsidRPr="00CC69A1">
        <w:t xml:space="preserve"> bankas</w:t>
      </w:r>
      <w:r w:rsidRPr="00CC69A1">
        <w:t xml:space="preserve"> kontu lietošanas tiesību pārņemšanai </w:t>
      </w:r>
      <w:r w:rsidR="003B661A" w:rsidRPr="00CC69A1">
        <w:t xml:space="preserve">viņa </w:t>
      </w:r>
      <w:r w:rsidRPr="00CC69A1">
        <w:t xml:space="preserve">būtu veikusi </w:t>
      </w:r>
      <w:r w:rsidR="001E6D3A" w:rsidRPr="00CC69A1">
        <w:t>savlaicīgāk</w:t>
      </w:r>
      <w:r w:rsidRPr="00CC69A1">
        <w:t>.</w:t>
      </w:r>
    </w:p>
    <w:p w14:paraId="6F868950" w14:textId="05C2D324" w:rsidR="00F6293A" w:rsidRPr="00CC69A1" w:rsidRDefault="00F6293A" w:rsidP="00F6293A">
      <w:pPr>
        <w:spacing w:after="0" w:line="240" w:lineRule="auto"/>
        <w:ind w:firstLine="720"/>
        <w:jc w:val="both"/>
        <w:rPr>
          <w:rFonts w:eastAsia="Times New Roman"/>
          <w:b/>
          <w:bCs/>
        </w:rPr>
      </w:pPr>
      <w:r w:rsidRPr="00CC69A1">
        <w:rPr>
          <w:rFonts w:eastAsia="Times New Roman"/>
          <w:b/>
          <w:bCs/>
        </w:rPr>
        <w:t>[4]</w:t>
      </w:r>
      <w:r w:rsidR="007C1E4D" w:rsidRPr="00CC69A1">
        <w:rPr>
          <w:rFonts w:eastAsia="Times New Roman"/>
          <w:b/>
          <w:bCs/>
        </w:rPr>
        <w:t> </w:t>
      </w:r>
      <w:r w:rsidRPr="00CC69A1">
        <w:rPr>
          <w:rFonts w:eastAsia="Times New Roman"/>
          <w:b/>
          <w:bCs/>
        </w:rPr>
        <w:t xml:space="preserve">Par Administratores rīcību, </w:t>
      </w:r>
      <w:r w:rsidR="005463CC" w:rsidRPr="00CC69A1">
        <w:rPr>
          <w:rFonts w:eastAsia="Times New Roman"/>
          <w:b/>
          <w:bCs/>
        </w:rPr>
        <w:t>savlaicīgi neiz</w:t>
      </w:r>
      <w:r w:rsidR="00FB1EEA" w:rsidRPr="00CC69A1">
        <w:rPr>
          <w:rFonts w:eastAsia="Times New Roman"/>
          <w:b/>
          <w:bCs/>
        </w:rPr>
        <w:t>vērtējot Parādnieka dokumentus un</w:t>
      </w:r>
      <w:r w:rsidR="00945350" w:rsidRPr="00CC69A1">
        <w:rPr>
          <w:rFonts w:eastAsia="Times New Roman"/>
          <w:b/>
          <w:bCs/>
        </w:rPr>
        <w:t xml:space="preserve"> </w:t>
      </w:r>
      <w:r w:rsidR="00E5249D" w:rsidRPr="00CC69A1">
        <w:rPr>
          <w:rFonts w:eastAsia="Times New Roman"/>
          <w:b/>
          <w:bCs/>
        </w:rPr>
        <w:t>Parādnieka pārstāvju atbildību</w:t>
      </w:r>
      <w:r w:rsidRPr="00CC69A1">
        <w:rPr>
          <w:b/>
          <w:bCs/>
          <w:lang w:eastAsia="en-US"/>
        </w:rPr>
        <w:t>,</w:t>
      </w:r>
      <w:r w:rsidRPr="00CC69A1">
        <w:rPr>
          <w:rFonts w:eastAsia="Times New Roman"/>
          <w:b/>
          <w:bCs/>
        </w:rPr>
        <w:t xml:space="preserve"> konstatēti turpmāk minētie apstākļi.</w:t>
      </w:r>
    </w:p>
    <w:p w14:paraId="7506FD46" w14:textId="5AA29478" w:rsidR="00E774D0" w:rsidRPr="00CC69A1" w:rsidRDefault="00F6293A" w:rsidP="00805CEB">
      <w:pPr>
        <w:spacing w:after="0" w:line="240" w:lineRule="auto"/>
        <w:ind w:firstLine="720"/>
        <w:jc w:val="both"/>
        <w:rPr>
          <w:rFonts w:eastAsia="Times New Roman"/>
        </w:rPr>
      </w:pPr>
      <w:r w:rsidRPr="00CC69A1">
        <w:rPr>
          <w:rFonts w:eastAsia="Times New Roman"/>
        </w:rPr>
        <w:t>[4.1]</w:t>
      </w:r>
      <w:r w:rsidR="007C1E4D" w:rsidRPr="00CC69A1">
        <w:rPr>
          <w:rFonts w:eastAsia="Times New Roman"/>
        </w:rPr>
        <w:t> </w:t>
      </w:r>
      <w:r w:rsidRPr="00CC69A1">
        <w:rPr>
          <w:rFonts w:eastAsia="Times New Roman"/>
        </w:rPr>
        <w:t>Pārbaudes ietvaros konstatēts, ka</w:t>
      </w:r>
      <w:r w:rsidR="00460F70" w:rsidRPr="00CC69A1">
        <w:rPr>
          <w:rFonts w:eastAsia="Times New Roman"/>
        </w:rPr>
        <w:t>,</w:t>
      </w:r>
      <w:r w:rsidR="00F34BCB" w:rsidRPr="00CC69A1">
        <w:rPr>
          <w:rFonts w:eastAsia="Times New Roman"/>
        </w:rPr>
        <w:t xml:space="preserve"> </w:t>
      </w:r>
      <w:r w:rsidR="00D9428E" w:rsidRPr="00CC69A1">
        <w:rPr>
          <w:rFonts w:eastAsia="Times New Roman"/>
        </w:rPr>
        <w:t xml:space="preserve">lai gan </w:t>
      </w:r>
      <w:r w:rsidR="00272B8A" w:rsidRPr="00CC69A1">
        <w:rPr>
          <w:rFonts w:eastAsia="Times New Roman"/>
        </w:rPr>
        <w:t xml:space="preserve">Parādnieka maksātnespējas process pasludināts </w:t>
      </w:r>
      <w:r w:rsidR="004D10C9" w:rsidRPr="00CC69A1">
        <w:rPr>
          <w:rFonts w:eastAsia="Times New Roman"/>
        </w:rPr>
        <w:t>/datums/</w:t>
      </w:r>
      <w:r w:rsidR="00272B8A" w:rsidRPr="00CC69A1">
        <w:rPr>
          <w:rFonts w:eastAsia="Times New Roman"/>
        </w:rPr>
        <w:t xml:space="preserve">, tikai </w:t>
      </w:r>
      <w:r w:rsidR="00E774D0" w:rsidRPr="00CC69A1">
        <w:t>2024.</w:t>
      </w:r>
      <w:r w:rsidR="00F34BCB" w:rsidRPr="00CC69A1">
        <w:t> </w:t>
      </w:r>
      <w:r w:rsidR="00E774D0" w:rsidRPr="00CC69A1">
        <w:t>gada oktobrī (precīzu datumu Administratore Pārbaudē nevarēja pateikt) divas kastes ar Parādnieka dokumentiem tika nogādātas Administratores prakses vietā</w:t>
      </w:r>
      <w:r w:rsidR="00F34BCB" w:rsidRPr="00CC69A1">
        <w:t>, par ko n</w:t>
      </w:r>
      <w:r w:rsidR="00E774D0" w:rsidRPr="00CC69A1">
        <w:t>odošanas-pieņemšanas akts nebija sagatavots</w:t>
      </w:r>
      <w:r w:rsidR="00F34BCB" w:rsidRPr="00CC69A1">
        <w:t xml:space="preserve">. </w:t>
      </w:r>
      <w:r w:rsidR="00E774D0" w:rsidRPr="00CC69A1">
        <w:t xml:space="preserve">Citi dokumenti pēc tam vairs nav nodoti. </w:t>
      </w:r>
    </w:p>
    <w:p w14:paraId="2068BF04" w14:textId="0F325B3F" w:rsidR="00B22DA5" w:rsidRPr="00CC69A1" w:rsidRDefault="00E774D0" w:rsidP="00B22DA5">
      <w:pPr>
        <w:pStyle w:val="naisf"/>
        <w:spacing w:before="0" w:after="0"/>
        <w:ind w:firstLine="709"/>
      </w:pPr>
      <w:r w:rsidRPr="00CC69A1">
        <w:t>Administratore informēja, ka līdz Pārbaudes brīdim vēl n</w:t>
      </w:r>
      <w:r w:rsidR="00C2481C" w:rsidRPr="00CC69A1">
        <w:t>ebija</w:t>
      </w:r>
      <w:r w:rsidRPr="00CC69A1">
        <w:t xml:space="preserve"> izvērtējusi visus </w:t>
      </w:r>
      <w:r w:rsidR="00C2481C" w:rsidRPr="00CC69A1">
        <w:t xml:space="preserve">saņemtos </w:t>
      </w:r>
      <w:r w:rsidRPr="00CC69A1">
        <w:t xml:space="preserve">dokumentus, bet plāno izvērtējumu pabeigt </w:t>
      </w:r>
      <w:r w:rsidR="00C2481C" w:rsidRPr="00CC69A1">
        <w:t xml:space="preserve">2025. gada </w:t>
      </w:r>
      <w:r w:rsidRPr="00CC69A1">
        <w:t>janvārī.</w:t>
      </w:r>
      <w:r w:rsidR="00B22DA5" w:rsidRPr="00CC69A1">
        <w:t xml:space="preserve"> Tad, attiecīgi, ja būs tāda  nepieciešamība, pieprasīs papildu informāciju vai vērsīsies ar prasību pret Parādnieka pārstāvjiem.</w:t>
      </w:r>
    </w:p>
    <w:p w14:paraId="619F7B99" w14:textId="3884AA28" w:rsidR="00F93D4B" w:rsidRPr="00CC69A1" w:rsidRDefault="00F93D4B" w:rsidP="00B22DA5">
      <w:pPr>
        <w:pStyle w:val="naisf"/>
        <w:spacing w:before="0" w:after="0"/>
        <w:ind w:firstLine="709"/>
      </w:pPr>
      <w:r w:rsidRPr="00CC69A1">
        <w:t xml:space="preserve"> Tomēr pirmšķietami Administratore secinājusi, ka nav iesniegti visi Parādnieka dokumenti, kā rezultātā visdrīzāk</w:t>
      </w:r>
      <w:r w:rsidR="001F623C" w:rsidRPr="00CC69A1">
        <w:t xml:space="preserve"> tiks sagatavots</w:t>
      </w:r>
      <w:r w:rsidRPr="00CC69A1">
        <w:t xml:space="preserve"> pieprasījums Parādnieka pirms maksātnespējas procesa notikušā tiesiskās aizsardzības procesa uzraugošajai personai un visdrīzāk tiks celta prasība Maksātnespējas likuma 72.</w:t>
      </w:r>
      <w:r w:rsidRPr="00CC69A1">
        <w:rPr>
          <w:vertAlign w:val="superscript"/>
        </w:rPr>
        <w:t>1</w:t>
      </w:r>
      <w:r w:rsidRPr="00CC69A1">
        <w:t> panta kārtībā.</w:t>
      </w:r>
    </w:p>
    <w:p w14:paraId="6855AFAB" w14:textId="5F2926D6" w:rsidR="00B90051" w:rsidRPr="00CC69A1" w:rsidRDefault="00B90051" w:rsidP="00B90051">
      <w:pPr>
        <w:pStyle w:val="naisf"/>
        <w:spacing w:before="0" w:after="0"/>
        <w:ind w:firstLine="709"/>
      </w:pPr>
      <w:r w:rsidRPr="00CC69A1">
        <w:t xml:space="preserve">Līdz Pārbaudei Administratore nebija vērsusies pie Parādnieka pārstāvjiem ar papildu informācijas vai dokumentu pieprasījumiem. Tāpat Administratore nebija izmantojusi kādu no likumdevēja piedāvātajiem instrumentiem situācijā, ja </w:t>
      </w:r>
      <w:r w:rsidR="00C67A00" w:rsidRPr="00CC69A1">
        <w:t>Parādnieka pārstāvji nesadarbojas.</w:t>
      </w:r>
    </w:p>
    <w:p w14:paraId="7A2A5D45" w14:textId="3A07F7F7" w:rsidR="00F17972" w:rsidRPr="00CC69A1" w:rsidRDefault="004C7A53" w:rsidP="000A06BD">
      <w:pPr>
        <w:pStyle w:val="Standard"/>
        <w:widowControl/>
        <w:tabs>
          <w:tab w:val="left" w:pos="720"/>
        </w:tabs>
        <w:jc w:val="both"/>
        <w:rPr>
          <w:lang w:val="lv-LV"/>
        </w:rPr>
      </w:pPr>
      <w:r w:rsidRPr="00CC69A1">
        <w:rPr>
          <w:b/>
          <w:bCs/>
          <w:lang w:val="lv-LV"/>
        </w:rPr>
        <w:tab/>
      </w:r>
      <w:r w:rsidR="0045537C" w:rsidRPr="00CC69A1">
        <w:rPr>
          <w:b/>
          <w:bCs/>
          <w:lang w:val="lv-LV"/>
        </w:rPr>
        <w:t>Izvērtējot Maksātnespējas kontroles dienesta rīcībā esošo informāciju, secināms turpmāk minētais.</w:t>
      </w:r>
      <w:bookmarkStart w:id="4" w:name="_Hlk105416471"/>
    </w:p>
    <w:p w14:paraId="5D1CA2FA" w14:textId="7E476379" w:rsidR="00FF0B08" w:rsidRPr="00CC69A1" w:rsidRDefault="00E802FE" w:rsidP="000A06BD">
      <w:pPr>
        <w:spacing w:after="0" w:line="240" w:lineRule="auto"/>
        <w:ind w:firstLine="720"/>
        <w:jc w:val="both"/>
        <w:rPr>
          <w:b/>
          <w:bCs/>
        </w:rPr>
      </w:pPr>
      <w:bookmarkStart w:id="5" w:name="_Hlk105758240"/>
      <w:bookmarkEnd w:id="4"/>
      <w:r w:rsidRPr="00CC69A1">
        <w:rPr>
          <w:b/>
          <w:bCs/>
        </w:rPr>
        <w:t>[</w:t>
      </w:r>
      <w:r w:rsidR="00F6293A" w:rsidRPr="00CC69A1">
        <w:rPr>
          <w:b/>
          <w:bCs/>
        </w:rPr>
        <w:t>5</w:t>
      </w:r>
      <w:r w:rsidRPr="00CC69A1">
        <w:rPr>
          <w:b/>
          <w:bCs/>
        </w:rPr>
        <w:t>]</w:t>
      </w:r>
      <w:r w:rsidR="007C1E4D" w:rsidRPr="00CC69A1">
        <w:rPr>
          <w:b/>
          <w:bCs/>
        </w:rPr>
        <w:t> </w:t>
      </w:r>
      <w:r w:rsidRPr="00CC69A1">
        <w:rPr>
          <w:rFonts w:eastAsia="Times New Roman"/>
          <w:b/>
          <w:bCs/>
        </w:rPr>
        <w:t>Par Administrator</w:t>
      </w:r>
      <w:r w:rsidR="00F6293A" w:rsidRPr="00CC69A1">
        <w:rPr>
          <w:rFonts w:eastAsia="Times New Roman"/>
          <w:b/>
          <w:bCs/>
        </w:rPr>
        <w:t>es</w:t>
      </w:r>
      <w:r w:rsidRPr="00CC69A1">
        <w:rPr>
          <w:rFonts w:eastAsia="Times New Roman"/>
          <w:b/>
          <w:bCs/>
        </w:rPr>
        <w:t xml:space="preserve"> rīcību,</w:t>
      </w:r>
      <w:r w:rsidR="00601182" w:rsidRPr="00CC69A1">
        <w:rPr>
          <w:rFonts w:eastAsia="Times New Roman"/>
          <w:b/>
          <w:bCs/>
        </w:rPr>
        <w:t xml:space="preserve"> </w:t>
      </w:r>
      <w:r w:rsidR="004E6C2C" w:rsidRPr="00CC69A1">
        <w:rPr>
          <w:rFonts w:eastAsia="Times New Roman"/>
          <w:b/>
          <w:bCs/>
        </w:rPr>
        <w:t xml:space="preserve">savlaicīgi </w:t>
      </w:r>
      <w:r w:rsidR="00F6293A" w:rsidRPr="00CC69A1">
        <w:rPr>
          <w:rFonts w:eastAsia="Times New Roman"/>
          <w:b/>
          <w:bCs/>
        </w:rPr>
        <w:t>nepārņemot Parādnieka bankas kontu lietošanas tiesības</w:t>
      </w:r>
      <w:r w:rsidR="003B7DBC" w:rsidRPr="00CC69A1">
        <w:rPr>
          <w:b/>
          <w:bCs/>
          <w:lang w:eastAsia="en-US"/>
        </w:rPr>
        <w:t>,</w:t>
      </w:r>
      <w:r w:rsidR="003B7DBC" w:rsidRPr="00CC69A1">
        <w:rPr>
          <w:rFonts w:eastAsia="Times New Roman"/>
          <w:b/>
          <w:bCs/>
        </w:rPr>
        <w:t xml:space="preserve"> </w:t>
      </w:r>
      <w:r w:rsidRPr="00CC69A1">
        <w:rPr>
          <w:b/>
          <w:bCs/>
        </w:rPr>
        <w:t>secināms turpmāk minētais.</w:t>
      </w:r>
    </w:p>
    <w:bookmarkEnd w:id="5"/>
    <w:p w14:paraId="3F1A1BA3" w14:textId="24C2DC75" w:rsidR="00771A88" w:rsidRPr="00CC69A1" w:rsidRDefault="00C42830" w:rsidP="00061395">
      <w:pPr>
        <w:pStyle w:val="naisf"/>
        <w:spacing w:before="0" w:after="0"/>
        <w:ind w:firstLine="709"/>
      </w:pPr>
      <w:r w:rsidRPr="00CC69A1">
        <w:t>[</w:t>
      </w:r>
      <w:r w:rsidR="00F6293A" w:rsidRPr="00CC69A1">
        <w:t>5</w:t>
      </w:r>
      <w:r w:rsidRPr="00CC69A1">
        <w:t>.1</w:t>
      </w:r>
      <w:r w:rsidR="00853EAD" w:rsidRPr="00CC69A1">
        <w:t>]</w:t>
      </w:r>
      <w:r w:rsidR="007C1E4D" w:rsidRPr="00CC69A1">
        <w:t> </w:t>
      </w:r>
      <w:r w:rsidR="00771A88" w:rsidRPr="00CC69A1">
        <w:t xml:space="preserve">Saskaņā ar Maksātnespējas likuma 65. panta 4. punktu </w:t>
      </w:r>
      <w:r w:rsidR="00F57385" w:rsidRPr="00CC69A1">
        <w:rPr>
          <w:bdr w:val="none" w:sz="0" w:space="0" w:color="auto" w:frame="1"/>
          <w:lang w:eastAsia="en-US"/>
        </w:rPr>
        <w:t>administrators pēc juridiskās personas maksātnespējas procesa pasludināšanas</w:t>
      </w:r>
      <w:r w:rsidR="00F57385" w:rsidRPr="00CC69A1">
        <w:t xml:space="preserve"> </w:t>
      </w:r>
      <w:r w:rsidR="00F57385" w:rsidRPr="00CC69A1">
        <w:rPr>
          <w:shd w:val="clear" w:color="auto" w:fill="FFFFFF"/>
        </w:rPr>
        <w:t>nekavējoties ņem savā pārvaldījumā visu parādnieka mantu, kā arī parādnieka valdījumā vai turējumā esošo trešajām personām piederošo mantu.</w:t>
      </w:r>
    </w:p>
    <w:p w14:paraId="1288E461" w14:textId="77777777" w:rsidR="00D252C2" w:rsidRPr="00CC69A1" w:rsidRDefault="00A7792F" w:rsidP="00EB0CAE">
      <w:pPr>
        <w:pStyle w:val="naisf"/>
        <w:spacing w:before="0" w:after="0"/>
        <w:ind w:firstLine="709"/>
      </w:pPr>
      <w:r w:rsidRPr="00CC69A1">
        <w:t>Maksātnespējas likuma 92.</w:t>
      </w:r>
      <w:r w:rsidR="000903E9" w:rsidRPr="00CC69A1">
        <w:t> </w:t>
      </w:r>
      <w:r w:rsidRPr="00CC69A1">
        <w:t>panta pirm</w:t>
      </w:r>
      <w:r w:rsidR="00AC5392" w:rsidRPr="00CC69A1">
        <w:t>ās</w:t>
      </w:r>
      <w:r w:rsidRPr="00CC69A1">
        <w:t xml:space="preserve"> daļ</w:t>
      </w:r>
      <w:r w:rsidR="00AC5392" w:rsidRPr="00CC69A1">
        <w:t>as</w:t>
      </w:r>
      <w:r w:rsidRPr="00CC69A1">
        <w:t xml:space="preserve"> </w:t>
      </w:r>
      <w:r w:rsidR="009A53C4" w:rsidRPr="00CC69A1">
        <w:t>jēdzienā "</w:t>
      </w:r>
      <w:r w:rsidR="00BD2E44" w:rsidRPr="00CC69A1">
        <w:t>parādnieka manta</w:t>
      </w:r>
      <w:r w:rsidR="009A53C4" w:rsidRPr="00CC69A1">
        <w:t xml:space="preserve">" ietilpst </w:t>
      </w:r>
      <w:r w:rsidRPr="00CC69A1">
        <w:t>nekustamais īpašums, kustamā manta, tajā skaitā naudas līdzekļi, kas atrodas kontos un iegūti, atsavinot parādnieka mantu, atgūtā manta (atbilstoši Maksātnespējas likuma 93.</w:t>
      </w:r>
      <w:r w:rsidR="009A53C4" w:rsidRPr="00CC69A1">
        <w:t> </w:t>
      </w:r>
      <w:r w:rsidRPr="00CC69A1">
        <w:t>pantam)</w:t>
      </w:r>
      <w:r w:rsidR="00E8212E" w:rsidRPr="00CC69A1">
        <w:t xml:space="preserve">, </w:t>
      </w:r>
      <w:r w:rsidR="002D6188" w:rsidRPr="00CC69A1">
        <w:t xml:space="preserve">procesa laikā iegūtie augļi no parādnieka </w:t>
      </w:r>
      <w:r w:rsidR="00D252C2" w:rsidRPr="00CC69A1">
        <w:t>mantas un cita tiesiski iegūta manta</w:t>
      </w:r>
      <w:r w:rsidRPr="00CC69A1">
        <w:t>.</w:t>
      </w:r>
    </w:p>
    <w:p w14:paraId="1BC37D46" w14:textId="4E411E28" w:rsidR="00C45577" w:rsidRPr="00CC69A1" w:rsidRDefault="00964382" w:rsidP="00EB0CAE">
      <w:pPr>
        <w:pStyle w:val="naisf"/>
        <w:spacing w:before="0" w:after="0"/>
        <w:ind w:firstLine="709"/>
      </w:pPr>
      <w:r w:rsidRPr="00CC69A1">
        <w:t xml:space="preserve">No iepriekš minētā normatīvā regulējuma izriet, ka </w:t>
      </w:r>
      <w:r w:rsidR="00EA6102" w:rsidRPr="00CC69A1">
        <w:t>administratoram</w:t>
      </w:r>
      <w:r w:rsidR="00B75B7A" w:rsidRPr="00CC69A1">
        <w:t xml:space="preserve"> ir</w:t>
      </w:r>
      <w:r w:rsidR="00EA6102" w:rsidRPr="00CC69A1">
        <w:t xml:space="preserve"> nekavējoties </w:t>
      </w:r>
      <w:r w:rsidR="004C4C83" w:rsidRPr="00CC69A1">
        <w:t xml:space="preserve">jāpārņem savā </w:t>
      </w:r>
      <w:r w:rsidR="00E74507" w:rsidRPr="00CC69A1">
        <w:t>pār</w:t>
      </w:r>
      <w:r w:rsidR="004C4C83" w:rsidRPr="00CC69A1">
        <w:t>valdījumā</w:t>
      </w:r>
      <w:r w:rsidR="00B75B7A" w:rsidRPr="00CC69A1">
        <w:t xml:space="preserve"> </w:t>
      </w:r>
      <w:r w:rsidR="00355ACA" w:rsidRPr="00CC69A1">
        <w:t xml:space="preserve">parādnieka </w:t>
      </w:r>
      <w:r w:rsidR="00B75B7A" w:rsidRPr="00CC69A1">
        <w:t>norēķinu kont</w:t>
      </w:r>
      <w:r w:rsidR="00355ACA" w:rsidRPr="00CC69A1">
        <w:t>i</w:t>
      </w:r>
      <w:r w:rsidR="00362814" w:rsidRPr="00CC69A1">
        <w:t xml:space="preserve">, uz kuru parādnieks </w:t>
      </w:r>
      <w:r w:rsidR="00AB043A" w:rsidRPr="00CC69A1">
        <w:t>ir saņēmis un maksātnespējas proces</w:t>
      </w:r>
      <w:r w:rsidR="00CE17E7" w:rsidRPr="00CC69A1">
        <w:t>ā</w:t>
      </w:r>
      <w:r w:rsidR="00AB043A" w:rsidRPr="00CC69A1">
        <w:t xml:space="preserve"> var saņemt naudas līdz</w:t>
      </w:r>
      <w:r w:rsidR="006A1496" w:rsidRPr="00CC69A1">
        <w:t>ekļus</w:t>
      </w:r>
      <w:r w:rsidR="00CE17E7" w:rsidRPr="00CC69A1">
        <w:t>.</w:t>
      </w:r>
    </w:p>
    <w:p w14:paraId="66CBED1C" w14:textId="4BB92D16" w:rsidR="00EE6650" w:rsidRPr="00CC69A1" w:rsidRDefault="00C45577" w:rsidP="00640CDF">
      <w:pPr>
        <w:pStyle w:val="naisf"/>
        <w:spacing w:before="0" w:after="0"/>
        <w:ind w:firstLine="709"/>
      </w:pPr>
      <w:r w:rsidRPr="00CC69A1">
        <w:t xml:space="preserve">Nepārņemot </w:t>
      </w:r>
      <w:r w:rsidR="003B0DB4" w:rsidRPr="00CC69A1">
        <w:t xml:space="preserve">parādnieka banku kontu lietošanas tiesības, </w:t>
      </w:r>
      <w:r w:rsidR="005A57DA" w:rsidRPr="00CC69A1">
        <w:t>rodas situācija, ka Parādnieka bijušās amatpersonas var lietot Parādnieka kontu pēc saviem ieskatiem. A</w:t>
      </w:r>
      <w:r w:rsidR="003B0DB4" w:rsidRPr="00CC69A1">
        <w:t>dministrators</w:t>
      </w:r>
      <w:r w:rsidR="005A57DA" w:rsidRPr="00CC69A1">
        <w:t xml:space="preserve"> šādā gadījumā</w:t>
      </w:r>
      <w:r w:rsidR="00A12167" w:rsidRPr="00CC69A1">
        <w:t xml:space="preserve"> </w:t>
      </w:r>
      <w:r w:rsidR="003B0DB4" w:rsidRPr="00CC69A1">
        <w:t xml:space="preserve">nevar </w:t>
      </w:r>
      <w:r w:rsidR="00A12167" w:rsidRPr="00CC69A1">
        <w:t xml:space="preserve">maksātnespējas procesa ietvaros saņemt </w:t>
      </w:r>
      <w:r w:rsidR="003B0DB4" w:rsidRPr="00CC69A1">
        <w:t>naudas līdzekļus par parādnieka mantas atsavināšanu</w:t>
      </w:r>
      <w:r w:rsidR="00722D2D" w:rsidRPr="00CC69A1">
        <w:t xml:space="preserve"> un atgūšanu</w:t>
      </w:r>
      <w:r w:rsidR="00F94550" w:rsidRPr="00CC69A1">
        <w:t xml:space="preserve">, kā arī nevar savlaicīgi slēgt kādu no kontiem, ja tā uzturēšana </w:t>
      </w:r>
      <w:r w:rsidR="00CB342F" w:rsidRPr="00CC69A1">
        <w:t>rada papildu izdevumus</w:t>
      </w:r>
      <w:r w:rsidR="00722D2D" w:rsidRPr="00CC69A1">
        <w:t>. T</w:t>
      </w:r>
      <w:r w:rsidR="00640CDF" w:rsidRPr="00CC69A1">
        <w:t>urklāt, pārņemot banku kontu lietošanas tiesības, administrator</w:t>
      </w:r>
      <w:r w:rsidR="0015609F" w:rsidRPr="00CC69A1">
        <w:t xml:space="preserve">s var </w:t>
      </w:r>
      <w:r w:rsidR="0015609F" w:rsidRPr="00CC69A1">
        <w:lastRenderedPageBreak/>
        <w:t xml:space="preserve">iepazīties ar </w:t>
      </w:r>
      <w:r w:rsidR="00111563" w:rsidRPr="00CC69A1">
        <w:t xml:space="preserve">vēsturiskajiem šo </w:t>
      </w:r>
      <w:r w:rsidR="00BE3FD4" w:rsidRPr="00CC69A1">
        <w:t>kontu pārskati</w:t>
      </w:r>
      <w:r w:rsidR="00111563" w:rsidRPr="00CC69A1">
        <w:t>em</w:t>
      </w:r>
      <w:r w:rsidR="00BE3FD4" w:rsidRPr="00CC69A1">
        <w:t xml:space="preserve">, kuriem ir būtiska nozīme turpmākā procesa norisē, </w:t>
      </w:r>
      <w:r w:rsidR="00F17387" w:rsidRPr="00CC69A1">
        <w:t xml:space="preserve">piemēram, </w:t>
      </w:r>
      <w:r w:rsidR="003F58CF" w:rsidRPr="00CC69A1">
        <w:t>parādnieka veikto darījumu izvērtēšanā.</w:t>
      </w:r>
      <w:r w:rsidR="0093290F" w:rsidRPr="00CC69A1">
        <w:t xml:space="preserve"> Minētais jo īpaši ir svarīgi situācijās, kad parādnieka pārstāvji nesadarbojas un nesniedz visu pieprasīto informāciju.</w:t>
      </w:r>
    </w:p>
    <w:p w14:paraId="7B23A661" w14:textId="11A71156" w:rsidR="00734306" w:rsidRPr="00CC69A1" w:rsidRDefault="00F82CDE" w:rsidP="002716F9">
      <w:pPr>
        <w:pStyle w:val="naisf"/>
        <w:spacing w:before="0" w:after="0"/>
        <w:ind w:firstLine="709"/>
      </w:pPr>
      <w:r w:rsidRPr="00CC69A1">
        <w:t>[5.2] </w:t>
      </w:r>
      <w:r w:rsidR="001849C8" w:rsidRPr="00CC69A1">
        <w:t>Parādnieka maksātnespēja</w:t>
      </w:r>
      <w:r w:rsidR="00F5148E" w:rsidRPr="00CC69A1">
        <w:t xml:space="preserve">s </w:t>
      </w:r>
      <w:r w:rsidR="001849C8" w:rsidRPr="00CC69A1">
        <w:t>procesā Administr</w:t>
      </w:r>
      <w:r w:rsidR="00F5148E" w:rsidRPr="00CC69A1">
        <w:t>a</w:t>
      </w:r>
      <w:r w:rsidR="001849C8" w:rsidRPr="00CC69A1">
        <w:t>tore līdz Pā</w:t>
      </w:r>
      <w:r w:rsidR="00107E6D" w:rsidRPr="00CC69A1">
        <w:t>r</w:t>
      </w:r>
      <w:r w:rsidR="001849C8" w:rsidRPr="00CC69A1">
        <w:t>b</w:t>
      </w:r>
      <w:r w:rsidR="00F5148E" w:rsidRPr="00CC69A1">
        <w:t>a</w:t>
      </w:r>
      <w:r w:rsidR="001849C8" w:rsidRPr="00CC69A1">
        <w:t>udei, proti</w:t>
      </w:r>
      <w:r w:rsidR="00E752D2" w:rsidRPr="00CC69A1">
        <w:t>,</w:t>
      </w:r>
      <w:r w:rsidR="001849C8" w:rsidRPr="00CC69A1">
        <w:t xml:space="preserve"> vairāk kā t</w:t>
      </w:r>
      <w:r w:rsidR="00F5148E" w:rsidRPr="00CC69A1">
        <w:t>rīs</w:t>
      </w:r>
      <w:r w:rsidR="001849C8" w:rsidRPr="00CC69A1">
        <w:t xml:space="preserve"> mēnešu laikā nebija pārņēmusi Parādnieka </w:t>
      </w:r>
      <w:r w:rsidR="002716F9" w:rsidRPr="00CC69A1">
        <w:t>AS "Swedbank" divu</w:t>
      </w:r>
      <w:r w:rsidR="00F5148E" w:rsidRPr="00CC69A1">
        <w:t xml:space="preserve"> kontu</w:t>
      </w:r>
      <w:r w:rsidR="00BE50EB" w:rsidRPr="00CC69A1">
        <w:t xml:space="preserve"> lietošanas tiesības</w:t>
      </w:r>
      <w:r w:rsidR="002716F9" w:rsidRPr="00CC69A1">
        <w:t>, kas ir vienīgie aktīvie Parādnieka bank</w:t>
      </w:r>
      <w:r w:rsidR="000F6CF5" w:rsidRPr="00CC69A1">
        <w:t>u</w:t>
      </w:r>
      <w:r w:rsidR="002716F9" w:rsidRPr="00CC69A1">
        <w:t xml:space="preserve"> konti</w:t>
      </w:r>
      <w:r w:rsidR="00F5148E" w:rsidRPr="00CC69A1">
        <w:t>.</w:t>
      </w:r>
    </w:p>
    <w:p w14:paraId="6C49D78E" w14:textId="6A9A9AFA" w:rsidR="0040320B" w:rsidRPr="00CC69A1" w:rsidRDefault="006A493E" w:rsidP="0052624B">
      <w:pPr>
        <w:pStyle w:val="naisf"/>
        <w:spacing w:before="0" w:after="0"/>
        <w:ind w:firstLine="709"/>
      </w:pPr>
      <w:r w:rsidRPr="00CC69A1">
        <w:t xml:space="preserve">Lai gan Administratore </w:t>
      </w:r>
      <w:r w:rsidR="00840D0D" w:rsidRPr="00CC69A1">
        <w:t xml:space="preserve">Pārbaudē </w:t>
      </w:r>
      <w:r w:rsidRPr="00CC69A1">
        <w:t xml:space="preserve">norādīja </w:t>
      </w:r>
      <w:r w:rsidR="00CB4F97" w:rsidRPr="00CC69A1">
        <w:t>uz viņas sarežģītaj</w:t>
      </w:r>
      <w:r w:rsidR="009B3A6E" w:rsidRPr="00CC69A1">
        <w:t>ā</w:t>
      </w:r>
      <w:r w:rsidR="00CB4F97" w:rsidRPr="00CC69A1">
        <w:t xml:space="preserve">m attiecībām ar </w:t>
      </w:r>
      <w:bookmarkStart w:id="6" w:name="_Hlk187999534"/>
      <w:r w:rsidR="00CB4F97" w:rsidRPr="00CC69A1">
        <w:t>AS "Swedbank"</w:t>
      </w:r>
      <w:bookmarkEnd w:id="6"/>
      <w:r w:rsidR="00CB4F97" w:rsidRPr="00CC69A1">
        <w:t xml:space="preserve">, kas ietekmē </w:t>
      </w:r>
      <w:r w:rsidR="003372A8" w:rsidRPr="00CC69A1">
        <w:t xml:space="preserve">šīs darbības veikšanu, tomēr </w:t>
      </w:r>
      <w:r w:rsidR="00840D0D" w:rsidRPr="00CC69A1">
        <w:t>Pārbaudes ietvaros Maksātnespējas kontroles dienests</w:t>
      </w:r>
      <w:r w:rsidR="001F623C" w:rsidRPr="00CC69A1">
        <w:t xml:space="preserve"> neguva</w:t>
      </w:r>
      <w:r w:rsidR="00840D0D" w:rsidRPr="00CC69A1">
        <w:t xml:space="preserve"> ap</w:t>
      </w:r>
      <w:r w:rsidR="004D21D8" w:rsidRPr="00CC69A1">
        <w:t>s</w:t>
      </w:r>
      <w:r w:rsidR="00840D0D" w:rsidRPr="00CC69A1">
        <w:t>tiprinā</w:t>
      </w:r>
      <w:r w:rsidR="004D21D8" w:rsidRPr="00CC69A1">
        <w:t>jumu, ka Administratore no savas puses darījusi visu iespējamo, lai izpildītu likumdevēja noteikto pienākumu</w:t>
      </w:r>
      <w:r w:rsidR="00E145B8" w:rsidRPr="00CC69A1">
        <w:t xml:space="preserve"> pēc iespējas ātrāk</w:t>
      </w:r>
      <w:r w:rsidR="004D21D8" w:rsidRPr="00CC69A1">
        <w:t>.</w:t>
      </w:r>
      <w:r w:rsidR="006809B5" w:rsidRPr="00CC69A1">
        <w:t xml:space="preserve"> P</w:t>
      </w:r>
      <w:r w:rsidR="00853E49" w:rsidRPr="00CC69A1">
        <w:t xml:space="preserve">iemēram, </w:t>
      </w:r>
      <w:r w:rsidR="006028D5" w:rsidRPr="00CC69A1">
        <w:t xml:space="preserve">ka </w:t>
      </w:r>
      <w:r w:rsidR="003A1F3F" w:rsidRPr="00CC69A1">
        <w:t xml:space="preserve">no </w:t>
      </w:r>
      <w:r w:rsidR="006028D5" w:rsidRPr="00CC69A1">
        <w:t>Administratore</w:t>
      </w:r>
      <w:r w:rsidR="003A1F3F" w:rsidRPr="00CC69A1">
        <w:t>s neatkarīgu iemeslu dēļ nebija iespējama savlaicīg</w:t>
      </w:r>
      <w:r w:rsidR="00185B0C" w:rsidRPr="00CC69A1">
        <w:t>āk</w:t>
      </w:r>
      <w:r w:rsidR="003A1F3F" w:rsidRPr="00CC69A1">
        <w:t xml:space="preserve">a </w:t>
      </w:r>
      <w:r w:rsidR="000C560A" w:rsidRPr="00CC69A1">
        <w:t>bankas filiā</w:t>
      </w:r>
      <w:r w:rsidR="00E509F8" w:rsidRPr="00CC69A1">
        <w:t>ļu</w:t>
      </w:r>
      <w:r w:rsidR="000C560A" w:rsidRPr="00CC69A1">
        <w:t xml:space="preserve"> apmeklēšana</w:t>
      </w:r>
      <w:r w:rsidR="00040039" w:rsidRPr="00CC69A1">
        <w:t>, vai</w:t>
      </w:r>
      <w:r w:rsidR="004B1F2E" w:rsidRPr="00CC69A1">
        <w:t>, ka banka lūgusi Administratori veikt kādas konkrētas laikietilpīgas darbības.</w:t>
      </w:r>
    </w:p>
    <w:p w14:paraId="7FCA021A" w14:textId="54F0771C" w:rsidR="0052624B" w:rsidRPr="00CC69A1" w:rsidRDefault="00605421" w:rsidP="0052624B">
      <w:pPr>
        <w:pStyle w:val="naisf"/>
        <w:spacing w:before="0" w:after="0"/>
        <w:ind w:firstLine="709"/>
      </w:pPr>
      <w:r w:rsidRPr="00CC69A1">
        <w:t xml:space="preserve">Administratore </w:t>
      </w:r>
      <w:r w:rsidR="004F15B9" w:rsidRPr="00CC69A1">
        <w:t xml:space="preserve">Pārbaudē </w:t>
      </w:r>
      <w:r w:rsidRPr="00CC69A1">
        <w:t xml:space="preserve">informēja par rezervēto tikšanās laiku </w:t>
      </w:r>
      <w:r w:rsidR="004F15B9" w:rsidRPr="00CC69A1">
        <w:t>AS "Swedbank"</w:t>
      </w:r>
      <w:r w:rsidRPr="00CC69A1">
        <w:t xml:space="preserve"> filiālē </w:t>
      </w:r>
      <w:r w:rsidR="009403A6" w:rsidRPr="00CC69A1">
        <w:t xml:space="preserve">2024. gada </w:t>
      </w:r>
      <w:r w:rsidR="00D44525" w:rsidRPr="00CC69A1">
        <w:t>/datums/</w:t>
      </w:r>
      <w:r w:rsidR="009403A6" w:rsidRPr="00CC69A1">
        <w:t xml:space="preserve">, kas ir četrus mēnešus kopš procesa pasludināšanas. </w:t>
      </w:r>
      <w:r w:rsidR="002B5633" w:rsidRPr="00CC69A1">
        <w:t xml:space="preserve">Lai gan </w:t>
      </w:r>
      <w:r w:rsidR="00276523" w:rsidRPr="00CC69A1">
        <w:t>no Administr</w:t>
      </w:r>
      <w:r w:rsidR="00454FCC" w:rsidRPr="00CC69A1">
        <w:t>a</w:t>
      </w:r>
      <w:r w:rsidR="00276523" w:rsidRPr="00CC69A1">
        <w:t>tores sniegtās</w:t>
      </w:r>
      <w:r w:rsidR="00454FCC" w:rsidRPr="00CC69A1">
        <w:t xml:space="preserve"> </w:t>
      </w:r>
      <w:r w:rsidR="00276523" w:rsidRPr="00CC69A1">
        <w:t>informācijas</w:t>
      </w:r>
      <w:r w:rsidR="00454FCC" w:rsidRPr="00CC69A1">
        <w:t xml:space="preserve"> </w:t>
      </w:r>
      <w:r w:rsidR="00276523" w:rsidRPr="00CC69A1">
        <w:t xml:space="preserve">izriet, ka </w:t>
      </w:r>
      <w:r w:rsidR="00454FCC" w:rsidRPr="00CC69A1">
        <w:t>viņa</w:t>
      </w:r>
      <w:r w:rsidR="00276523" w:rsidRPr="00CC69A1">
        <w:t xml:space="preserve"> </w:t>
      </w:r>
      <w:r w:rsidR="000A7DE2" w:rsidRPr="00CC69A1">
        <w:t>pirms Pārbaudes uzsākusi darbības Parādnieka bankas kontu lietošanas tiesību pārņemšanai, tostarp apmeklējusi bankas filiāles, tomēr konkrēt</w:t>
      </w:r>
      <w:r w:rsidR="003E612E" w:rsidRPr="00CC69A1">
        <w:t>i f</w:t>
      </w:r>
      <w:r w:rsidR="00243970" w:rsidRPr="00CC69A1">
        <w:t>a</w:t>
      </w:r>
      <w:r w:rsidR="003E612E" w:rsidRPr="00CC69A1">
        <w:t>kti par veiktajām darbīb</w:t>
      </w:r>
      <w:r w:rsidR="00243970" w:rsidRPr="00CC69A1">
        <w:t>ā</w:t>
      </w:r>
      <w:r w:rsidR="003E612E" w:rsidRPr="00CC69A1">
        <w:t>m, to veik</w:t>
      </w:r>
      <w:r w:rsidR="00243970" w:rsidRPr="00CC69A1">
        <w:t>ša</w:t>
      </w:r>
      <w:r w:rsidR="003E612E" w:rsidRPr="00CC69A1">
        <w:t>nas</w:t>
      </w:r>
      <w:r w:rsidR="00243970" w:rsidRPr="00CC69A1">
        <w:t xml:space="preserve"> </w:t>
      </w:r>
      <w:r w:rsidR="003E612E" w:rsidRPr="00CC69A1">
        <w:t xml:space="preserve">laiku un iemesliem, kāpēc </w:t>
      </w:r>
      <w:r w:rsidR="00243970" w:rsidRPr="00CC69A1">
        <w:t xml:space="preserve">šo visu darbību kopumu nebija iespējams veikt savlaicīgāk, </w:t>
      </w:r>
      <w:r w:rsidR="007C5F24" w:rsidRPr="00CC69A1">
        <w:t>sniegti netika. Vēl jo vairāk</w:t>
      </w:r>
      <w:r w:rsidR="00057210" w:rsidRPr="00CC69A1">
        <w:t xml:space="preserve">, Administratores paustais pieņēmums, ka gadījumā, ja </w:t>
      </w:r>
      <w:r w:rsidR="00B00867" w:rsidRPr="00CC69A1">
        <w:t>Parādnieks</w:t>
      </w:r>
      <w:r w:rsidR="00057210" w:rsidRPr="00CC69A1">
        <w:t xml:space="preserve"> būtu aktīvs uzņēmums, tad darbības bankas kontu lietošanas tiesību pārņemšanai viņa būtu veikusi </w:t>
      </w:r>
      <w:r w:rsidR="00133FC3" w:rsidRPr="00CC69A1">
        <w:t>savlaicīgāk</w:t>
      </w:r>
      <w:r w:rsidR="005A181A" w:rsidRPr="00CC69A1">
        <w:t xml:space="preserve">, pastarpināti </w:t>
      </w:r>
      <w:r w:rsidR="00A731A4" w:rsidRPr="00CC69A1">
        <w:t xml:space="preserve">apstiprina </w:t>
      </w:r>
      <w:r w:rsidR="00057210" w:rsidRPr="00CC69A1">
        <w:t xml:space="preserve">Administratores </w:t>
      </w:r>
      <w:r w:rsidR="00A731A4" w:rsidRPr="00CC69A1">
        <w:t xml:space="preserve">vilcināšanos konkrētajā gadījumā. </w:t>
      </w:r>
    </w:p>
    <w:p w14:paraId="21DC0F32" w14:textId="3ED1C97A" w:rsidR="006B487F" w:rsidRPr="00CC69A1" w:rsidRDefault="001C6727" w:rsidP="004527AE">
      <w:pPr>
        <w:pStyle w:val="naisf"/>
        <w:spacing w:before="0" w:after="0"/>
        <w:ind w:firstLine="709"/>
      </w:pPr>
      <w:r w:rsidRPr="00CC69A1">
        <w:t>Turklāt</w:t>
      </w:r>
      <w:r w:rsidR="006B487F" w:rsidRPr="00CC69A1">
        <w:t xml:space="preserve"> </w:t>
      </w:r>
      <w:r w:rsidR="00906364" w:rsidRPr="00CC69A1">
        <w:t xml:space="preserve">ievērojot, ka Parādnieka maksātnespējas procesā Administratores rīcībā nav </w:t>
      </w:r>
      <w:r w:rsidR="007471B5" w:rsidRPr="00CC69A1">
        <w:t xml:space="preserve">visa dokumentācija un Administratore nav veikusi Parādnieka </w:t>
      </w:r>
      <w:r w:rsidR="00BA4732" w:rsidRPr="00CC69A1">
        <w:t xml:space="preserve">valdes rīcības un veikto darījumu izvērtēšanu </w:t>
      </w:r>
      <w:r w:rsidR="006B487F" w:rsidRPr="00CC69A1">
        <w:t>un debitoru parādu apzināšanu, kontu pārņemšana, tostarp vēsturisko kontu pārskatu iegūšana</w:t>
      </w:r>
      <w:r w:rsidR="004527AE" w:rsidRPr="00CC69A1">
        <w:t>,</w:t>
      </w:r>
      <w:r w:rsidR="006B487F" w:rsidRPr="00CC69A1">
        <w:t xml:space="preserve"> ir jo īpaši </w:t>
      </w:r>
      <w:r w:rsidR="004527AE" w:rsidRPr="00CC69A1">
        <w:t>būtiska.</w:t>
      </w:r>
    </w:p>
    <w:p w14:paraId="0F607F4B" w14:textId="19510AC8" w:rsidR="00E54963" w:rsidRPr="00CC69A1" w:rsidRDefault="00412D6B" w:rsidP="00C254B5">
      <w:pPr>
        <w:pStyle w:val="naisf"/>
        <w:spacing w:before="0" w:after="0"/>
        <w:ind w:firstLine="709"/>
      </w:pPr>
      <w:r w:rsidRPr="00CC69A1">
        <w:t>Ņemot vērā visu iepriekš minēto, Administratores rīcība, savlaicīgi nepārņemot Parādnieka AS "Swedbank" kontu lietošanas</w:t>
      </w:r>
      <w:r w:rsidR="00C254B5" w:rsidRPr="00CC69A1">
        <w:t xml:space="preserve"> </w:t>
      </w:r>
      <w:r w:rsidRPr="00CC69A1">
        <w:t>tie</w:t>
      </w:r>
      <w:r w:rsidR="00C254B5" w:rsidRPr="00CC69A1">
        <w:t>sī</w:t>
      </w:r>
      <w:r w:rsidRPr="00CC69A1">
        <w:t xml:space="preserve">bas, </w:t>
      </w:r>
      <w:r w:rsidR="00C254B5" w:rsidRPr="00CC69A1">
        <w:t>neatbilst Maksātnespējas likuma 65. panta 4. punktam.</w:t>
      </w:r>
    </w:p>
    <w:p w14:paraId="558DF72F" w14:textId="3D68C4A9" w:rsidR="00B923B2" w:rsidRPr="00CC69A1" w:rsidRDefault="00B923B2" w:rsidP="00B923B2">
      <w:pPr>
        <w:spacing w:after="0" w:line="240" w:lineRule="auto"/>
        <w:ind w:firstLine="720"/>
        <w:jc w:val="both"/>
        <w:rPr>
          <w:b/>
          <w:bCs/>
        </w:rPr>
      </w:pPr>
      <w:r w:rsidRPr="00CC69A1">
        <w:rPr>
          <w:b/>
          <w:bCs/>
        </w:rPr>
        <w:t>[6] </w:t>
      </w:r>
      <w:r w:rsidRPr="00CC69A1">
        <w:rPr>
          <w:rFonts w:eastAsia="Times New Roman"/>
          <w:b/>
          <w:bCs/>
        </w:rPr>
        <w:t xml:space="preserve">Par Administratores rīcību, </w:t>
      </w:r>
      <w:r w:rsidR="00311129" w:rsidRPr="00CC69A1">
        <w:rPr>
          <w:rFonts w:eastAsia="Times New Roman"/>
          <w:b/>
          <w:bCs/>
        </w:rPr>
        <w:t>savlaicīgi neiz</w:t>
      </w:r>
      <w:r w:rsidRPr="00CC69A1">
        <w:rPr>
          <w:rFonts w:eastAsia="Times New Roman"/>
          <w:b/>
          <w:bCs/>
        </w:rPr>
        <w:t>vērtējot Parādnieka dokumentus un</w:t>
      </w:r>
      <w:r w:rsidR="00F300DD" w:rsidRPr="00CC69A1">
        <w:rPr>
          <w:rFonts w:eastAsia="Times New Roman"/>
          <w:b/>
          <w:bCs/>
        </w:rPr>
        <w:t xml:space="preserve"> Parādnieka pārstāvju atbildību</w:t>
      </w:r>
      <w:r w:rsidRPr="00CC69A1">
        <w:rPr>
          <w:b/>
          <w:bCs/>
          <w:lang w:eastAsia="en-US"/>
        </w:rPr>
        <w:t>,</w:t>
      </w:r>
      <w:r w:rsidRPr="00CC69A1">
        <w:rPr>
          <w:rFonts w:eastAsia="Times New Roman"/>
          <w:b/>
          <w:bCs/>
        </w:rPr>
        <w:t xml:space="preserve"> </w:t>
      </w:r>
      <w:r w:rsidRPr="00CC69A1">
        <w:rPr>
          <w:b/>
          <w:bCs/>
        </w:rPr>
        <w:t>secināms turpmāk minētais.</w:t>
      </w:r>
    </w:p>
    <w:p w14:paraId="42509C3E" w14:textId="77777777" w:rsidR="00B923B2" w:rsidRPr="00CC69A1" w:rsidRDefault="00B923B2" w:rsidP="00B923B2">
      <w:pPr>
        <w:spacing w:after="0" w:line="240" w:lineRule="auto"/>
        <w:ind w:firstLine="709"/>
        <w:jc w:val="both"/>
      </w:pPr>
      <w:r w:rsidRPr="00CC69A1">
        <w:t>[6.1] Saskaņā ar Maksātnespējas likuma 26. panta otro daļu administrators nodrošina efektīvu un likumīgu juridiskās personas maksātnespējas procesa norisi un mērķu sasniegšanu.</w:t>
      </w:r>
    </w:p>
    <w:p w14:paraId="2986CC05" w14:textId="77777777" w:rsidR="00B923B2" w:rsidRPr="00CC69A1" w:rsidRDefault="00B923B2" w:rsidP="00B923B2">
      <w:pPr>
        <w:spacing w:after="0" w:line="240" w:lineRule="auto"/>
        <w:ind w:firstLine="709"/>
        <w:jc w:val="both"/>
      </w:pPr>
      <w:r w:rsidRPr="00CC69A1">
        <w:t>Juridiskās personas maksātnespējas procesa pamatmērķis ir segt kreditoru prasījumus, lai veicinātu parādnieka saistību izpildi.</w:t>
      </w:r>
      <w:r w:rsidRPr="00CC69A1">
        <w:rPr>
          <w:rStyle w:val="Vresatsauce"/>
        </w:rPr>
        <w:footnoteReference w:id="1"/>
      </w:r>
      <w:r w:rsidRPr="00CC69A1">
        <w:t xml:space="preserve"> Savukārt minētā mērķa sasniegšanai maksātnespējas procesa ietvaros piemērojami tādi pasākumi, kas ļauj saistības, kuras uzņēmies parādnieks, izpildīt lielākā apmērā.</w:t>
      </w:r>
      <w:r w:rsidRPr="00CC69A1">
        <w:rPr>
          <w:rStyle w:val="Vresatsauce"/>
        </w:rPr>
        <w:footnoteReference w:id="2"/>
      </w:r>
      <w:r w:rsidRPr="00CC69A1">
        <w:t xml:space="preserve"> Līdz ar to administratoram jādarbojas aktīvi un patstāvīgi, lai nodrošinātu efektīva un likumīga maksātnespējas procesa norisi, kas vērsta uz maksātnespējas procesa mērķu sasniegšanu.</w:t>
      </w:r>
    </w:p>
    <w:p w14:paraId="334D98F6" w14:textId="77777777" w:rsidR="00B923B2" w:rsidRPr="00CC69A1" w:rsidRDefault="00B923B2" w:rsidP="00B923B2">
      <w:pPr>
        <w:spacing w:after="0" w:line="240" w:lineRule="auto"/>
        <w:ind w:firstLine="709"/>
        <w:jc w:val="both"/>
      </w:pPr>
      <w:r w:rsidRPr="00CC69A1">
        <w:t xml:space="preserve">Savukārt </w:t>
      </w:r>
      <w:r w:rsidRPr="00CC69A1">
        <w:rPr>
          <w:rFonts w:eastAsiaTheme="minorHAnsi"/>
        </w:rPr>
        <w:t>"</w:t>
      </w:r>
      <w:r w:rsidRPr="00CC69A1">
        <w:rPr>
          <w:rFonts w:eastAsiaTheme="minorHAnsi"/>
          <w:i/>
          <w:iCs/>
        </w:rPr>
        <w:t>[..] </w:t>
      </w:r>
      <w:r w:rsidRPr="00CC69A1">
        <w:rPr>
          <w:i/>
          <w:iCs/>
        </w:rPr>
        <w:t>šo mērķi</w:t>
      </w:r>
      <w:r w:rsidRPr="00CC69A1">
        <w:t xml:space="preserve"> </w:t>
      </w:r>
      <w:r w:rsidRPr="00CC69A1">
        <w:rPr>
          <w:i/>
          <w:iCs/>
        </w:rPr>
        <w:t>administrators nevar realizēt, ja tā rīcībā nav sabiedrības grāmatvedības dokumenti. Neatkarīgi no tā, vai grāmatvedības dokumenti nav nodoti, vai arī tie nav kārtoti, to trūkums neļauj administratoram gūt skaidru priekšstatu par visiem parādnieka darījumiem un mantas stāvokli pēdējos gados pirms maksātnespējas procesa pasludināšanas, kas savukārt neļauj administratoram veikt darbības, kas sekmētu kreditoru prasījumu apmierināšanu, apstrīdēt darījumus, atprasīt naudu vai mantu no sabiedrības parādniekiem</w:t>
      </w:r>
      <w:r w:rsidRPr="00CC69A1">
        <w:rPr>
          <w:rFonts w:eastAsiaTheme="minorHAnsi"/>
        </w:rPr>
        <w:t>"</w:t>
      </w:r>
      <w:r w:rsidRPr="00CC69A1">
        <w:rPr>
          <w:rStyle w:val="Vresatsauce"/>
          <w:rFonts w:eastAsiaTheme="minorHAnsi"/>
        </w:rPr>
        <w:footnoteReference w:id="3"/>
      </w:r>
      <w:r w:rsidRPr="00CC69A1">
        <w:t>.</w:t>
      </w:r>
    </w:p>
    <w:p w14:paraId="51F4C9A8" w14:textId="0FB2AC5B" w:rsidR="00B923B2" w:rsidRPr="00CC69A1" w:rsidRDefault="00B923B2" w:rsidP="00E93C61">
      <w:pPr>
        <w:spacing w:after="0" w:line="100" w:lineRule="atLeast"/>
        <w:ind w:firstLine="735"/>
        <w:jc w:val="both"/>
      </w:pPr>
      <w:r w:rsidRPr="00CC69A1">
        <w:t>Līdz ar to, lai administrators pieņemtu lēmumus par procesā turpmāk veicamajām darbībām, tostarp iespējamu prasību celšanu pret parādnieka valdi</w:t>
      </w:r>
      <w:r w:rsidR="00637DA5" w:rsidRPr="00CC69A1">
        <w:rPr>
          <w:rStyle w:val="Vresatsauce"/>
        </w:rPr>
        <w:footnoteReference w:id="4"/>
      </w:r>
      <w:r w:rsidRPr="00CC69A1">
        <w:t>, darījumu apstrīdēšanu</w:t>
      </w:r>
      <w:r w:rsidR="00637DA5" w:rsidRPr="00CC69A1">
        <w:rPr>
          <w:rStyle w:val="Vresatsauce"/>
        </w:rPr>
        <w:footnoteReference w:id="5"/>
      </w:r>
      <w:r w:rsidR="0085219B" w:rsidRPr="00CC69A1">
        <w:t xml:space="preserve"> un</w:t>
      </w:r>
      <w:r w:rsidRPr="00CC69A1">
        <w:t xml:space="preserve"> </w:t>
      </w:r>
      <w:r w:rsidRPr="00CC69A1">
        <w:lastRenderedPageBreak/>
        <w:t>debitoru parādu atgūšanu</w:t>
      </w:r>
      <w:r w:rsidR="002965DC" w:rsidRPr="00CC69A1">
        <w:rPr>
          <w:rStyle w:val="Vresatsauce"/>
        </w:rPr>
        <w:footnoteReference w:id="6"/>
      </w:r>
      <w:r w:rsidRPr="00CC69A1">
        <w:t>, administratoram ir pienākums nekavējoties uzsākt parādnieka dokumentu un mantas pilnu inventarizāciju,</w:t>
      </w:r>
      <w:r w:rsidRPr="00CC69A1">
        <w:rPr>
          <w:rStyle w:val="Vresatsauce"/>
        </w:rPr>
        <w:footnoteReference w:id="7"/>
      </w:r>
      <w:r w:rsidRPr="00CC69A1">
        <w:t xml:space="preserve"> </w:t>
      </w:r>
      <w:r w:rsidRPr="00CC69A1">
        <w:rPr>
          <w:shd w:val="clear" w:color="auto" w:fill="FFFFFF"/>
        </w:rPr>
        <w:t xml:space="preserve">kas </w:t>
      </w:r>
      <w:r w:rsidRPr="00CC69A1">
        <w:t xml:space="preserve">ir viens no administratora pamatpienākumiem. Turklāt tā izpilde nevar tikt uzskatīta par formālu darbību, jo </w:t>
      </w:r>
      <w:r w:rsidRPr="00CC69A1">
        <w:rPr>
          <w:rFonts w:eastAsia="SimSun"/>
          <w:lang w:eastAsia="ar-SA"/>
        </w:rPr>
        <w:t>p</w:t>
      </w:r>
      <w:r w:rsidRPr="00CC69A1">
        <w:rPr>
          <w:rFonts w:eastAsia="Times New Roman"/>
        </w:rPr>
        <w:t xml:space="preserve">ēc uzņēmuma maksātnespējas procesa pasludināšanas </w:t>
      </w:r>
      <w:r w:rsidR="00EA60FC" w:rsidRPr="00CC69A1">
        <w:t>administratoram ir jāveic visas objektīvi nepieciešamās darbības</w:t>
      </w:r>
      <w:r w:rsidR="00EA60FC" w:rsidRPr="00CC69A1">
        <w:rPr>
          <w:rFonts w:eastAsia="Times New Roman"/>
        </w:rPr>
        <w:t xml:space="preserve">, lai </w:t>
      </w:r>
      <w:r w:rsidRPr="00CC69A1">
        <w:rPr>
          <w:rFonts w:eastAsia="Times New Roman"/>
        </w:rPr>
        <w:t>gū</w:t>
      </w:r>
      <w:r w:rsidR="00EA60FC" w:rsidRPr="00CC69A1">
        <w:rPr>
          <w:rFonts w:eastAsia="Times New Roman"/>
        </w:rPr>
        <w:t>t</w:t>
      </w:r>
      <w:r w:rsidR="00787B5B" w:rsidRPr="00CC69A1">
        <w:rPr>
          <w:rFonts w:eastAsia="Times New Roman"/>
        </w:rPr>
        <w:t>u</w:t>
      </w:r>
      <w:r w:rsidRPr="00CC69A1">
        <w:rPr>
          <w:rFonts w:eastAsia="Times New Roman"/>
        </w:rPr>
        <w:t xml:space="preserve"> paties</w:t>
      </w:r>
      <w:r w:rsidR="00787B5B" w:rsidRPr="00CC69A1">
        <w:rPr>
          <w:rFonts w:eastAsia="Times New Roman"/>
        </w:rPr>
        <w:t>u</w:t>
      </w:r>
      <w:r w:rsidRPr="00CC69A1">
        <w:rPr>
          <w:rFonts w:eastAsia="Times New Roman"/>
        </w:rPr>
        <w:t xml:space="preserve"> un skaidr</w:t>
      </w:r>
      <w:r w:rsidR="00787B5B" w:rsidRPr="00CC69A1">
        <w:rPr>
          <w:rFonts w:eastAsia="Times New Roman"/>
        </w:rPr>
        <w:t>u</w:t>
      </w:r>
      <w:r w:rsidRPr="00CC69A1">
        <w:rPr>
          <w:rFonts w:eastAsia="Times New Roman"/>
        </w:rPr>
        <w:t xml:space="preserve"> priekšstat</w:t>
      </w:r>
      <w:r w:rsidR="00787B5B" w:rsidRPr="00CC69A1">
        <w:rPr>
          <w:rFonts w:eastAsia="Times New Roman"/>
        </w:rPr>
        <w:t>u</w:t>
      </w:r>
      <w:r w:rsidRPr="00CC69A1">
        <w:rPr>
          <w:rFonts w:eastAsia="Times New Roman"/>
        </w:rPr>
        <w:t xml:space="preserve"> par uzņēmuma finansiālo</w:t>
      </w:r>
      <w:r w:rsidR="00486120" w:rsidRPr="00CC69A1">
        <w:rPr>
          <w:rFonts w:eastAsia="Times New Roman"/>
        </w:rPr>
        <w:t xml:space="preserve"> un mantisko </w:t>
      </w:r>
      <w:r w:rsidRPr="00CC69A1">
        <w:rPr>
          <w:rFonts w:eastAsia="Times New Roman"/>
        </w:rPr>
        <w:t>stāvokli</w:t>
      </w:r>
      <w:r w:rsidR="00486120" w:rsidRPr="00CC69A1">
        <w:rPr>
          <w:rFonts w:eastAsia="Times New Roman"/>
        </w:rPr>
        <w:t xml:space="preserve">, </w:t>
      </w:r>
      <w:r w:rsidR="003A28AB" w:rsidRPr="00CC69A1">
        <w:t>tā izmaiņām un izmaiņu cēloņiem</w:t>
      </w:r>
      <w:r w:rsidR="003A28AB" w:rsidRPr="00CC69A1">
        <w:rPr>
          <w:rFonts w:eastAsia="Times New Roman"/>
        </w:rPr>
        <w:t xml:space="preserve">, </w:t>
      </w:r>
      <w:r w:rsidR="00486120" w:rsidRPr="00CC69A1">
        <w:rPr>
          <w:rFonts w:eastAsia="Times New Roman"/>
        </w:rPr>
        <w:t xml:space="preserve">kā arī </w:t>
      </w:r>
      <w:r w:rsidRPr="00CC69A1">
        <w:rPr>
          <w:rFonts w:eastAsia="Times New Roman"/>
        </w:rPr>
        <w:t>veiktajiem darījumiem.</w:t>
      </w:r>
      <w:r w:rsidRPr="00CC69A1">
        <w:t xml:space="preserve"> Tādējādi nav šaubu, ka dokumentu un mantas inventarizācija ir viens no sākotnēji izpildāmiem pienākumiem, no kura izpildes rūpības</w:t>
      </w:r>
      <w:r w:rsidR="007D63C9" w:rsidRPr="00CC69A1">
        <w:t xml:space="preserve">, </w:t>
      </w:r>
      <w:r w:rsidRPr="00CC69A1">
        <w:t xml:space="preserve">apjoma </w:t>
      </w:r>
      <w:r w:rsidR="007D63C9" w:rsidRPr="00CC69A1">
        <w:t xml:space="preserve">un savlaicīguma </w:t>
      </w:r>
      <w:r w:rsidRPr="00CC69A1">
        <w:t>būs atkarīga turpmākā procesa norise.</w:t>
      </w:r>
      <w:r w:rsidR="00C05236" w:rsidRPr="00CC69A1">
        <w:rPr>
          <w:shd w:val="clear" w:color="auto" w:fill="FFFFFF"/>
        </w:rPr>
        <w:t xml:space="preserve"> Līdz ar to a</w:t>
      </w:r>
      <w:r w:rsidRPr="00CC69A1">
        <w:t>dministratora darbībām, pieprasot un secīgi izvērtējot saņemto informāciju</w:t>
      </w:r>
      <w:r w:rsidR="003C3F6B" w:rsidRPr="00CC69A1">
        <w:t xml:space="preserve"> un</w:t>
      </w:r>
      <w:r w:rsidRPr="00CC69A1">
        <w:t> dokumentus, jābūt nevis formālām, bet gan visaptverošām, uz maksātnespējas procesa mērķa sasniegšanu virzītām un veiktām bez liekas kavēšanās.</w:t>
      </w:r>
      <w:r w:rsidR="00E93C61" w:rsidRPr="00CC69A1">
        <w:t xml:space="preserve"> </w:t>
      </w:r>
      <w:r w:rsidR="00E93C61" w:rsidRPr="00CC69A1">
        <w:rPr>
          <w:rFonts w:eastAsia="SimSun"/>
          <w:lang w:eastAsia="ar-SA"/>
        </w:rPr>
        <w:t>Par efektīvām un uz procesa mērķi vērstām darbībām nevar attiecināt administratora rīcību, ja tas</w:t>
      </w:r>
      <w:r w:rsidR="00E93C61" w:rsidRPr="00CC69A1">
        <w:rPr>
          <w:rFonts w:eastAsia="Times New Roman"/>
        </w:rPr>
        <w:t xml:space="preserve"> ilgstoši vērtē nodotos dokumentus.</w:t>
      </w:r>
    </w:p>
    <w:p w14:paraId="2B49C585" w14:textId="40DF143B" w:rsidR="00821ED9" w:rsidRPr="00CC69A1" w:rsidRDefault="00211214" w:rsidP="00B923B2">
      <w:pPr>
        <w:autoSpaceDE w:val="0"/>
        <w:autoSpaceDN w:val="0"/>
        <w:adjustRightInd w:val="0"/>
        <w:spacing w:after="0" w:line="240" w:lineRule="auto"/>
        <w:ind w:firstLine="720"/>
        <w:jc w:val="both"/>
        <w:rPr>
          <w:rFonts w:eastAsia="Times New Roman"/>
        </w:rPr>
      </w:pPr>
      <w:r w:rsidRPr="00CC69A1">
        <w:rPr>
          <w:shd w:val="clear" w:color="auto" w:fill="FFFFFF"/>
        </w:rPr>
        <w:t>L</w:t>
      </w:r>
      <w:r w:rsidR="00B923B2" w:rsidRPr="00CC69A1">
        <w:rPr>
          <w:shd w:val="clear" w:color="auto" w:fill="FFFFFF"/>
        </w:rPr>
        <w:t xml:space="preserve">ikumsakarīgi, ka minētās darbības ir iespējams pilnvērtīgi veikt tikai tad, kad administratoram ir nodoti atbilstoši normatīvo aktu prasībām sakārtoti parādnieka dokumenti, kā arī sniegta visaptveroša informācija par parādnieku. Savukārt dokumentu iesniegšanas un informācijas sniegšanas pienākums maksātnespējas procesā gulstas uz parādnieka pārstāvi. Proti, </w:t>
      </w:r>
      <w:r w:rsidR="00B923B2" w:rsidRPr="00CC69A1">
        <w:t>parādnieka pārstāvim noteikts pienākums nodot administratoram visu parādnieka mantu un dokumentus likumā noteiktajā termiņā.</w:t>
      </w:r>
      <w:r w:rsidR="00B923B2" w:rsidRPr="00CC69A1">
        <w:rPr>
          <w:vertAlign w:val="superscript"/>
        </w:rPr>
        <w:footnoteReference w:id="8"/>
      </w:r>
      <w:r w:rsidR="00B923B2" w:rsidRPr="00CC69A1">
        <w:t xml:space="preserve"> Turklāt parādnieka pārstāvim šī pienākuma izpilde ir obligāta, izņemot gadījumus, kad </w:t>
      </w:r>
      <w:r w:rsidR="00180400" w:rsidRPr="00CC69A1">
        <w:t>viņa</w:t>
      </w:r>
      <w:r w:rsidR="00B923B2" w:rsidRPr="00CC69A1">
        <w:t xml:space="preserve"> rīcībā objektīvu iemeslu dēļ nav pieprasīto ziņu vai dokumentu. Līdz ar to parādnieka pārstāvja </w:t>
      </w:r>
      <w:r w:rsidR="00B923B2" w:rsidRPr="00CC69A1">
        <w:rPr>
          <w:rFonts w:eastAsia="Times New Roman"/>
        </w:rPr>
        <w:t>pienākumu izpilde ir būtiska, lai administrators varētu pēc iespējas pilnvērtīgāk un ātrāk izpildīt savus likumā noteiktos pienākumus.</w:t>
      </w:r>
    </w:p>
    <w:p w14:paraId="36E90A39" w14:textId="78655CA5" w:rsidR="00B923B2" w:rsidRPr="00CC69A1" w:rsidRDefault="00B923B2" w:rsidP="00B923B2">
      <w:pPr>
        <w:autoSpaceDE w:val="0"/>
        <w:autoSpaceDN w:val="0"/>
        <w:adjustRightInd w:val="0"/>
        <w:spacing w:after="0" w:line="240" w:lineRule="auto"/>
        <w:ind w:firstLine="720"/>
        <w:jc w:val="both"/>
        <w:rPr>
          <w:shd w:val="clear" w:color="auto" w:fill="FFFFFF"/>
        </w:rPr>
      </w:pPr>
      <w:r w:rsidRPr="00CC69A1">
        <w:t xml:space="preserve">Ja parādnieka pārstāvis </w:t>
      </w:r>
      <w:r w:rsidR="00E777DF" w:rsidRPr="00CC69A1">
        <w:t xml:space="preserve">šos pienākumus </w:t>
      </w:r>
      <w:r w:rsidRPr="00CC69A1">
        <w:t xml:space="preserve">nepilda, </w:t>
      </w:r>
      <w:r w:rsidRPr="00CC69A1">
        <w:rPr>
          <w:bCs/>
        </w:rPr>
        <w:t xml:space="preserve">likumdevējs paredzējis vairākus tiesiskos līdzekļus, kuru piemērošanas rezultātā iespējams panākt gan dokumentu nodošanu administratoram, gan parādnieka pārstāvja saukšanu pie atbildības par likumā noteikto pienākumu nepildīšanu. Tie ir – prasības celšana tiesā par dokumentu nenodošanu Maksātnespējas likuma </w:t>
      </w:r>
      <w:r w:rsidRPr="00CC69A1">
        <w:rPr>
          <w:lang w:eastAsia="en-US"/>
        </w:rPr>
        <w:t>72.</w:t>
      </w:r>
      <w:r w:rsidRPr="00CC69A1">
        <w:rPr>
          <w:vertAlign w:val="superscript"/>
          <w:lang w:eastAsia="en-US"/>
        </w:rPr>
        <w:t>1</w:t>
      </w:r>
      <w:r w:rsidRPr="00CC69A1">
        <w:rPr>
          <w:lang w:eastAsia="en-US"/>
        </w:rPr>
        <w:t xml:space="preserve"> panta kārtībā, vēršanās Valsts policijā saskaņā ar </w:t>
      </w:r>
      <w:r w:rsidRPr="00CC69A1">
        <w:rPr>
          <w:rFonts w:eastAsia="Times New Roman"/>
        </w:rPr>
        <w:t xml:space="preserve">Krimināllikuma 215. panta trešajā daļā paredzēto nodarījumu, kā arī vēršanās Maksātnespējas kontroles dienestā ar iesniegumu par </w:t>
      </w:r>
      <w:r w:rsidRPr="00CC69A1">
        <w:t xml:space="preserve">administratīvā pārkāpuma procesa uzsākšanu pret parādnieka pārstāvi saistībā ar visu pieprasīto dokumentu nenodošanu un pieprasītās informācijas nesniegšanu saskaņā ar </w:t>
      </w:r>
      <w:r w:rsidRPr="00CC69A1">
        <w:rPr>
          <w:bCs/>
        </w:rPr>
        <w:t>Maksātnespējas likuma 179. pant</w:t>
      </w:r>
      <w:r w:rsidR="00F2513B" w:rsidRPr="00CC69A1">
        <w:rPr>
          <w:bCs/>
        </w:rPr>
        <w:t>u</w:t>
      </w:r>
      <w:r w:rsidRPr="00CC69A1">
        <w:rPr>
          <w:bCs/>
        </w:rPr>
        <w:t>.</w:t>
      </w:r>
    </w:p>
    <w:p w14:paraId="2539FE88" w14:textId="4267BE32" w:rsidR="00B923B2" w:rsidRPr="00CC69A1" w:rsidRDefault="00B923B2" w:rsidP="00D861A0">
      <w:pPr>
        <w:autoSpaceDE w:val="0"/>
        <w:autoSpaceDN w:val="0"/>
        <w:adjustRightInd w:val="0"/>
        <w:spacing w:after="0" w:line="240" w:lineRule="auto"/>
        <w:ind w:firstLine="720"/>
        <w:jc w:val="both"/>
      </w:pPr>
      <w:r w:rsidRPr="00CC69A1">
        <w:rPr>
          <w:shd w:val="clear" w:color="auto" w:fill="FFFFFF"/>
        </w:rPr>
        <w:t xml:space="preserve">Apkopojot minēto, </w:t>
      </w:r>
      <w:r w:rsidRPr="00CC69A1">
        <w:t xml:space="preserve">no administratora puses sagaidāmā aktīvā rīcība izpaužas divos veidos – gan </w:t>
      </w:r>
      <w:r w:rsidR="0002538B" w:rsidRPr="00CC69A1">
        <w:t xml:space="preserve">izvērtējot </w:t>
      </w:r>
      <w:r w:rsidRPr="00CC69A1">
        <w:t>saņemto dokument</w:t>
      </w:r>
      <w:r w:rsidR="0002538B" w:rsidRPr="00CC69A1">
        <w:t>os</w:t>
      </w:r>
      <w:r w:rsidRPr="00CC69A1">
        <w:t xml:space="preserve"> un informācij</w:t>
      </w:r>
      <w:r w:rsidR="0002538B" w:rsidRPr="00CC69A1">
        <w:t xml:space="preserve">u, </w:t>
      </w:r>
      <w:r w:rsidRPr="00CC69A1">
        <w:t xml:space="preserve">gan </w:t>
      </w:r>
      <w:r w:rsidR="007952A2" w:rsidRPr="00CC69A1">
        <w:t xml:space="preserve">izvērtējot parādnieka pārstāvju atbildību </w:t>
      </w:r>
      <w:r w:rsidR="00906384" w:rsidRPr="00CC69A1">
        <w:t xml:space="preserve">saistībā ar savu pienākumu izpildi, proti, lemjot par tiesisko līdzekļu piemērošanu, pastāvot </w:t>
      </w:r>
      <w:r w:rsidR="00D861A0" w:rsidRPr="00CC69A1">
        <w:t xml:space="preserve">noteiktiem apstākļiem. </w:t>
      </w:r>
      <w:r w:rsidRPr="00CC69A1">
        <w:t xml:space="preserve">Turklāt </w:t>
      </w:r>
      <w:r w:rsidR="00D861A0" w:rsidRPr="00CC69A1">
        <w:t xml:space="preserve">būtiski, ka </w:t>
      </w:r>
      <w:r w:rsidRPr="00CC69A1">
        <w:t>minētās darbības veicamas bez liekas kavēšanās.</w:t>
      </w:r>
    </w:p>
    <w:p w14:paraId="3CE6685F" w14:textId="1C090994" w:rsidR="00B923B2" w:rsidRPr="00CC69A1" w:rsidRDefault="00B923B2" w:rsidP="00B923B2">
      <w:pPr>
        <w:spacing w:after="0" w:line="100" w:lineRule="atLeast"/>
        <w:ind w:firstLine="735"/>
        <w:jc w:val="both"/>
      </w:pPr>
      <w:r w:rsidRPr="00CC69A1">
        <w:rPr>
          <w:shd w:val="clear" w:color="auto" w:fill="FFFFFF"/>
        </w:rPr>
        <w:t>[6.2] </w:t>
      </w:r>
      <w:r w:rsidR="00715386" w:rsidRPr="00CC69A1">
        <w:rPr>
          <w:shd w:val="clear" w:color="auto" w:fill="FFFFFF"/>
        </w:rPr>
        <w:t xml:space="preserve">No </w:t>
      </w:r>
      <w:r w:rsidR="00481B1C" w:rsidRPr="00CC69A1">
        <w:rPr>
          <w:shd w:val="clear" w:color="auto" w:fill="FFFFFF"/>
        </w:rPr>
        <w:t>Maksātnespējas</w:t>
      </w:r>
      <w:r w:rsidR="00715386" w:rsidRPr="00CC69A1">
        <w:rPr>
          <w:shd w:val="clear" w:color="auto" w:fill="FFFFFF"/>
        </w:rPr>
        <w:t xml:space="preserve"> kontroles dienesta rīcībā pieejamās informācijas izriet, ka </w:t>
      </w:r>
      <w:r w:rsidRPr="00CC69A1">
        <w:rPr>
          <w:shd w:val="clear" w:color="auto" w:fill="FFFFFF"/>
        </w:rPr>
        <w:t xml:space="preserve">Administratore </w:t>
      </w:r>
      <w:r w:rsidRPr="00CC69A1">
        <w:t xml:space="preserve">2024. gada 23. septembrī Parādnieka pārstāvim </w:t>
      </w:r>
      <w:r w:rsidR="004D10C9" w:rsidRPr="00CC69A1">
        <w:t>/pers. A/</w:t>
      </w:r>
      <w:r w:rsidRPr="00CC69A1">
        <w:t xml:space="preserve"> nosūtīja informācijas, dokumentu un mantas nodošanas pieprasījumu uz e-pastu. Atkārtoti šim Parādnieka pārstāvim informācijas pieprasījums 2024. gada 22. novembrī nosūtīts uz deklarētās dzīvesvietas adresi pa pastu.</w:t>
      </w:r>
    </w:p>
    <w:p w14:paraId="0E8F1B15" w14:textId="229A178D" w:rsidR="00FE7E34" w:rsidRPr="00CC69A1" w:rsidRDefault="00B923B2" w:rsidP="00B923B2">
      <w:pPr>
        <w:spacing w:after="0" w:line="100" w:lineRule="atLeast"/>
        <w:ind w:firstLine="735"/>
        <w:jc w:val="both"/>
      </w:pPr>
      <w:r w:rsidRPr="00CC69A1">
        <w:rPr>
          <w:rFonts w:eastAsia="Times New Roman"/>
        </w:rPr>
        <w:t xml:space="preserve">Uz </w:t>
      </w:r>
      <w:r w:rsidRPr="00CC69A1">
        <w:t xml:space="preserve">Parādnieka pārstāvim </w:t>
      </w:r>
      <w:r w:rsidR="004D10C9" w:rsidRPr="00CC69A1">
        <w:t>/pers. A/</w:t>
      </w:r>
      <w:r w:rsidRPr="00CC69A1">
        <w:t xml:space="preserve"> adresēto </w:t>
      </w:r>
      <w:r w:rsidRPr="00CC69A1">
        <w:rPr>
          <w:rFonts w:eastAsia="Times New Roman"/>
        </w:rPr>
        <w:t xml:space="preserve">e-pastu atbildēja bijušais Parādnieka valdes loceklis </w:t>
      </w:r>
      <w:r w:rsidR="004D10C9" w:rsidRPr="00CC69A1">
        <w:rPr>
          <w:rFonts w:eastAsia="Times New Roman"/>
        </w:rPr>
        <w:t>/pers. B/</w:t>
      </w:r>
      <w:r w:rsidRPr="00CC69A1">
        <w:rPr>
          <w:rFonts w:eastAsia="Times New Roman"/>
        </w:rPr>
        <w:t xml:space="preserve"> un </w:t>
      </w:r>
      <w:r w:rsidRPr="00CC69A1">
        <w:t xml:space="preserve">2024. gada oktobrī (precīzu datumu Administratore Pārbaudē nevarēja pateikt) divas kastes ar Parādnieka dokumentiem tika nogādātas Administratores prakses vietā. 2024. gada </w:t>
      </w:r>
      <w:r w:rsidR="00D44525" w:rsidRPr="00CC69A1">
        <w:t>/datums/</w:t>
      </w:r>
      <w:r w:rsidRPr="00CC69A1">
        <w:t xml:space="preserve"> Administratore </w:t>
      </w:r>
      <w:r w:rsidR="004D10C9" w:rsidRPr="00CC69A1">
        <w:t>/pers. B/</w:t>
      </w:r>
      <w:r w:rsidRPr="00CC69A1">
        <w:t xml:space="preserve"> noteica par otru Parādnieka pārstāvi un nosūtīja viņam informācijas, dokumentu un mantas nodošanas pieprasījumu.</w:t>
      </w:r>
    </w:p>
    <w:p w14:paraId="3CA078DE" w14:textId="63AAD191" w:rsidR="00B2363B" w:rsidRPr="00CC69A1" w:rsidRDefault="00B923B2" w:rsidP="00A139A0">
      <w:pPr>
        <w:spacing w:after="0" w:line="100" w:lineRule="atLeast"/>
        <w:ind w:firstLine="735"/>
        <w:jc w:val="both"/>
      </w:pPr>
      <w:r w:rsidRPr="00CC69A1">
        <w:t>Pārbaudē Administratore informēja, ka</w:t>
      </w:r>
      <w:r w:rsidR="003A6141" w:rsidRPr="00CC69A1">
        <w:t xml:space="preserve"> nekāda papildu informācija vai dokumentācija kopš 2024. gada oktobra</w:t>
      </w:r>
      <w:r w:rsidR="008B6BF3" w:rsidRPr="00CC69A1">
        <w:t xml:space="preserve"> nav iesniegta.</w:t>
      </w:r>
      <w:r w:rsidR="003A6141" w:rsidRPr="00CC69A1">
        <w:t xml:space="preserve"> </w:t>
      </w:r>
      <w:r w:rsidR="006B56BA" w:rsidRPr="00CC69A1">
        <w:t>U</w:t>
      </w:r>
      <w:r w:rsidRPr="00CC69A1">
        <w:t>z Pārbaudes brīdi</w:t>
      </w:r>
      <w:r w:rsidR="006B56BA" w:rsidRPr="00CC69A1">
        <w:t xml:space="preserve"> </w:t>
      </w:r>
      <w:r w:rsidR="00373E4D" w:rsidRPr="00CC69A1">
        <w:t xml:space="preserve">Administratore </w:t>
      </w:r>
      <w:r w:rsidRPr="00CC69A1">
        <w:t>vēl nebija izvērtējusi visus saņemtos dokumentus</w:t>
      </w:r>
      <w:r w:rsidR="00373E4D" w:rsidRPr="00CC69A1">
        <w:t>.</w:t>
      </w:r>
      <w:r w:rsidR="00A139A0" w:rsidRPr="00CC69A1">
        <w:t xml:space="preserve"> </w:t>
      </w:r>
      <w:r w:rsidR="00BB1D41" w:rsidRPr="00CC69A1">
        <w:t xml:space="preserve">Tāpat Parādnieka pārstāvjiem nav pieprasīta kāda papildu </w:t>
      </w:r>
      <w:r w:rsidR="00BB1D41" w:rsidRPr="00CC69A1">
        <w:lastRenderedPageBreak/>
        <w:t>informācija vai dokumenti.</w:t>
      </w:r>
    </w:p>
    <w:p w14:paraId="3C394B65" w14:textId="5951DF28" w:rsidR="00BB1D41" w:rsidRPr="00CC69A1" w:rsidRDefault="00BB1D41" w:rsidP="00BB1D41">
      <w:pPr>
        <w:spacing w:after="0" w:line="100" w:lineRule="atLeast"/>
        <w:ind w:firstLine="735"/>
        <w:jc w:val="both"/>
      </w:pPr>
      <w:r w:rsidRPr="00CC69A1">
        <w:rPr>
          <w:rFonts w:eastAsia="SimSun"/>
          <w:lang w:eastAsia="ar-SA"/>
        </w:rPr>
        <w:t xml:space="preserve">Lai gan Administratore norādīja, ka ir sagatavojusi </w:t>
      </w:r>
      <w:r w:rsidRPr="00CC69A1">
        <w:t xml:space="preserve">melnrakstu pieprasījumam par informācijas sniegšanu Parādnieka pirms maksātnespējas procesa bijušā tiesiskās aizsardzības procesa uzraugošajai personai </w:t>
      </w:r>
      <w:r w:rsidR="004D10C9" w:rsidRPr="00CC69A1">
        <w:t>/pers. C/</w:t>
      </w:r>
      <w:r w:rsidRPr="00CC69A1">
        <w:t>, tomēr tas nebija nosūtīts. Administratore paskaidroja, ka plāno to nosūtīt, kad būs izvērtējusi visus iesniegtos Parādnieka dokumentus.</w:t>
      </w:r>
      <w:r w:rsidRPr="00CC69A1">
        <w:rPr>
          <w:rFonts w:eastAsia="SimSun"/>
          <w:lang w:eastAsia="ar-SA"/>
        </w:rPr>
        <w:t xml:space="preserve"> Attiecībā uz minēto norādāms, ka primāri informācijas pieprasījumi adresējami Parādnieka pārstāvjiem. Tomēr, ja administrators konstatē nepieciešamību informāciju iegūt no citām personām, arī šādas darbības jāveic bez liekas kavēšanās.</w:t>
      </w:r>
    </w:p>
    <w:p w14:paraId="74EFBECE" w14:textId="77777777" w:rsidR="006423C9" w:rsidRPr="00CC69A1" w:rsidRDefault="00312AE0" w:rsidP="006423C9">
      <w:pPr>
        <w:spacing w:after="0" w:line="100" w:lineRule="atLeast"/>
        <w:ind w:firstLine="735"/>
        <w:jc w:val="both"/>
        <w:rPr>
          <w:rFonts w:eastAsia="Times New Roman"/>
        </w:rPr>
      </w:pPr>
      <w:r w:rsidRPr="00CC69A1">
        <w:rPr>
          <w:shd w:val="clear" w:color="auto" w:fill="FFFFFF"/>
        </w:rPr>
        <w:t xml:space="preserve">Tāpat </w:t>
      </w:r>
      <w:r w:rsidR="00A139A0" w:rsidRPr="00CC69A1">
        <w:rPr>
          <w:shd w:val="clear" w:color="auto" w:fill="FFFFFF"/>
        </w:rPr>
        <w:t>ne līdz Pārbaudei, ne</w:t>
      </w:r>
      <w:r w:rsidR="00C7100A" w:rsidRPr="00CC69A1">
        <w:rPr>
          <w:shd w:val="clear" w:color="auto" w:fill="FFFFFF"/>
        </w:rPr>
        <w:t xml:space="preserve"> līdz </w:t>
      </w:r>
      <w:r w:rsidR="00C7100A" w:rsidRPr="00CC69A1">
        <w:rPr>
          <w:rFonts w:eastAsia="SimSun"/>
          <w:lang w:eastAsia="ar-SA"/>
        </w:rPr>
        <w:t>pat šī lēmuma sagatavošanas brīdim, nav konstatēta Administratores aktīva rīcība attiecībā par Parādnieka pārstāvju rīcības izvērtēšanu</w:t>
      </w:r>
      <w:r w:rsidR="00FB49B1" w:rsidRPr="00CC69A1">
        <w:rPr>
          <w:rFonts w:eastAsia="SimSun"/>
          <w:lang w:eastAsia="ar-SA"/>
        </w:rPr>
        <w:t>, lai gan Pārbaudē</w:t>
      </w:r>
      <w:r w:rsidR="008C7E47" w:rsidRPr="00CC69A1">
        <w:rPr>
          <w:rFonts w:eastAsia="SimSun"/>
          <w:lang w:eastAsia="ar-SA"/>
        </w:rPr>
        <w:t>, neskatoties uz nepabeigto dokumentu izvērtēšanu,</w:t>
      </w:r>
      <w:r w:rsidR="00FB49B1" w:rsidRPr="00CC69A1">
        <w:rPr>
          <w:rFonts w:eastAsia="SimSun"/>
          <w:lang w:eastAsia="ar-SA"/>
        </w:rPr>
        <w:t xml:space="preserve"> Administratore norādīja, ka pirmšķietami </w:t>
      </w:r>
      <w:r w:rsidR="004D5452" w:rsidRPr="00CC69A1">
        <w:rPr>
          <w:rFonts w:eastAsia="Times New Roman"/>
        </w:rPr>
        <w:t>nav iesniegti visi dokumenti.</w:t>
      </w:r>
      <w:r w:rsidR="00AA7AA9" w:rsidRPr="00CC69A1">
        <w:rPr>
          <w:rFonts w:eastAsia="Times New Roman"/>
        </w:rPr>
        <w:t xml:space="preserve"> Administratore norādīja, ka</w:t>
      </w:r>
      <w:r w:rsidR="00A66463" w:rsidRPr="00CC69A1">
        <w:rPr>
          <w:rFonts w:eastAsia="Times New Roman"/>
        </w:rPr>
        <w:t xml:space="preserve"> darbības attiecībā uz Parādnieka pārstāvju atbildības izvērtēšanu varēs veikt pēc pilnīgas </w:t>
      </w:r>
      <w:r w:rsidR="00230824" w:rsidRPr="00CC69A1">
        <w:rPr>
          <w:rFonts w:eastAsia="Times New Roman"/>
        </w:rPr>
        <w:t>Administratores rīcībā esošo dokumentu izvērtēšanas.</w:t>
      </w:r>
    </w:p>
    <w:p w14:paraId="6F4DDFCC" w14:textId="77777777" w:rsidR="00005D97" w:rsidRPr="00CC69A1" w:rsidRDefault="00B923B2" w:rsidP="00005D97">
      <w:pPr>
        <w:spacing w:after="0" w:line="100" w:lineRule="atLeast"/>
        <w:ind w:firstLine="735"/>
        <w:jc w:val="both"/>
        <w:rPr>
          <w:rFonts w:eastAsia="Times New Roman"/>
        </w:rPr>
      </w:pPr>
      <w:r w:rsidRPr="00CC69A1">
        <w:rPr>
          <w:rFonts w:eastAsia="Times New Roman"/>
        </w:rPr>
        <w:t>Lai arī Maksātnespējas likumā nav noteikts konkrēts termiņš, kurā administratoram ir jāveic darbības parādnieka valdes locekļa atbildības izvērtēšanai saskaņā ar Maksātnespējas likuma 72.</w:t>
      </w:r>
      <w:r w:rsidRPr="00CC69A1">
        <w:rPr>
          <w:rFonts w:eastAsia="Times New Roman"/>
          <w:vertAlign w:val="superscript"/>
        </w:rPr>
        <w:t>1</w:t>
      </w:r>
      <w:r w:rsidRPr="00CC69A1">
        <w:rPr>
          <w:rFonts w:eastAsia="Times New Roman"/>
        </w:rPr>
        <w:t xml:space="preserve"> pantu vai vēršoties Maksātnespējas kontroles dienestā </w:t>
      </w:r>
      <w:r w:rsidRPr="00CC69A1">
        <w:t>saistībā ar administratīvā pārkāpuma procesa uzsākšanu</w:t>
      </w:r>
      <w:r w:rsidRPr="00CC69A1">
        <w:rPr>
          <w:rFonts w:eastAsia="Times New Roman"/>
        </w:rPr>
        <w:t>,</w:t>
      </w:r>
      <w:r w:rsidR="006674DE" w:rsidRPr="00CC69A1">
        <w:rPr>
          <w:rFonts w:eastAsia="Times New Roman"/>
        </w:rPr>
        <w:t xml:space="preserve"> vai vēršoties Valsts policijā saistībā ar </w:t>
      </w:r>
      <w:r w:rsidR="00005D97" w:rsidRPr="00CC69A1">
        <w:rPr>
          <w:rFonts w:eastAsia="Times New Roman"/>
        </w:rPr>
        <w:t>kriminālprocesa uzsākšanu,</w:t>
      </w:r>
      <w:r w:rsidRPr="00CC69A1">
        <w:rPr>
          <w:rFonts w:eastAsia="Times New Roman"/>
        </w:rPr>
        <w:t xml:space="preserve"> tomēr</w:t>
      </w:r>
      <w:r w:rsidRPr="00CC69A1">
        <w:t xml:space="preserve"> administratoram visas maksātnespējas procesā nepieciešamās darbības jāveic </w:t>
      </w:r>
      <w:r w:rsidRPr="00CC69A1">
        <w:rPr>
          <w:rFonts w:eastAsia="Times New Roman"/>
        </w:rPr>
        <w:t>tā, lai nodrošinātu maksātnespējas procesa efektīvu un likumīgu norisi. Administratoram minētās darbības jāveic bez liekas kavēšanās un saprātīgā termiņā</w:t>
      </w:r>
      <w:r w:rsidRPr="00CC69A1">
        <w:t xml:space="preserve">, tādējādi rīkojoties efektīvi un veicinot maksātnespējas procesa mērķa sasniegšanu. </w:t>
      </w:r>
      <w:r w:rsidRPr="00CC69A1">
        <w:rPr>
          <w:rFonts w:eastAsia="Times New Roman"/>
        </w:rPr>
        <w:t xml:space="preserve">Jo īpaši svarīgi ir nepieļaut vilcināšanos gadījumā, kad parādnieka pārstāvja nesadarbošanās dēļ administratoram nav iespējas veikt procesā nozīmīgas darbības, kas vērstas uz </w:t>
      </w:r>
      <w:r w:rsidRPr="00CC69A1">
        <w:rPr>
          <w:bCs/>
        </w:rPr>
        <w:t>maksātnespējas procesa mērķa sasniegšanu – kreditoru prasījumu apmierināšanu pēc iespējas pilnīgākā apmērā no parādnieka mantas</w:t>
      </w:r>
      <w:r w:rsidRPr="00CC69A1">
        <w:rPr>
          <w:rFonts w:eastAsia="Times New Roman"/>
        </w:rPr>
        <w:t>.</w:t>
      </w:r>
    </w:p>
    <w:p w14:paraId="5F93B8AD" w14:textId="4D69EDE6" w:rsidR="00005D97" w:rsidRPr="00CC69A1" w:rsidRDefault="00005D97" w:rsidP="00005D97">
      <w:pPr>
        <w:spacing w:after="0" w:line="100" w:lineRule="atLeast"/>
        <w:ind w:firstLine="735"/>
        <w:jc w:val="both"/>
        <w:rPr>
          <w:rFonts w:eastAsia="Times New Roman"/>
        </w:rPr>
      </w:pPr>
      <w:r w:rsidRPr="00CC69A1">
        <w:rPr>
          <w:rFonts w:eastAsia="Times New Roman"/>
        </w:rPr>
        <w:t xml:space="preserve">Līdz ar to </w:t>
      </w:r>
      <w:r w:rsidRPr="00CC69A1">
        <w:rPr>
          <w:rFonts w:eastAsia="SimSun"/>
          <w:lang w:eastAsia="ar-SA"/>
        </w:rPr>
        <w:t>ilgstošu parādnieka pārstāvju atbildības vērtēšanu nevar attaisnot ar paša administratora ilgstošām darbībām, vērtējot tā rīcībā esošo informāciju.</w:t>
      </w:r>
    </w:p>
    <w:p w14:paraId="556491EA" w14:textId="08735911" w:rsidR="00864C49" w:rsidRPr="00CC69A1" w:rsidRDefault="006B56BA" w:rsidP="00864C49">
      <w:pPr>
        <w:spacing w:after="0" w:line="100" w:lineRule="atLeast"/>
        <w:ind w:firstLine="735"/>
        <w:jc w:val="both"/>
        <w:rPr>
          <w:rFonts w:eastAsia="SimSun"/>
          <w:lang w:eastAsia="ar-SA"/>
        </w:rPr>
      </w:pPr>
      <w:r w:rsidRPr="00CC69A1">
        <w:t xml:space="preserve">2024. gada </w:t>
      </w:r>
      <w:r w:rsidR="00D44525" w:rsidRPr="00CC69A1">
        <w:t>/datums/</w:t>
      </w:r>
      <w:r w:rsidRPr="00CC69A1">
        <w:t xml:space="preserve"> </w:t>
      </w:r>
      <w:r w:rsidR="00864C49" w:rsidRPr="00CC69A1">
        <w:t>sagatavo</w:t>
      </w:r>
      <w:r w:rsidR="0021477A" w:rsidRPr="00CC69A1">
        <w:t>t</w:t>
      </w:r>
      <w:r w:rsidRPr="00CC69A1">
        <w:t>s</w:t>
      </w:r>
      <w:r w:rsidR="00864C49" w:rsidRPr="00CC69A1">
        <w:t xml:space="preserve"> un kreditoriem nosūtī</w:t>
      </w:r>
      <w:r w:rsidR="0021477A" w:rsidRPr="00CC69A1">
        <w:t>t</w:t>
      </w:r>
      <w:r w:rsidR="008B6BF3" w:rsidRPr="00CC69A1">
        <w:t>s</w:t>
      </w:r>
      <w:r w:rsidR="00864C49" w:rsidRPr="00CC69A1">
        <w:t xml:space="preserve"> ziņojum</w:t>
      </w:r>
      <w:r w:rsidR="008B6BF3" w:rsidRPr="00CC69A1">
        <w:t>s</w:t>
      </w:r>
      <w:r w:rsidR="00864C49" w:rsidRPr="00CC69A1">
        <w:t xml:space="preserve"> par Parādnieka mantas neesamību (turpmāk – Ziņojums). Tajā kreditori </w:t>
      </w:r>
      <w:r w:rsidR="006D3598" w:rsidRPr="00CC69A1">
        <w:t xml:space="preserve">cita starpā </w:t>
      </w:r>
      <w:r w:rsidR="00864C49" w:rsidRPr="00CC69A1">
        <w:t xml:space="preserve">informēti par tā brīža situāciju saistībā ar Parādnieka dokumentāciju un Administratores plānotajām darbībām. Proti, </w:t>
      </w:r>
      <w:r w:rsidR="00CE319E" w:rsidRPr="00CC69A1">
        <w:t xml:space="preserve">Ziņojumā </w:t>
      </w:r>
      <w:r w:rsidR="00864C49" w:rsidRPr="00CC69A1">
        <w:t>Administratore informēja</w:t>
      </w:r>
      <w:r w:rsidR="00252541" w:rsidRPr="00CC69A1">
        <w:t xml:space="preserve"> kreditorus</w:t>
      </w:r>
      <w:r w:rsidR="00864C49" w:rsidRPr="00CC69A1">
        <w:t xml:space="preserve">, ka Parādnieka pārstāvis nodevis dažas mapes ar Parādnieka dokumentiem, </w:t>
      </w:r>
      <w:r w:rsidR="00864C49" w:rsidRPr="00CC69A1">
        <w:rPr>
          <w:rFonts w:eastAsia="SimSun"/>
          <w:lang w:eastAsia="ar-SA"/>
        </w:rPr>
        <w:t xml:space="preserve">kas neļauj gūt skaidru priekšstatu par Parādnieka darījumiem un mantas stāvokli pēdējos trijos gados pirms maksātnespējas procesa pasludināšanas. Līdz ar to Ziņojumā izteikts priekšlikums turpināt Parādnieka maksātnespējas procesu, lai saņemtu detalizētu informāciju no Parādnieka pārstāvjiem. </w:t>
      </w:r>
    </w:p>
    <w:p w14:paraId="0E3E8F02" w14:textId="087815ED" w:rsidR="00864C49" w:rsidRPr="00CC69A1" w:rsidRDefault="00864C49" w:rsidP="00864C49">
      <w:pPr>
        <w:spacing w:after="0" w:line="100" w:lineRule="atLeast"/>
        <w:ind w:firstLine="735"/>
        <w:jc w:val="both"/>
        <w:rPr>
          <w:rFonts w:eastAsia="Times New Roman"/>
        </w:rPr>
      </w:pPr>
      <w:r w:rsidRPr="00CC69A1">
        <w:t xml:space="preserve">Tāpat Ziņojumā Administratore informēja kreditorus par savu nodomu, gadījumā, ja </w:t>
      </w:r>
      <w:r w:rsidRPr="00CC69A1">
        <w:rPr>
          <w:rFonts w:eastAsia="Times New Roman"/>
        </w:rPr>
        <w:t>Parādnieka pārstāvji nenodos Parādnieka mantu, nesniegs visu pieprasīto informāciju un dokumentus</w:t>
      </w:r>
      <w:r w:rsidRPr="00CC69A1">
        <w:t xml:space="preserve">, vērsties pret Parādnieka pārstāvjiem Valsts policijā ar lūgumu uzsākt </w:t>
      </w:r>
      <w:r w:rsidRPr="00CC69A1">
        <w:rPr>
          <w:rFonts w:eastAsia="Times New Roman"/>
        </w:rPr>
        <w:t xml:space="preserve">kriminālprocesu pēc Krimināllikuma 215. panta trešās daļas, kā arī Maksātnespējas kontroles dienestā par iespējamo administratīvo pārkāpumu. Vienlaikus, ņemot vērā, ka uz Ziņojuma sagatavošanas brīdi Parādnieka pārstāvji nebija izpildījuši savus pienākumus,  Administratore </w:t>
      </w:r>
      <w:r w:rsidR="0043575C" w:rsidRPr="00CC69A1">
        <w:rPr>
          <w:rFonts w:eastAsia="Times New Roman"/>
        </w:rPr>
        <w:t>informēja kreditorus par</w:t>
      </w:r>
      <w:r w:rsidRPr="00CC69A1">
        <w:rPr>
          <w:rFonts w:eastAsia="Times New Roman"/>
        </w:rPr>
        <w:t xml:space="preserve"> konstatē</w:t>
      </w:r>
      <w:r w:rsidR="0043575C" w:rsidRPr="00CC69A1">
        <w:rPr>
          <w:rFonts w:eastAsia="Times New Roman"/>
        </w:rPr>
        <w:t>to</w:t>
      </w:r>
      <w:r w:rsidRPr="00CC69A1">
        <w:rPr>
          <w:rFonts w:eastAsia="Times New Roman"/>
        </w:rPr>
        <w:t xml:space="preserve"> pamatu vērsties pret Parādnieka valdi Maksātnespējas likuma 72.</w:t>
      </w:r>
      <w:r w:rsidRPr="00CC69A1">
        <w:rPr>
          <w:rFonts w:eastAsia="Times New Roman"/>
          <w:vertAlign w:val="superscript"/>
        </w:rPr>
        <w:t>1 </w:t>
      </w:r>
      <w:r w:rsidRPr="00CC69A1">
        <w:rPr>
          <w:rFonts w:eastAsia="Times New Roman"/>
        </w:rPr>
        <w:t>panta kārtībā.</w:t>
      </w:r>
    </w:p>
    <w:p w14:paraId="366C4ECA" w14:textId="0D0B2E8D" w:rsidR="00E24292" w:rsidRPr="00CC69A1" w:rsidRDefault="00E24292" w:rsidP="002E296B">
      <w:pPr>
        <w:spacing w:after="0" w:line="100" w:lineRule="atLeast"/>
        <w:ind w:firstLine="735"/>
        <w:jc w:val="both"/>
        <w:rPr>
          <w:rFonts w:eastAsia="Times New Roman"/>
        </w:rPr>
      </w:pPr>
      <w:r w:rsidRPr="00CC69A1">
        <w:rPr>
          <w:rFonts w:eastAsia="Times New Roman"/>
        </w:rPr>
        <w:t xml:space="preserve">No minētā izriet, ka Administratore </w:t>
      </w:r>
      <w:r w:rsidR="00B26ABA" w:rsidRPr="00CC69A1">
        <w:rPr>
          <w:rFonts w:eastAsia="Times New Roman"/>
        </w:rPr>
        <w:t xml:space="preserve">jau </w:t>
      </w:r>
      <w:r w:rsidR="000E5C4B" w:rsidRPr="00CC69A1">
        <w:rPr>
          <w:rFonts w:eastAsia="Times New Roman"/>
        </w:rPr>
        <w:t xml:space="preserve">vairāk kā mēnesi pirms Pārbaudes bija izdarījusi pirmšķietamus secinājumus par </w:t>
      </w:r>
      <w:r w:rsidR="00D1014F" w:rsidRPr="00CC69A1">
        <w:rPr>
          <w:rFonts w:eastAsia="Times New Roman"/>
        </w:rPr>
        <w:t xml:space="preserve">iesniegto dokumentu </w:t>
      </w:r>
      <w:r w:rsidR="00AC55F7" w:rsidRPr="00CC69A1">
        <w:rPr>
          <w:rFonts w:eastAsia="Times New Roman"/>
        </w:rPr>
        <w:t>nepietiekamību un</w:t>
      </w:r>
      <w:r w:rsidR="00473AC3" w:rsidRPr="00CC69A1">
        <w:rPr>
          <w:rFonts w:eastAsia="Times New Roman"/>
        </w:rPr>
        <w:t xml:space="preserve"> </w:t>
      </w:r>
      <w:r w:rsidR="00833C74" w:rsidRPr="00CC69A1">
        <w:rPr>
          <w:rFonts w:eastAsia="Times New Roman"/>
        </w:rPr>
        <w:t>Parādnieka pārstāvju pienākumu pilnīgu neizpildi</w:t>
      </w:r>
      <w:r w:rsidR="00473AC3" w:rsidRPr="00CC69A1">
        <w:rPr>
          <w:rFonts w:eastAsia="Times New Roman"/>
        </w:rPr>
        <w:t xml:space="preserve">. </w:t>
      </w:r>
      <w:r w:rsidR="002E296B" w:rsidRPr="00CC69A1">
        <w:rPr>
          <w:rFonts w:eastAsia="Times New Roman"/>
        </w:rPr>
        <w:t xml:space="preserve">Tomēr nekādas aktīvas darbības </w:t>
      </w:r>
      <w:r w:rsidR="00230DF6" w:rsidRPr="00CC69A1">
        <w:rPr>
          <w:rFonts w:eastAsia="Times New Roman"/>
        </w:rPr>
        <w:t>pēc tam nav veikusi</w:t>
      </w:r>
      <w:r w:rsidR="008F7E49" w:rsidRPr="00CC69A1">
        <w:rPr>
          <w:rFonts w:eastAsia="Times New Roman"/>
        </w:rPr>
        <w:t xml:space="preserve">. Proti, </w:t>
      </w:r>
      <w:r w:rsidR="00E77EC9" w:rsidRPr="00CC69A1">
        <w:rPr>
          <w:rFonts w:eastAsia="Times New Roman"/>
        </w:rPr>
        <w:t>joprojām nebija pabeigusi dokumentu inventarizācij</w:t>
      </w:r>
      <w:r w:rsidR="00D20378" w:rsidRPr="00CC69A1">
        <w:rPr>
          <w:rFonts w:eastAsia="Times New Roman"/>
        </w:rPr>
        <w:t>u, lai, vai nu apstiprinātu savu sākotnējo</w:t>
      </w:r>
      <w:r w:rsidR="004B1C54" w:rsidRPr="00CC69A1">
        <w:rPr>
          <w:rFonts w:eastAsia="Times New Roman"/>
        </w:rPr>
        <w:t xml:space="preserve">  secinājumu par dokumentu nepietiekamību un veiktu attiecīgas darbības</w:t>
      </w:r>
      <w:r w:rsidR="00FD455B" w:rsidRPr="00CC69A1">
        <w:rPr>
          <w:rFonts w:eastAsia="Times New Roman"/>
        </w:rPr>
        <w:t xml:space="preserve"> dokumentu iegūšanai, vai </w:t>
      </w:r>
      <w:r w:rsidR="008C35D2" w:rsidRPr="00CC69A1">
        <w:rPr>
          <w:rFonts w:eastAsia="Times New Roman"/>
        </w:rPr>
        <w:t>noliegtu to.</w:t>
      </w:r>
      <w:r w:rsidR="00221204" w:rsidRPr="00CC69A1">
        <w:rPr>
          <w:rFonts w:eastAsia="Times New Roman"/>
        </w:rPr>
        <w:t xml:space="preserve"> </w:t>
      </w:r>
    </w:p>
    <w:p w14:paraId="23CF86A5" w14:textId="68D6CFDE" w:rsidR="00864C49" w:rsidRPr="00CC69A1" w:rsidRDefault="008C35D2" w:rsidP="00494ECD">
      <w:pPr>
        <w:spacing w:after="0" w:line="100" w:lineRule="atLeast"/>
        <w:ind w:firstLine="735"/>
        <w:jc w:val="both"/>
        <w:rPr>
          <w:rFonts w:eastAsia="Times New Roman"/>
        </w:rPr>
      </w:pPr>
      <w:r w:rsidRPr="00CC69A1">
        <w:rPr>
          <w:rFonts w:eastAsia="Times New Roman"/>
        </w:rPr>
        <w:t>M</w:t>
      </w:r>
      <w:r w:rsidR="004802A8" w:rsidRPr="00CC69A1">
        <w:rPr>
          <w:rFonts w:eastAsia="Times New Roman"/>
        </w:rPr>
        <w:t xml:space="preserve">aksātnespējas procesu ietvaros </w:t>
      </w:r>
      <w:r w:rsidR="00864C49" w:rsidRPr="00CC69A1">
        <w:rPr>
          <w:rFonts w:eastAsia="Times New Roman"/>
        </w:rPr>
        <w:t>administrators īsteno kreditoriem adresētajā paziņojumā norādīto, ja vien nemainās faktiskie apstākļi, par kuriem tādā gadījumā jāinformē kreditori.</w:t>
      </w:r>
      <w:r w:rsidR="00494ECD" w:rsidRPr="00CC69A1">
        <w:rPr>
          <w:rFonts w:eastAsia="Times New Roman"/>
        </w:rPr>
        <w:t xml:space="preserve"> </w:t>
      </w:r>
      <w:r w:rsidR="004D5653" w:rsidRPr="00CC69A1">
        <w:rPr>
          <w:rFonts w:eastAsia="Times New Roman"/>
        </w:rPr>
        <w:t>Parādnieka maksātnespējas procesā</w:t>
      </w:r>
      <w:r w:rsidR="00CA46C7" w:rsidRPr="00CC69A1">
        <w:rPr>
          <w:rFonts w:eastAsia="Times New Roman"/>
        </w:rPr>
        <w:t xml:space="preserve"> no</w:t>
      </w:r>
      <w:r w:rsidR="004D5653" w:rsidRPr="00CC69A1">
        <w:rPr>
          <w:rFonts w:eastAsia="Times New Roman"/>
        </w:rPr>
        <w:t xml:space="preserve"> Administratore</w:t>
      </w:r>
      <w:r w:rsidR="00CA46C7" w:rsidRPr="00CC69A1">
        <w:rPr>
          <w:rFonts w:eastAsia="Times New Roman"/>
        </w:rPr>
        <w:t xml:space="preserve">s puses nav </w:t>
      </w:r>
      <w:r w:rsidR="00AC47F8" w:rsidRPr="00CC69A1">
        <w:rPr>
          <w:rFonts w:eastAsia="Times New Roman"/>
        </w:rPr>
        <w:t>sekojušas</w:t>
      </w:r>
      <w:r w:rsidR="00A7440D" w:rsidRPr="00CC69A1">
        <w:rPr>
          <w:rFonts w:eastAsia="Times New Roman"/>
        </w:rPr>
        <w:t xml:space="preserve"> </w:t>
      </w:r>
      <w:r w:rsidR="00A7440D" w:rsidRPr="00CC69A1">
        <w:rPr>
          <w:rFonts w:eastAsia="Times New Roman"/>
        </w:rPr>
        <w:lastRenderedPageBreak/>
        <w:t>Ziņojumā norādītās darbības</w:t>
      </w:r>
      <w:r w:rsidR="006A3CC7" w:rsidRPr="00CC69A1">
        <w:rPr>
          <w:rFonts w:eastAsia="Times New Roman"/>
        </w:rPr>
        <w:t>, lai gan</w:t>
      </w:r>
      <w:r w:rsidR="00530723" w:rsidRPr="00CC69A1">
        <w:rPr>
          <w:rFonts w:eastAsia="Times New Roman"/>
        </w:rPr>
        <w:t xml:space="preserve"> no Maksātnespējas kontroles dienesta rīcībā esošās informācijas faktisk</w:t>
      </w:r>
      <w:r w:rsidR="00934FEA" w:rsidRPr="00CC69A1">
        <w:rPr>
          <w:rFonts w:eastAsia="Times New Roman"/>
        </w:rPr>
        <w:t>ie</w:t>
      </w:r>
      <w:r w:rsidR="00530723" w:rsidRPr="00CC69A1">
        <w:rPr>
          <w:rFonts w:eastAsia="Times New Roman"/>
        </w:rPr>
        <w:t xml:space="preserve"> apstākļ</w:t>
      </w:r>
      <w:r w:rsidR="00934FEA" w:rsidRPr="00CC69A1">
        <w:rPr>
          <w:rFonts w:eastAsia="Times New Roman"/>
        </w:rPr>
        <w:t>i nav</w:t>
      </w:r>
      <w:r w:rsidR="00A7440D" w:rsidRPr="00CC69A1">
        <w:rPr>
          <w:rFonts w:eastAsia="Times New Roman"/>
        </w:rPr>
        <w:t xml:space="preserve"> </w:t>
      </w:r>
      <w:r w:rsidR="00530723" w:rsidRPr="00CC69A1">
        <w:rPr>
          <w:rFonts w:eastAsia="Times New Roman"/>
        </w:rPr>
        <w:t>mai</w:t>
      </w:r>
      <w:r w:rsidR="00A7440D" w:rsidRPr="00CC69A1">
        <w:rPr>
          <w:rFonts w:eastAsia="Times New Roman"/>
        </w:rPr>
        <w:t>nījušies</w:t>
      </w:r>
      <w:r w:rsidR="00530723" w:rsidRPr="00CC69A1">
        <w:rPr>
          <w:rFonts w:eastAsia="Times New Roman"/>
        </w:rPr>
        <w:t>.</w:t>
      </w:r>
      <w:r w:rsidR="00F358FB" w:rsidRPr="00CC69A1">
        <w:rPr>
          <w:rFonts w:eastAsia="Times New Roman"/>
        </w:rPr>
        <w:t xml:space="preserve"> Proti,</w:t>
      </w:r>
      <w:r w:rsidR="00A07B84" w:rsidRPr="00CC69A1">
        <w:rPr>
          <w:rFonts w:eastAsia="Times New Roman"/>
        </w:rPr>
        <w:t xml:space="preserve"> </w:t>
      </w:r>
      <w:r w:rsidR="00864C49" w:rsidRPr="00CC69A1">
        <w:rPr>
          <w:rFonts w:eastAsia="Times New Roman"/>
        </w:rPr>
        <w:t>nekāda papildu informācija vai dokumentācija Administratorei nav nodota. Tāpat arī Administratore Pārbaudē apliecināja, ka, lai gan nav pabeigusi dokumentu izvērtēšanu, pirmšķietami nodotie dokumenti nav pilnīgi.</w:t>
      </w:r>
    </w:p>
    <w:p w14:paraId="3A0689E9" w14:textId="3E3F2CCA" w:rsidR="00E87A6C" w:rsidRPr="00CC69A1" w:rsidRDefault="00B923B2" w:rsidP="00B923B2">
      <w:pPr>
        <w:spacing w:after="0" w:line="240" w:lineRule="auto"/>
        <w:ind w:firstLine="709"/>
        <w:jc w:val="both"/>
      </w:pPr>
      <w:r w:rsidRPr="00CC69A1">
        <w:t xml:space="preserve">[6.3] Ņemot vērā visu iepriekš norādīto, secināms, ka Administratore Parādnieka maksātnespējas procesā pieļāvusi vilcināšanos, kas izpaužas kā ilgstoša saņemtās dokumentācijas </w:t>
      </w:r>
      <w:r w:rsidR="004A7B37" w:rsidRPr="00CC69A1">
        <w:t>ne</w:t>
      </w:r>
      <w:r w:rsidRPr="00CC69A1">
        <w:t xml:space="preserve">izvērtēšana, </w:t>
      </w:r>
      <w:r w:rsidR="00632001" w:rsidRPr="00CC69A1">
        <w:t xml:space="preserve">tādējādi ietekmējot turpmāko </w:t>
      </w:r>
      <w:r w:rsidR="00827873" w:rsidRPr="00CC69A1">
        <w:t>maksātnespējas</w:t>
      </w:r>
      <w:r w:rsidR="00632001" w:rsidRPr="00CC69A1">
        <w:t xml:space="preserve"> procesa norisi</w:t>
      </w:r>
      <w:r w:rsidR="00C17E8A" w:rsidRPr="00CC69A1">
        <w:t xml:space="preserve">. </w:t>
      </w:r>
      <w:r w:rsidR="00847D6C" w:rsidRPr="00CC69A1">
        <w:t>Proti, Administratore</w:t>
      </w:r>
      <w:r w:rsidR="005731CE" w:rsidRPr="00CC69A1">
        <w:t xml:space="preserve"> vairāk kā četrus mēnešus kopš Parādnieka maksātnespējas procesa </w:t>
      </w:r>
      <w:r w:rsidR="00B81F17" w:rsidRPr="00CC69A1">
        <w:t>pasludināšanas</w:t>
      </w:r>
      <w:r w:rsidR="00A33EF0" w:rsidRPr="00CC69A1">
        <w:t xml:space="preserve"> un </w:t>
      </w:r>
      <w:r w:rsidR="00BB7BE9" w:rsidRPr="00CC69A1">
        <w:t>trīs mēnešus kopš</w:t>
      </w:r>
      <w:r w:rsidR="005F232F" w:rsidRPr="00CC69A1">
        <w:t>, kā Administratore pirmšķietami secinājusi,</w:t>
      </w:r>
      <w:r w:rsidR="00BB7BE9" w:rsidRPr="00CC69A1">
        <w:t xml:space="preserve"> </w:t>
      </w:r>
      <w:r w:rsidR="00934FEA" w:rsidRPr="00CC69A1">
        <w:t xml:space="preserve">ka </w:t>
      </w:r>
      <w:r w:rsidR="00BB7BE9" w:rsidRPr="00CC69A1">
        <w:t>nodot</w:t>
      </w:r>
      <w:r w:rsidR="00697392" w:rsidRPr="00CC69A1">
        <w:t>a nepilnīga</w:t>
      </w:r>
      <w:r w:rsidR="00BB7BE9" w:rsidRPr="00CC69A1">
        <w:t xml:space="preserve"> Parādnieka dokument</w:t>
      </w:r>
      <w:r w:rsidR="00697392" w:rsidRPr="00CC69A1">
        <w:t>ācija</w:t>
      </w:r>
      <w:r w:rsidR="00BB7BE9" w:rsidRPr="00CC69A1">
        <w:t>,</w:t>
      </w:r>
      <w:r w:rsidR="00B81F17" w:rsidRPr="00CC69A1">
        <w:t xml:space="preserve"> </w:t>
      </w:r>
      <w:r w:rsidR="005731CE" w:rsidRPr="00CC69A1">
        <w:t>nav izvērtējusi</w:t>
      </w:r>
      <w:r w:rsidR="00987336" w:rsidRPr="00CC69A1">
        <w:t xml:space="preserve"> šos dokumentus un</w:t>
      </w:r>
      <w:r w:rsidR="005731CE" w:rsidRPr="00CC69A1">
        <w:t xml:space="preserve"> Parādnieka pārstāvju atbildību </w:t>
      </w:r>
      <w:r w:rsidR="00047D0A" w:rsidRPr="00CC69A1">
        <w:t>savu pienākumu izpildē</w:t>
      </w:r>
      <w:r w:rsidRPr="00CC69A1">
        <w:t>.</w:t>
      </w:r>
    </w:p>
    <w:p w14:paraId="6814F5E3" w14:textId="3A1FC47C" w:rsidR="007F44F5" w:rsidRPr="00CC69A1" w:rsidRDefault="00B923B2" w:rsidP="005C08CB">
      <w:pPr>
        <w:pStyle w:val="naisf"/>
        <w:spacing w:before="0" w:after="0"/>
        <w:ind w:firstLine="709"/>
        <w:rPr>
          <w:lang w:eastAsia="en-US"/>
        </w:rPr>
      </w:pPr>
      <w:r w:rsidRPr="00CC69A1">
        <w:rPr>
          <w:lang w:eastAsia="en-US"/>
        </w:rPr>
        <w:t>Līdz ar to konstatējams, ka Administratores rīcība bez objektīva pamata vilcinoties ar saņemto Parādnieka dokumentu izvērtēšanu un turpmāko darbību veikšanu</w:t>
      </w:r>
      <w:r w:rsidR="0027061D" w:rsidRPr="00CC69A1">
        <w:rPr>
          <w:lang w:eastAsia="en-US"/>
        </w:rPr>
        <w:t xml:space="preserve">, </w:t>
      </w:r>
      <w:r w:rsidR="00B02BFF" w:rsidRPr="00CC69A1">
        <w:rPr>
          <w:lang w:eastAsia="en-US"/>
        </w:rPr>
        <w:t xml:space="preserve">izvērtējot Parādnieka pārstāvju atbildību, lai nepieciešamības gadījumā </w:t>
      </w:r>
      <w:r w:rsidR="0027061D" w:rsidRPr="00CC69A1">
        <w:rPr>
          <w:lang w:eastAsia="en-US"/>
        </w:rPr>
        <w:t>izmanto</w:t>
      </w:r>
      <w:r w:rsidR="00B02BFF" w:rsidRPr="00CC69A1">
        <w:rPr>
          <w:lang w:eastAsia="en-US"/>
        </w:rPr>
        <w:t>tu</w:t>
      </w:r>
      <w:r w:rsidR="0027061D" w:rsidRPr="00CC69A1">
        <w:rPr>
          <w:lang w:eastAsia="en-US"/>
        </w:rPr>
        <w:t xml:space="preserve"> likumdevēja piedāvātos </w:t>
      </w:r>
      <w:r w:rsidR="00934FEA" w:rsidRPr="00CC69A1">
        <w:rPr>
          <w:lang w:eastAsia="en-US"/>
        </w:rPr>
        <w:t xml:space="preserve">tiesiskos </w:t>
      </w:r>
      <w:r w:rsidR="0027061D" w:rsidRPr="00CC69A1">
        <w:t xml:space="preserve">instrumentus situācijā, ja Parādnieka pārstāvji </w:t>
      </w:r>
      <w:r w:rsidR="005D6AB0" w:rsidRPr="00CC69A1">
        <w:t>nepilda savus pienākumus</w:t>
      </w:r>
      <w:r w:rsidR="003B64BB" w:rsidRPr="00CC69A1">
        <w:t xml:space="preserve"> pienācīgā apmērā</w:t>
      </w:r>
      <w:r w:rsidRPr="00CC69A1">
        <w:rPr>
          <w:lang w:eastAsia="en-US"/>
        </w:rPr>
        <w:t>, nav atbilstoša Maksātnespējas likuma 26. panta otrajai daļai</w:t>
      </w:r>
      <w:r w:rsidR="003B64BB" w:rsidRPr="00CC69A1">
        <w:rPr>
          <w:lang w:eastAsia="en-US"/>
        </w:rPr>
        <w:t xml:space="preserve"> u</w:t>
      </w:r>
      <w:r w:rsidR="00794475" w:rsidRPr="00CC69A1">
        <w:rPr>
          <w:lang w:eastAsia="en-US"/>
        </w:rPr>
        <w:t xml:space="preserve">n </w:t>
      </w:r>
      <w:r w:rsidR="00794475" w:rsidRPr="00CC69A1">
        <w:t>65. panta 2. punktam.</w:t>
      </w:r>
    </w:p>
    <w:p w14:paraId="58F77B0B" w14:textId="715884A9" w:rsidR="003B64BB" w:rsidRPr="00CC69A1" w:rsidRDefault="00934FEA" w:rsidP="00902658">
      <w:pPr>
        <w:spacing w:after="0" w:line="240" w:lineRule="auto"/>
        <w:ind w:firstLine="720"/>
        <w:jc w:val="both"/>
        <w:rPr>
          <w:lang w:eastAsia="en-US"/>
        </w:rPr>
      </w:pPr>
      <w:r w:rsidRPr="00CC69A1">
        <w:t>Ievērojot minēto,</w:t>
      </w:r>
      <w:r w:rsidR="007F44F5" w:rsidRPr="00CC69A1">
        <w:t xml:space="preserve"> </w:t>
      </w:r>
      <w:r w:rsidR="007F44F5" w:rsidRPr="00CC69A1">
        <w:rPr>
          <w:lang w:eastAsia="en-US"/>
        </w:rPr>
        <w:t xml:space="preserve">Administratorei uzliekams tiesiskais pienākums </w:t>
      </w:r>
      <w:r w:rsidR="004D2BC9" w:rsidRPr="00CC69A1">
        <w:rPr>
          <w:lang w:eastAsia="en-US"/>
        </w:rPr>
        <w:t xml:space="preserve">izvērtēt </w:t>
      </w:r>
      <w:r w:rsidR="001D1553" w:rsidRPr="00CC69A1">
        <w:rPr>
          <w:lang w:eastAsia="en-US"/>
        </w:rPr>
        <w:t>viņas</w:t>
      </w:r>
      <w:r w:rsidR="007D56C5" w:rsidRPr="00CC69A1">
        <w:rPr>
          <w:lang w:eastAsia="en-US"/>
        </w:rPr>
        <w:t xml:space="preserve"> rīcībā pieejamos </w:t>
      </w:r>
      <w:r w:rsidR="001D1553" w:rsidRPr="00CC69A1">
        <w:rPr>
          <w:lang w:eastAsia="en-US"/>
        </w:rPr>
        <w:t xml:space="preserve">Parādnieka </w:t>
      </w:r>
      <w:r w:rsidR="007D56C5" w:rsidRPr="00CC69A1">
        <w:rPr>
          <w:lang w:eastAsia="en-US"/>
        </w:rPr>
        <w:t>dokumentus</w:t>
      </w:r>
      <w:r w:rsidR="008617B8" w:rsidRPr="00CC69A1">
        <w:rPr>
          <w:lang w:eastAsia="en-US"/>
        </w:rPr>
        <w:t>, lai</w:t>
      </w:r>
      <w:r w:rsidR="000D68B7" w:rsidRPr="00CC69A1">
        <w:rPr>
          <w:lang w:eastAsia="en-US"/>
        </w:rPr>
        <w:t xml:space="preserve"> varētu lemt par piemērojamiem tiesiskiem līdzekļiem</w:t>
      </w:r>
      <w:r w:rsidR="006F1392" w:rsidRPr="00CC69A1">
        <w:rPr>
          <w:lang w:eastAsia="en-US"/>
        </w:rPr>
        <w:t xml:space="preserve">, pastāvot Parādnieka </w:t>
      </w:r>
      <w:r w:rsidR="00766E2B" w:rsidRPr="00CC69A1">
        <w:rPr>
          <w:lang w:eastAsia="en-US"/>
        </w:rPr>
        <w:t>maksātnespējas</w:t>
      </w:r>
      <w:r w:rsidR="006F1392" w:rsidRPr="00CC69A1">
        <w:rPr>
          <w:lang w:eastAsia="en-US"/>
        </w:rPr>
        <w:t xml:space="preserve"> procesā konstatētajiem</w:t>
      </w:r>
      <w:r w:rsidR="00725FE6" w:rsidRPr="00CC69A1">
        <w:rPr>
          <w:lang w:eastAsia="en-US"/>
        </w:rPr>
        <w:t xml:space="preserve"> faktiskajiem apstākļiem</w:t>
      </w:r>
      <w:r w:rsidR="007E1EC2" w:rsidRPr="00CC69A1">
        <w:rPr>
          <w:lang w:eastAsia="en-US"/>
        </w:rPr>
        <w:t xml:space="preserve">, </w:t>
      </w:r>
      <w:r w:rsidR="00A27C0B" w:rsidRPr="00CC69A1">
        <w:rPr>
          <w:lang w:eastAsia="en-US"/>
        </w:rPr>
        <w:t>informējot par to kreditorus</w:t>
      </w:r>
    </w:p>
    <w:p w14:paraId="78CD2124" w14:textId="2A960982" w:rsidR="00902658" w:rsidRPr="00CC69A1" w:rsidRDefault="00902658" w:rsidP="00902658">
      <w:pPr>
        <w:spacing w:after="0" w:line="240" w:lineRule="auto"/>
        <w:ind w:firstLine="720"/>
        <w:jc w:val="both"/>
      </w:pPr>
      <w:r w:rsidRPr="00CC69A1">
        <w:rPr>
          <w:lang w:eastAsia="en-US"/>
        </w:rPr>
        <w:t>[7] </w:t>
      </w:r>
      <w:r w:rsidRPr="00CC69A1">
        <w:t xml:space="preserve">Vienlaikus Maksātnespējas kontroles dienests Pārbaudes ietvaros ir konstatējis vairākus pārkāpumus, kas, ņemot vērā to iespējamo ietekmi uz Parādnieka maksātnespējas procesa norisi, uzskatāmi par nebūtiskiem un kopumā nav būtiski ietekmējuši turpmāku Parādnieka maksātnespējas procesa efektīvu un likumīgu norisi. </w:t>
      </w:r>
      <w:r w:rsidRPr="00CC69A1">
        <w:rPr>
          <w:rStyle w:val="ui-provider"/>
        </w:rPr>
        <w:t>Līdz ar to ir piemērojama Administratores rīcības nepareizības izskaidrošana (neatzīstot normatīvo aktu pārkāpumu), kā rezultātā būs iespējams turpmāk nodrošināt Parādnieka maksātnespējas procesa efektīvu un likumīgu norisi un normatīvo aktu pārkāpumu prevenciju.</w:t>
      </w:r>
    </w:p>
    <w:p w14:paraId="7BDC5FB7" w14:textId="219FA19C" w:rsidR="00204757" w:rsidRPr="00CC69A1" w:rsidRDefault="00363CE7" w:rsidP="000A06BD">
      <w:pPr>
        <w:spacing w:after="0" w:line="240" w:lineRule="auto"/>
        <w:ind w:firstLine="709"/>
        <w:jc w:val="both"/>
        <w:rPr>
          <w:rFonts w:eastAsia="Times New Roman"/>
          <w:b/>
        </w:rPr>
      </w:pPr>
      <w:r w:rsidRPr="00CC69A1">
        <w:rPr>
          <w:rFonts w:eastAsia="Times New Roman"/>
          <w:b/>
        </w:rPr>
        <w:t>[</w:t>
      </w:r>
      <w:r w:rsidR="007C1E4D" w:rsidRPr="00CC69A1">
        <w:rPr>
          <w:rFonts w:eastAsia="Times New Roman"/>
          <w:b/>
        </w:rPr>
        <w:t>7</w:t>
      </w:r>
      <w:r w:rsidRPr="00CC69A1">
        <w:rPr>
          <w:rFonts w:eastAsia="Times New Roman"/>
          <w:b/>
        </w:rPr>
        <w:t>.1]</w:t>
      </w:r>
      <w:r w:rsidR="007C1E4D" w:rsidRPr="00CC69A1">
        <w:rPr>
          <w:rFonts w:eastAsia="Times New Roman"/>
          <w:b/>
        </w:rPr>
        <w:t> </w:t>
      </w:r>
      <w:r w:rsidR="00204757" w:rsidRPr="00CC69A1">
        <w:rPr>
          <w:rFonts w:eastAsia="Times New Roman"/>
          <w:b/>
        </w:rPr>
        <w:t>Par Administratores rīcību</w:t>
      </w:r>
      <w:r w:rsidR="002F3E9D" w:rsidRPr="00CC69A1">
        <w:rPr>
          <w:rFonts w:eastAsia="Times New Roman"/>
          <w:b/>
        </w:rPr>
        <w:t xml:space="preserve">, </w:t>
      </w:r>
      <w:r w:rsidR="00185786" w:rsidRPr="00CC69A1">
        <w:rPr>
          <w:rFonts w:eastAsia="Times New Roman"/>
          <w:b/>
        </w:rPr>
        <w:t>savlaicīgi neveicot</w:t>
      </w:r>
      <w:r w:rsidR="00204757" w:rsidRPr="00CC69A1">
        <w:rPr>
          <w:rFonts w:eastAsia="Times New Roman"/>
          <w:b/>
        </w:rPr>
        <w:t xml:space="preserve"> darbības saistībā ar lēmuma par Parādnieka pārstāvja noteikšanu pieņemšanu un šī lēmuma nosūtīšanu tiesai</w:t>
      </w:r>
      <w:r w:rsidR="00185786" w:rsidRPr="00CC69A1">
        <w:rPr>
          <w:rFonts w:eastAsia="Times New Roman"/>
          <w:b/>
        </w:rPr>
        <w:t>, norādāms turpmāk minētais.</w:t>
      </w:r>
    </w:p>
    <w:p w14:paraId="1929ED8B" w14:textId="63AB36AF" w:rsidR="002F3E9D" w:rsidRPr="00CC69A1" w:rsidRDefault="002F3E9D" w:rsidP="000A06BD">
      <w:pPr>
        <w:spacing w:after="0" w:line="240" w:lineRule="auto"/>
        <w:ind w:firstLine="709"/>
        <w:jc w:val="both"/>
        <w:rPr>
          <w:rFonts w:eastAsia="Times New Roman"/>
          <w:bCs/>
        </w:rPr>
      </w:pPr>
      <w:r w:rsidRPr="00CC69A1">
        <w:rPr>
          <w:rFonts w:eastAsia="Times New Roman"/>
          <w:bCs/>
        </w:rPr>
        <w:t>[</w:t>
      </w:r>
      <w:r w:rsidR="007C1E4D" w:rsidRPr="00CC69A1">
        <w:rPr>
          <w:rFonts w:eastAsia="Times New Roman"/>
          <w:bCs/>
        </w:rPr>
        <w:t>7</w:t>
      </w:r>
      <w:r w:rsidRPr="00CC69A1">
        <w:rPr>
          <w:rFonts w:eastAsia="Times New Roman"/>
          <w:bCs/>
        </w:rPr>
        <w:t>.1</w:t>
      </w:r>
      <w:r w:rsidR="007C1E4D" w:rsidRPr="00CC69A1">
        <w:rPr>
          <w:rFonts w:eastAsia="Times New Roman"/>
          <w:bCs/>
        </w:rPr>
        <w:t>.1</w:t>
      </w:r>
      <w:r w:rsidRPr="00CC69A1">
        <w:rPr>
          <w:rFonts w:eastAsia="Times New Roman"/>
          <w:bCs/>
        </w:rPr>
        <w:t>]</w:t>
      </w:r>
      <w:r w:rsidR="007C1E4D" w:rsidRPr="00CC69A1">
        <w:rPr>
          <w:rFonts w:eastAsia="Times New Roman"/>
          <w:bCs/>
        </w:rPr>
        <w:t> </w:t>
      </w:r>
      <w:r w:rsidR="00934C6A" w:rsidRPr="00CC69A1">
        <w:rPr>
          <w:rFonts w:eastAsia="Times New Roman"/>
          <w:iCs/>
        </w:rPr>
        <w:t xml:space="preserve">Maksātnespējas likuma 65. panta 1. punkts noteic, ka pēc juridiskās personas maksātnespējas procesa pasludināšanas administrators nekavējoties </w:t>
      </w:r>
      <w:r w:rsidR="00934C6A" w:rsidRPr="00CC69A1">
        <w:rPr>
          <w:shd w:val="clear" w:color="auto" w:fill="FFFFFF"/>
        </w:rPr>
        <w:t>pieņem lēmumu par parādnieka pārstāvja vai pārstāvju noteikšanu juridiskās personas maksātnespējas procesa lietā un iesniedz šo lēmumu tiesai, kā arī nosūta parādnieka pārstāvim vai pārstāvjiem.</w:t>
      </w:r>
    </w:p>
    <w:p w14:paraId="172414CD" w14:textId="05B10B28" w:rsidR="002F3E9D" w:rsidRPr="00CC69A1" w:rsidRDefault="002F3E9D" w:rsidP="000A06BD">
      <w:pPr>
        <w:spacing w:after="0" w:line="240" w:lineRule="auto"/>
        <w:ind w:firstLine="709"/>
        <w:jc w:val="both"/>
        <w:rPr>
          <w:rFonts w:eastAsia="Times New Roman"/>
          <w:bCs/>
        </w:rPr>
      </w:pPr>
      <w:r w:rsidRPr="00CC69A1">
        <w:rPr>
          <w:rFonts w:eastAsia="Times New Roman"/>
          <w:bCs/>
        </w:rPr>
        <w:t>[</w:t>
      </w:r>
      <w:r w:rsidR="007C1E4D" w:rsidRPr="00CC69A1">
        <w:rPr>
          <w:rFonts w:eastAsia="Times New Roman"/>
          <w:bCs/>
        </w:rPr>
        <w:t>7</w:t>
      </w:r>
      <w:r w:rsidRPr="00CC69A1">
        <w:rPr>
          <w:rFonts w:eastAsia="Times New Roman"/>
          <w:bCs/>
        </w:rPr>
        <w:t>.1.</w:t>
      </w:r>
      <w:r w:rsidR="007C1E4D" w:rsidRPr="00CC69A1">
        <w:rPr>
          <w:rFonts w:eastAsia="Times New Roman"/>
          <w:bCs/>
        </w:rPr>
        <w:t>2</w:t>
      </w:r>
      <w:r w:rsidRPr="00CC69A1">
        <w:rPr>
          <w:rFonts w:eastAsia="Times New Roman"/>
          <w:bCs/>
        </w:rPr>
        <w:t>]</w:t>
      </w:r>
      <w:r w:rsidR="007C1E4D" w:rsidRPr="00CC69A1">
        <w:rPr>
          <w:rFonts w:eastAsia="Times New Roman"/>
          <w:bCs/>
        </w:rPr>
        <w:t> </w:t>
      </w:r>
      <w:r w:rsidR="00B77D8D" w:rsidRPr="00CC69A1">
        <w:rPr>
          <w:rFonts w:eastAsia="Times New Roman"/>
          <w:bCs/>
        </w:rPr>
        <w:t xml:space="preserve">Parādnieka maksātnespējas procesā lēmums par pirmā Parādnieka pārstāvja </w:t>
      </w:r>
      <w:r w:rsidR="004D10C9" w:rsidRPr="00CC69A1">
        <w:rPr>
          <w:rFonts w:eastAsia="Times New Roman"/>
          <w:bCs/>
        </w:rPr>
        <w:t>/pers. A/</w:t>
      </w:r>
      <w:r w:rsidR="00B77D8D" w:rsidRPr="00CC69A1">
        <w:rPr>
          <w:rFonts w:eastAsia="Times New Roman"/>
          <w:bCs/>
        </w:rPr>
        <w:t xml:space="preserve"> noteik</w:t>
      </w:r>
      <w:r w:rsidR="00213DA2" w:rsidRPr="00CC69A1">
        <w:rPr>
          <w:rFonts w:eastAsia="Times New Roman"/>
          <w:bCs/>
        </w:rPr>
        <w:t xml:space="preserve">šanu pieņemts 2024. gada </w:t>
      </w:r>
      <w:r w:rsidR="00791DBF" w:rsidRPr="00CC69A1">
        <w:rPr>
          <w:rFonts w:eastAsia="Times New Roman"/>
          <w:bCs/>
        </w:rPr>
        <w:t>/datums/</w:t>
      </w:r>
      <w:r w:rsidR="00213DA2" w:rsidRPr="00CC69A1">
        <w:rPr>
          <w:rFonts w:eastAsia="Times New Roman"/>
          <w:bCs/>
        </w:rPr>
        <w:t>, proti, gandrīz mēnesi pēc Parādnieka maksātnespējas procesa pasludināšanas</w:t>
      </w:r>
      <w:r w:rsidR="00136D34" w:rsidRPr="00CC69A1">
        <w:rPr>
          <w:rFonts w:eastAsia="Times New Roman"/>
          <w:bCs/>
        </w:rPr>
        <w:t>, kas neatbilst likumdevēja noteiktajai prasībai šādu lēmumu pieņemt nekavējoties.</w:t>
      </w:r>
    </w:p>
    <w:p w14:paraId="15445BC9" w14:textId="7012708F" w:rsidR="0070357A" w:rsidRPr="00CC69A1" w:rsidRDefault="00EC568D" w:rsidP="00EC568D">
      <w:pPr>
        <w:spacing w:after="0" w:line="240" w:lineRule="auto"/>
        <w:ind w:firstLine="709"/>
        <w:jc w:val="both"/>
        <w:rPr>
          <w:rFonts w:eastAsia="Times New Roman"/>
          <w:bCs/>
        </w:rPr>
      </w:pPr>
      <w:r w:rsidRPr="00CC69A1">
        <w:rPr>
          <w:rFonts w:eastAsia="Times New Roman"/>
          <w:bCs/>
        </w:rPr>
        <w:t xml:space="preserve">Pārbaudē Administratore nevarēja </w:t>
      </w:r>
      <w:r w:rsidRPr="00CC69A1">
        <w:rPr>
          <w:iCs/>
        </w:rPr>
        <w:t>norādīt konkrētu iemeslu šādai rīcībai, pieļaujot iespējamību, ka tas saistīts ar Administratores</w:t>
      </w:r>
      <w:r w:rsidR="0067501A" w:rsidRPr="00CC69A1">
        <w:rPr>
          <w:iCs/>
        </w:rPr>
        <w:t xml:space="preserve"> </w:t>
      </w:r>
      <w:r w:rsidR="0070357A" w:rsidRPr="00CC69A1">
        <w:rPr>
          <w:rFonts w:eastAsia="Times New Roman"/>
          <w:bCs/>
        </w:rPr>
        <w:t>atvaļinājumu.</w:t>
      </w:r>
    </w:p>
    <w:p w14:paraId="11F2EC9A" w14:textId="2375CE8A" w:rsidR="0070357A" w:rsidRPr="00CC69A1" w:rsidRDefault="00C63659" w:rsidP="0070357A">
      <w:pPr>
        <w:spacing w:after="0" w:line="240" w:lineRule="auto"/>
        <w:ind w:firstLine="709"/>
        <w:jc w:val="both"/>
        <w:rPr>
          <w:rFonts w:eastAsia="Times New Roman"/>
          <w:bCs/>
        </w:rPr>
      </w:pPr>
      <w:r w:rsidRPr="00CC69A1">
        <w:rPr>
          <w:rFonts w:eastAsia="Times New Roman"/>
          <w:bCs/>
        </w:rPr>
        <w:t xml:space="preserve">Tāpat </w:t>
      </w:r>
      <w:r w:rsidR="0079443C" w:rsidRPr="00CC69A1">
        <w:rPr>
          <w:rFonts w:eastAsia="Times New Roman"/>
          <w:bCs/>
        </w:rPr>
        <w:t xml:space="preserve">Pārbaudē </w:t>
      </w:r>
      <w:r w:rsidR="0070357A" w:rsidRPr="00CC69A1">
        <w:rPr>
          <w:rFonts w:eastAsia="Times New Roman"/>
          <w:bCs/>
        </w:rPr>
        <w:t xml:space="preserve">Administratore atzina, ka </w:t>
      </w:r>
      <w:r w:rsidR="0079443C" w:rsidRPr="00CC69A1">
        <w:rPr>
          <w:rFonts w:eastAsia="Times New Roman"/>
          <w:bCs/>
        </w:rPr>
        <w:t xml:space="preserve">šis </w:t>
      </w:r>
      <w:r w:rsidR="0070357A" w:rsidRPr="00CC69A1">
        <w:rPr>
          <w:rFonts w:eastAsia="Times New Roman"/>
          <w:bCs/>
        </w:rPr>
        <w:t xml:space="preserve">lēmums </w:t>
      </w:r>
      <w:r w:rsidR="0079443C" w:rsidRPr="00CC69A1">
        <w:rPr>
          <w:rFonts w:eastAsia="Times New Roman"/>
          <w:bCs/>
        </w:rPr>
        <w:t xml:space="preserve">nav nosūtīts </w:t>
      </w:r>
      <w:r w:rsidR="0070357A" w:rsidRPr="00CC69A1">
        <w:rPr>
          <w:rFonts w:eastAsia="Times New Roman"/>
          <w:bCs/>
        </w:rPr>
        <w:t>tiesai. Minēt</w:t>
      </w:r>
      <w:r w:rsidR="0079443C" w:rsidRPr="00CC69A1">
        <w:rPr>
          <w:rFonts w:eastAsia="Times New Roman"/>
          <w:bCs/>
        </w:rPr>
        <w:t>ais</w:t>
      </w:r>
      <w:r w:rsidR="0070357A" w:rsidRPr="00CC69A1">
        <w:rPr>
          <w:rFonts w:eastAsia="Times New Roman"/>
          <w:bCs/>
        </w:rPr>
        <w:t xml:space="preserve"> trūkum</w:t>
      </w:r>
      <w:r w:rsidR="0079443C" w:rsidRPr="00CC69A1">
        <w:rPr>
          <w:rFonts w:eastAsia="Times New Roman"/>
          <w:bCs/>
        </w:rPr>
        <w:t>s</w:t>
      </w:r>
      <w:r w:rsidR="0070357A" w:rsidRPr="00CC69A1">
        <w:rPr>
          <w:rFonts w:eastAsia="Times New Roman"/>
          <w:bCs/>
        </w:rPr>
        <w:t xml:space="preserve"> </w:t>
      </w:r>
      <w:r w:rsidR="0079443C" w:rsidRPr="00CC69A1">
        <w:rPr>
          <w:rFonts w:eastAsia="Times New Roman"/>
          <w:bCs/>
        </w:rPr>
        <w:t>novērsts</w:t>
      </w:r>
      <w:r w:rsidR="0070357A" w:rsidRPr="00CC69A1">
        <w:rPr>
          <w:rFonts w:eastAsia="Times New Roman"/>
          <w:bCs/>
        </w:rPr>
        <w:t xml:space="preserve"> Pārbaudes laikā.</w:t>
      </w:r>
    </w:p>
    <w:p w14:paraId="7A85DF42" w14:textId="288EA97D" w:rsidR="00AB6796" w:rsidRPr="00CC69A1" w:rsidRDefault="00AB6796" w:rsidP="00083B33">
      <w:pPr>
        <w:widowControl/>
        <w:spacing w:after="0" w:line="240" w:lineRule="auto"/>
        <w:ind w:firstLine="720"/>
        <w:jc w:val="both"/>
        <w:rPr>
          <w:rFonts w:eastAsia="Times New Roman"/>
          <w:iCs/>
        </w:rPr>
      </w:pPr>
      <w:r w:rsidRPr="00CC69A1">
        <w:rPr>
          <w:rFonts w:eastAsia="Times New Roman"/>
          <w:iCs/>
        </w:rPr>
        <w:t xml:space="preserve">Ievērojot to, ka lēmums par Parādnieka pārstāvja noteikšanu pieņemts </w:t>
      </w:r>
      <w:r w:rsidR="00326477" w:rsidRPr="00CC69A1">
        <w:rPr>
          <w:rFonts w:eastAsia="Times New Roman"/>
          <w:iCs/>
        </w:rPr>
        <w:t>gandrīz mēnesi pēc procesa pasludināšanas, bet nosūtīts tiesai vien Pārbaudes</w:t>
      </w:r>
      <w:r w:rsidR="00083B33" w:rsidRPr="00CC69A1">
        <w:rPr>
          <w:rFonts w:eastAsia="Times New Roman"/>
          <w:iCs/>
        </w:rPr>
        <w:t xml:space="preserve"> </w:t>
      </w:r>
      <w:r w:rsidR="00326477" w:rsidRPr="00CC69A1">
        <w:rPr>
          <w:rFonts w:eastAsia="Times New Roman"/>
          <w:iCs/>
        </w:rPr>
        <w:t xml:space="preserve">laikā, proti, </w:t>
      </w:r>
      <w:r w:rsidR="00083B33" w:rsidRPr="00CC69A1">
        <w:rPr>
          <w:rFonts w:eastAsia="Times New Roman"/>
          <w:iCs/>
        </w:rPr>
        <w:t>vairāk kā divus mēnešus pēc tā pieņemšanas</w:t>
      </w:r>
      <w:r w:rsidRPr="00CC69A1">
        <w:rPr>
          <w:rFonts w:eastAsia="Times New Roman"/>
          <w:iCs/>
        </w:rPr>
        <w:t xml:space="preserve">, secināms, ka Administratore nav ievērojusi Maksātnespējas likuma 65. panta </w:t>
      </w:r>
      <w:r w:rsidR="00083B33" w:rsidRPr="00CC69A1">
        <w:rPr>
          <w:rFonts w:eastAsia="Times New Roman"/>
          <w:iCs/>
        </w:rPr>
        <w:t>1</w:t>
      </w:r>
      <w:r w:rsidRPr="00CC69A1">
        <w:rPr>
          <w:rFonts w:eastAsia="Times New Roman"/>
          <w:iCs/>
        </w:rPr>
        <w:t>. punkta prasības.</w:t>
      </w:r>
    </w:p>
    <w:p w14:paraId="49C14312" w14:textId="169C84A8" w:rsidR="002F3E9D" w:rsidRPr="00CC69A1" w:rsidRDefault="002F3E9D" w:rsidP="000A06BD">
      <w:pPr>
        <w:spacing w:after="0" w:line="240" w:lineRule="auto"/>
        <w:ind w:firstLine="709"/>
        <w:jc w:val="both"/>
        <w:rPr>
          <w:rFonts w:eastAsia="Times New Roman"/>
          <w:b/>
        </w:rPr>
      </w:pPr>
      <w:r w:rsidRPr="00CC69A1">
        <w:rPr>
          <w:rFonts w:eastAsia="Times New Roman"/>
          <w:b/>
        </w:rPr>
        <w:t>[</w:t>
      </w:r>
      <w:r w:rsidR="007C1E4D" w:rsidRPr="00CC69A1">
        <w:rPr>
          <w:rFonts w:eastAsia="Times New Roman"/>
          <w:b/>
        </w:rPr>
        <w:t>7</w:t>
      </w:r>
      <w:r w:rsidRPr="00CC69A1">
        <w:rPr>
          <w:rFonts w:eastAsia="Times New Roman"/>
          <w:b/>
        </w:rPr>
        <w:t>.2]</w:t>
      </w:r>
      <w:r w:rsidR="008658DD" w:rsidRPr="00CC69A1">
        <w:rPr>
          <w:rFonts w:eastAsia="Times New Roman"/>
          <w:b/>
        </w:rPr>
        <w:t> </w:t>
      </w:r>
      <w:r w:rsidRPr="00CC69A1">
        <w:rPr>
          <w:rFonts w:eastAsia="Times New Roman"/>
          <w:b/>
        </w:rPr>
        <w:t>Par Administratores rīcību</w:t>
      </w:r>
      <w:r w:rsidR="00350F3B" w:rsidRPr="00CC69A1">
        <w:rPr>
          <w:rFonts w:eastAsia="Times New Roman"/>
          <w:b/>
        </w:rPr>
        <w:t>, savlaicīgi nesagatavojot Parādnieka bilanci, norādāms turpmāk minētais.</w:t>
      </w:r>
    </w:p>
    <w:p w14:paraId="631159EB" w14:textId="609FDABA" w:rsidR="00892EA5" w:rsidRPr="00CC69A1" w:rsidRDefault="00350F3B" w:rsidP="003C4C04">
      <w:pPr>
        <w:spacing w:after="0" w:line="240" w:lineRule="auto"/>
        <w:ind w:firstLine="709"/>
        <w:jc w:val="both"/>
        <w:rPr>
          <w:rFonts w:eastAsia="Times New Roman"/>
          <w:iCs/>
        </w:rPr>
      </w:pPr>
      <w:r w:rsidRPr="00CC69A1">
        <w:rPr>
          <w:rFonts w:eastAsia="Times New Roman"/>
          <w:bCs/>
        </w:rPr>
        <w:t>[</w:t>
      </w:r>
      <w:r w:rsidR="007C1E4D" w:rsidRPr="00CC69A1">
        <w:rPr>
          <w:rFonts w:eastAsia="Times New Roman"/>
          <w:bCs/>
        </w:rPr>
        <w:t>7</w:t>
      </w:r>
      <w:r w:rsidRPr="00CC69A1">
        <w:rPr>
          <w:rFonts w:eastAsia="Times New Roman"/>
          <w:bCs/>
        </w:rPr>
        <w:t>.2.1]</w:t>
      </w:r>
      <w:r w:rsidR="008658DD" w:rsidRPr="00CC69A1">
        <w:rPr>
          <w:rFonts w:eastAsia="Times New Roman"/>
          <w:bCs/>
        </w:rPr>
        <w:t> </w:t>
      </w:r>
      <w:r w:rsidR="00892EA5" w:rsidRPr="00CC69A1">
        <w:rPr>
          <w:rFonts w:eastAsia="Times New Roman"/>
          <w:iCs/>
        </w:rPr>
        <w:t>Maksātnespējas likuma 65.</w:t>
      </w:r>
      <w:r w:rsidR="003C4C04" w:rsidRPr="00CC69A1">
        <w:rPr>
          <w:rFonts w:eastAsia="Times New Roman"/>
          <w:iCs/>
        </w:rPr>
        <w:t> </w:t>
      </w:r>
      <w:r w:rsidR="00892EA5" w:rsidRPr="00CC69A1">
        <w:rPr>
          <w:rFonts w:eastAsia="Times New Roman"/>
          <w:iCs/>
        </w:rPr>
        <w:t>panta 2.</w:t>
      </w:r>
      <w:r w:rsidR="003C4C04" w:rsidRPr="00CC69A1">
        <w:rPr>
          <w:rFonts w:eastAsia="Times New Roman"/>
          <w:iCs/>
        </w:rPr>
        <w:t> </w:t>
      </w:r>
      <w:r w:rsidR="00892EA5" w:rsidRPr="00CC69A1">
        <w:rPr>
          <w:rFonts w:eastAsia="Times New Roman"/>
          <w:iCs/>
        </w:rPr>
        <w:t>punkts noteic, ka pēc juridiskās personas maksātnespējas procesa pasludināšanas administrators nekavējoties uzsāk parādnieka dokumentu un mantas pilnu inventarizāciju un sastāda parādnieka bilanci.</w:t>
      </w:r>
    </w:p>
    <w:p w14:paraId="6E964BCF" w14:textId="0B0FE0ED" w:rsidR="00F03AEA" w:rsidRPr="00CC69A1" w:rsidRDefault="00F03AEA" w:rsidP="00A278DF">
      <w:pPr>
        <w:spacing w:after="0" w:line="240" w:lineRule="auto"/>
        <w:ind w:firstLine="709"/>
        <w:jc w:val="both"/>
        <w:rPr>
          <w:rFonts w:eastAsia="Times New Roman"/>
          <w:bCs/>
        </w:rPr>
      </w:pPr>
      <w:r w:rsidRPr="00CC69A1">
        <w:rPr>
          <w:rFonts w:eastAsia="Times New Roman"/>
          <w:bCs/>
        </w:rPr>
        <w:lastRenderedPageBreak/>
        <w:t>[7.2.2]</w:t>
      </w:r>
      <w:r w:rsidR="008658DD" w:rsidRPr="00CC69A1">
        <w:rPr>
          <w:rFonts w:eastAsia="Times New Roman"/>
          <w:bCs/>
        </w:rPr>
        <w:t> </w:t>
      </w:r>
      <w:r w:rsidR="008913AD" w:rsidRPr="00CC69A1">
        <w:rPr>
          <w:rFonts w:eastAsia="Times New Roman"/>
          <w:bCs/>
        </w:rPr>
        <w:t xml:space="preserve">Pārbaudes laikā gūts apstiprinājums, ka Administratore līdz </w:t>
      </w:r>
      <w:r w:rsidR="00A278DF" w:rsidRPr="00CC69A1">
        <w:rPr>
          <w:rFonts w:eastAsia="Times New Roman"/>
          <w:bCs/>
        </w:rPr>
        <w:t>Pārbaudei, proti, vairāk kā trīs mēnešus kopš Parādnieka maksātnespējas procesa pasludināšanas</w:t>
      </w:r>
      <w:r w:rsidR="008913AD" w:rsidRPr="00CC69A1">
        <w:rPr>
          <w:rFonts w:eastAsia="Times New Roman"/>
          <w:bCs/>
        </w:rPr>
        <w:t xml:space="preserve"> nebija sagatavojusi </w:t>
      </w:r>
      <w:r w:rsidR="000B3011" w:rsidRPr="00CC69A1">
        <w:rPr>
          <w:rFonts w:eastAsia="Times New Roman"/>
          <w:bCs/>
        </w:rPr>
        <w:t>Parādnieka bilanci. Minētais trūkums novērsts Pārbaudes laikā</w:t>
      </w:r>
      <w:r w:rsidR="00934FEA" w:rsidRPr="00CC69A1">
        <w:rPr>
          <w:rFonts w:eastAsia="Times New Roman"/>
          <w:bCs/>
        </w:rPr>
        <w:t>, sagatavojot un pievienojot datni EMUS</w:t>
      </w:r>
      <w:r w:rsidR="00A278DF" w:rsidRPr="00CC69A1">
        <w:rPr>
          <w:rFonts w:eastAsia="Times New Roman"/>
          <w:bCs/>
        </w:rPr>
        <w:t>.</w:t>
      </w:r>
    </w:p>
    <w:p w14:paraId="1FCE827B" w14:textId="44EA910A" w:rsidR="00F03AEA" w:rsidRPr="00CC69A1" w:rsidRDefault="000B3011" w:rsidP="00A0630C">
      <w:pPr>
        <w:spacing w:after="0" w:line="240" w:lineRule="auto"/>
        <w:ind w:firstLine="709"/>
        <w:jc w:val="both"/>
        <w:rPr>
          <w:rFonts w:eastAsia="Times New Roman"/>
          <w:bCs/>
        </w:rPr>
      </w:pPr>
      <w:r w:rsidRPr="00CC69A1">
        <w:rPr>
          <w:rFonts w:eastAsia="Times New Roman"/>
          <w:bCs/>
        </w:rPr>
        <w:t xml:space="preserve">Kā iemeslu tam, kāpēc </w:t>
      </w:r>
      <w:r w:rsidR="00A0630C" w:rsidRPr="00CC69A1">
        <w:rPr>
          <w:rFonts w:eastAsia="Times New Roman"/>
          <w:bCs/>
        </w:rPr>
        <w:t>Parādnieka bilance netika sagatavota savlaicīgi, Administratore minēja apstākli, ka k</w:t>
      </w:r>
      <w:r w:rsidR="00621DC7" w:rsidRPr="00CC69A1">
        <w:rPr>
          <w:rFonts w:eastAsia="Times New Roman"/>
          <w:iCs/>
        </w:rPr>
        <w:t xml:space="preserve">onkrētajā gadījumā, kad Parādnieka pārstāvji nav iesnieguši savu bilanci, Administratorei faktiski nav ko norādīt </w:t>
      </w:r>
      <w:r w:rsidR="001A3013" w:rsidRPr="00CC69A1">
        <w:rPr>
          <w:rFonts w:eastAsia="Times New Roman"/>
          <w:iCs/>
        </w:rPr>
        <w:t>bilancē, nav</w:t>
      </w:r>
      <w:r w:rsidR="00621DC7" w:rsidRPr="00CC69A1">
        <w:rPr>
          <w:rFonts w:eastAsia="Times New Roman"/>
          <w:iCs/>
        </w:rPr>
        <w:t xml:space="preserve"> salīdzinā</w:t>
      </w:r>
      <w:r w:rsidR="001A3013" w:rsidRPr="00CC69A1">
        <w:rPr>
          <w:rFonts w:eastAsia="Times New Roman"/>
          <w:iCs/>
        </w:rPr>
        <w:t>mu datu</w:t>
      </w:r>
      <w:r w:rsidR="00621DC7" w:rsidRPr="00CC69A1">
        <w:rPr>
          <w:rFonts w:eastAsia="Times New Roman"/>
          <w:iCs/>
        </w:rPr>
        <w:t>.</w:t>
      </w:r>
    </w:p>
    <w:p w14:paraId="2BB37426" w14:textId="6812A136" w:rsidR="00892EA5" w:rsidRPr="00CC69A1" w:rsidRDefault="004D1AC9" w:rsidP="0090797A">
      <w:pPr>
        <w:spacing w:after="0" w:line="240" w:lineRule="auto"/>
        <w:ind w:firstLine="709"/>
        <w:jc w:val="both"/>
        <w:rPr>
          <w:rFonts w:eastAsia="Times New Roman"/>
          <w:bCs/>
        </w:rPr>
      </w:pPr>
      <w:r w:rsidRPr="00CC69A1">
        <w:rPr>
          <w:rFonts w:eastAsia="Times New Roman"/>
          <w:bCs/>
        </w:rPr>
        <w:t>Jāņem vērā</w:t>
      </w:r>
      <w:r w:rsidR="0090797A" w:rsidRPr="00CC69A1">
        <w:rPr>
          <w:rFonts w:eastAsia="Times New Roman"/>
          <w:bCs/>
        </w:rPr>
        <w:t xml:space="preserve">, ka </w:t>
      </w:r>
      <w:r w:rsidR="0090797A" w:rsidRPr="00CC69A1">
        <w:rPr>
          <w:rFonts w:eastAsia="Times New Roman"/>
          <w:iCs/>
        </w:rPr>
        <w:t>s</w:t>
      </w:r>
      <w:r w:rsidR="00892EA5" w:rsidRPr="00CC69A1">
        <w:rPr>
          <w:rFonts w:eastAsia="Times New Roman"/>
          <w:iCs/>
        </w:rPr>
        <w:t>agatavojot parādnieka maksātnespējas procesa sākuma bilanci, administrators apliecina, ka, veicot inventarizāciju, ir salīdzinājis parādnieka grāmatvedības datus</w:t>
      </w:r>
      <w:r w:rsidR="00DA15F9" w:rsidRPr="00CC69A1">
        <w:rPr>
          <w:rFonts w:eastAsia="Times New Roman"/>
          <w:iCs/>
        </w:rPr>
        <w:t xml:space="preserve"> </w:t>
      </w:r>
      <w:r w:rsidR="00892EA5" w:rsidRPr="00CC69A1">
        <w:rPr>
          <w:rFonts w:eastAsia="Times New Roman"/>
          <w:iCs/>
        </w:rPr>
        <w:t xml:space="preserve">ar parādnieka faktisko finansiālo situāciju. Tādējādi bilances sagatavošana ir viens no dokumentiem, kurā tiek atspoguļots inventarizācijas rezultāts. Turklāt minētās bilances datne ir pievienojama EMUS sadaļā </w:t>
      </w:r>
      <w:r w:rsidR="00892EA5" w:rsidRPr="00CC69A1">
        <w:rPr>
          <w:rFonts w:eastAsia="Times New Roman"/>
          <w:lang w:val="lt-LT"/>
        </w:rPr>
        <w:t>"</w:t>
      </w:r>
      <w:r w:rsidR="00892EA5" w:rsidRPr="00CC69A1">
        <w:rPr>
          <w:rFonts w:eastAsia="Times New Roman"/>
          <w:iCs/>
        </w:rPr>
        <w:t>Pielikumi</w:t>
      </w:r>
      <w:r w:rsidR="00892EA5" w:rsidRPr="00CC69A1">
        <w:rPr>
          <w:rFonts w:eastAsia="Times New Roman"/>
          <w:lang w:val="lt-LT"/>
        </w:rPr>
        <w:t>"</w:t>
      </w:r>
      <w:r w:rsidR="00892EA5" w:rsidRPr="00CC69A1">
        <w:rPr>
          <w:rFonts w:eastAsia="Times New Roman"/>
          <w:iCs/>
        </w:rPr>
        <w:t>, lai nodrošinātu, ka attiecīgajam darbības pārskatam tiek pievienota parādnieka sākuma bilance</w:t>
      </w:r>
      <w:r w:rsidR="00892EA5" w:rsidRPr="00CC69A1">
        <w:rPr>
          <w:rFonts w:eastAsia="Times New Roman"/>
          <w:iCs/>
          <w:vertAlign w:val="superscript"/>
        </w:rPr>
        <w:footnoteReference w:id="9"/>
      </w:r>
      <w:r w:rsidR="00892EA5" w:rsidRPr="00CC69A1">
        <w:rPr>
          <w:rFonts w:eastAsia="Times New Roman"/>
          <w:iCs/>
        </w:rPr>
        <w:t>, tādējādi dodot kreditoriem iespēju iepazīties ar vispārinātā veidā apkopotu parādnieka finansiālo stāvokli maksātnespējas procesa pasludināšanas brīdī.</w:t>
      </w:r>
    </w:p>
    <w:p w14:paraId="1E7B9F3D" w14:textId="677B77E8" w:rsidR="00892EA5" w:rsidRPr="00CC69A1" w:rsidRDefault="00892EA5" w:rsidP="00892EA5">
      <w:pPr>
        <w:widowControl/>
        <w:spacing w:after="0" w:line="240" w:lineRule="auto"/>
        <w:ind w:firstLine="720"/>
        <w:jc w:val="both"/>
        <w:rPr>
          <w:rFonts w:eastAsia="Times New Roman"/>
          <w:iCs/>
        </w:rPr>
      </w:pPr>
      <w:r w:rsidRPr="00CC69A1">
        <w:rPr>
          <w:rFonts w:eastAsia="Times New Roman"/>
          <w:iCs/>
        </w:rPr>
        <w:t xml:space="preserve">Ievērojot to, ka </w:t>
      </w:r>
      <w:r w:rsidR="00AB6672" w:rsidRPr="00CC69A1">
        <w:rPr>
          <w:rFonts w:eastAsia="Times New Roman"/>
          <w:iCs/>
        </w:rPr>
        <w:t xml:space="preserve">Parādnieka bilance sagatavota un pievienota EMUS </w:t>
      </w:r>
      <w:r w:rsidR="004F3CF6" w:rsidRPr="00CC69A1">
        <w:rPr>
          <w:rFonts w:eastAsia="Times New Roman"/>
          <w:iCs/>
        </w:rPr>
        <w:t xml:space="preserve">vien Pārbaudes laikā, </w:t>
      </w:r>
      <w:r w:rsidRPr="00CC69A1">
        <w:rPr>
          <w:rFonts w:eastAsia="Times New Roman"/>
          <w:iCs/>
        </w:rPr>
        <w:t>secināms, ka Administrator</w:t>
      </w:r>
      <w:r w:rsidR="00726F1A" w:rsidRPr="00CC69A1">
        <w:rPr>
          <w:rFonts w:eastAsia="Times New Roman"/>
          <w:iCs/>
        </w:rPr>
        <w:t>e</w:t>
      </w:r>
      <w:r w:rsidRPr="00CC69A1">
        <w:rPr>
          <w:rFonts w:eastAsia="Times New Roman"/>
          <w:iCs/>
        </w:rPr>
        <w:t xml:space="preserve"> nav ievēroj</w:t>
      </w:r>
      <w:r w:rsidR="00726F1A" w:rsidRPr="00CC69A1">
        <w:rPr>
          <w:rFonts w:eastAsia="Times New Roman"/>
          <w:iCs/>
        </w:rPr>
        <w:t>usi</w:t>
      </w:r>
      <w:r w:rsidRPr="00CC69A1">
        <w:rPr>
          <w:rFonts w:eastAsia="Times New Roman"/>
          <w:iCs/>
        </w:rPr>
        <w:t xml:space="preserve"> Maksātnespējas likuma 65. panta 2. punkta prasības.</w:t>
      </w:r>
    </w:p>
    <w:p w14:paraId="51422AC5" w14:textId="3EFC013D" w:rsidR="00363CE7" w:rsidRPr="00CC69A1" w:rsidRDefault="00350F3B" w:rsidP="00350F3B">
      <w:pPr>
        <w:spacing w:after="0" w:line="240" w:lineRule="auto"/>
        <w:ind w:firstLine="709"/>
        <w:jc w:val="both"/>
        <w:rPr>
          <w:rFonts w:eastAsia="Times New Roman"/>
          <w:b/>
        </w:rPr>
      </w:pPr>
      <w:r w:rsidRPr="00CC69A1">
        <w:rPr>
          <w:rFonts w:eastAsia="Times New Roman"/>
          <w:b/>
        </w:rPr>
        <w:t>[</w:t>
      </w:r>
      <w:r w:rsidR="007C1E4D" w:rsidRPr="00CC69A1">
        <w:rPr>
          <w:rFonts w:eastAsia="Times New Roman"/>
          <w:b/>
        </w:rPr>
        <w:t>7</w:t>
      </w:r>
      <w:r w:rsidRPr="00CC69A1">
        <w:rPr>
          <w:rFonts w:eastAsia="Times New Roman"/>
          <w:b/>
        </w:rPr>
        <w:t>.3]</w:t>
      </w:r>
      <w:r w:rsidR="007C1E4D" w:rsidRPr="00CC69A1">
        <w:rPr>
          <w:rFonts w:eastAsia="Times New Roman"/>
          <w:b/>
        </w:rPr>
        <w:t> </w:t>
      </w:r>
      <w:r w:rsidR="00363CE7" w:rsidRPr="00CC69A1">
        <w:rPr>
          <w:rFonts w:eastAsia="Times New Roman"/>
          <w:b/>
        </w:rPr>
        <w:t>Par Administrator</w:t>
      </w:r>
      <w:r w:rsidR="00EE3C07" w:rsidRPr="00CC69A1">
        <w:rPr>
          <w:rFonts w:eastAsia="Times New Roman"/>
          <w:b/>
        </w:rPr>
        <w:t>es</w:t>
      </w:r>
      <w:r w:rsidR="00363CE7" w:rsidRPr="00CC69A1">
        <w:rPr>
          <w:rFonts w:eastAsia="Times New Roman"/>
          <w:b/>
        </w:rPr>
        <w:t xml:space="preserve"> rīcību, savlaicīgi </w:t>
      </w:r>
      <w:r w:rsidR="00A620DB" w:rsidRPr="00CC69A1">
        <w:rPr>
          <w:rFonts w:eastAsia="Times New Roman"/>
          <w:b/>
        </w:rPr>
        <w:t xml:space="preserve">nesagatavojot </w:t>
      </w:r>
      <w:r w:rsidR="008E5AC7" w:rsidRPr="00CC69A1">
        <w:rPr>
          <w:rFonts w:eastAsia="Times New Roman"/>
          <w:b/>
        </w:rPr>
        <w:t>Z</w:t>
      </w:r>
      <w:r w:rsidR="00D45CC5" w:rsidRPr="00CC69A1">
        <w:rPr>
          <w:rFonts w:eastAsia="Times New Roman"/>
          <w:b/>
        </w:rPr>
        <w:t>i</w:t>
      </w:r>
      <w:r w:rsidRPr="00CC69A1">
        <w:rPr>
          <w:rFonts w:eastAsia="Times New Roman"/>
          <w:b/>
        </w:rPr>
        <w:t>ņojumu</w:t>
      </w:r>
      <w:r w:rsidR="00363CE7" w:rsidRPr="00CC69A1">
        <w:rPr>
          <w:rFonts w:eastAsia="Times New Roman"/>
          <w:b/>
        </w:rPr>
        <w:t xml:space="preserve">, </w:t>
      </w:r>
      <w:r w:rsidR="00363CE7" w:rsidRPr="00CC69A1">
        <w:rPr>
          <w:b/>
        </w:rPr>
        <w:t>norādāms turpmāk minētais</w:t>
      </w:r>
      <w:r w:rsidR="00363CE7" w:rsidRPr="00CC69A1">
        <w:rPr>
          <w:b/>
          <w:bCs/>
        </w:rPr>
        <w:t>.</w:t>
      </w:r>
    </w:p>
    <w:p w14:paraId="6F259BB8" w14:textId="5D4710E8" w:rsidR="00243BB3" w:rsidRPr="00CC69A1" w:rsidRDefault="009B7326" w:rsidP="00243BB3">
      <w:pPr>
        <w:spacing w:after="0" w:line="240" w:lineRule="auto"/>
        <w:ind w:firstLine="720"/>
        <w:jc w:val="both"/>
        <w:rPr>
          <w:rFonts w:eastAsia="Arial Unicode MS"/>
          <w:iCs/>
          <w:lang w:eastAsia="ar-SA"/>
        </w:rPr>
      </w:pPr>
      <w:r w:rsidRPr="00CC69A1">
        <w:rPr>
          <w:iCs/>
        </w:rPr>
        <w:t>[</w:t>
      </w:r>
      <w:r w:rsidR="007C1E4D" w:rsidRPr="00CC69A1">
        <w:rPr>
          <w:iCs/>
        </w:rPr>
        <w:t>7</w:t>
      </w:r>
      <w:r w:rsidRPr="00CC69A1">
        <w:rPr>
          <w:iCs/>
        </w:rPr>
        <w:t>.</w:t>
      </w:r>
      <w:r w:rsidR="007C1E4D" w:rsidRPr="00CC69A1">
        <w:rPr>
          <w:iCs/>
        </w:rPr>
        <w:t>3</w:t>
      </w:r>
      <w:r w:rsidRPr="00CC69A1">
        <w:rPr>
          <w:iCs/>
        </w:rPr>
        <w:t>.1]</w:t>
      </w:r>
      <w:r w:rsidR="007C1E4D" w:rsidRPr="00CC69A1">
        <w:rPr>
          <w:iCs/>
        </w:rPr>
        <w:t> </w:t>
      </w:r>
      <w:r w:rsidR="00243BB3" w:rsidRPr="00CC69A1">
        <w:rPr>
          <w:rFonts w:eastAsia="Arial Unicode MS"/>
          <w:iCs/>
          <w:lang w:eastAsia="ar-SA"/>
        </w:rPr>
        <w:t>Saskaņā ar Maksātnespējas likuma 111. panta pirmās daļas no</w:t>
      </w:r>
      <w:r w:rsidR="00320D70" w:rsidRPr="00CC69A1">
        <w:rPr>
          <w:rFonts w:eastAsia="Arial Unicode MS"/>
          <w:iCs/>
          <w:lang w:eastAsia="ar-SA"/>
        </w:rPr>
        <w:t>teikumiem</w:t>
      </w:r>
      <w:r w:rsidR="00243BB3" w:rsidRPr="00CC69A1">
        <w:rPr>
          <w:rFonts w:eastAsia="Arial Unicode MS"/>
          <w:iCs/>
          <w:lang w:eastAsia="ar-SA"/>
        </w:rPr>
        <w:t xml:space="preserve"> </w:t>
      </w:r>
      <w:r w:rsidR="00A055DF" w:rsidRPr="00CC69A1">
        <w:rPr>
          <w:rFonts w:eastAsia="Arial Unicode MS"/>
          <w:iCs/>
          <w:lang w:eastAsia="ar-SA"/>
        </w:rPr>
        <w:t xml:space="preserve">ziņojums par </w:t>
      </w:r>
      <w:r w:rsidR="00243BB3" w:rsidRPr="00CC69A1">
        <w:rPr>
          <w:rFonts w:eastAsia="Arial Unicode MS"/>
          <w:iCs/>
          <w:lang w:eastAsia="ar-SA"/>
        </w:rPr>
        <w:t xml:space="preserve">parādnieka mantas </w:t>
      </w:r>
      <w:r w:rsidR="00A055DF" w:rsidRPr="00CC69A1">
        <w:rPr>
          <w:rFonts w:eastAsia="Arial Unicode MS"/>
          <w:iCs/>
          <w:lang w:eastAsia="ar-SA"/>
        </w:rPr>
        <w:t>neesamību</w:t>
      </w:r>
      <w:r w:rsidR="00243BB3" w:rsidRPr="00CC69A1">
        <w:rPr>
          <w:rFonts w:eastAsia="Arial Unicode MS"/>
          <w:iCs/>
          <w:lang w:eastAsia="ar-SA"/>
        </w:rPr>
        <w:t xml:space="preserve"> jāsastāda divu mēnešu laikā no juridiskās personas maksātnespējas procesa pasludināšanas dienas.</w:t>
      </w:r>
    </w:p>
    <w:p w14:paraId="6E73871E" w14:textId="0FA96F6D" w:rsidR="00243BB3" w:rsidRPr="00CC69A1" w:rsidRDefault="009B7326" w:rsidP="00243BB3">
      <w:pPr>
        <w:widowControl/>
        <w:spacing w:after="0" w:line="240" w:lineRule="auto"/>
        <w:ind w:firstLine="720"/>
        <w:jc w:val="both"/>
        <w:rPr>
          <w:iCs/>
        </w:rPr>
      </w:pPr>
      <w:r w:rsidRPr="00CC69A1">
        <w:rPr>
          <w:iCs/>
        </w:rPr>
        <w:t>[</w:t>
      </w:r>
      <w:r w:rsidR="007C1E4D" w:rsidRPr="00CC69A1">
        <w:rPr>
          <w:iCs/>
        </w:rPr>
        <w:t>7</w:t>
      </w:r>
      <w:r w:rsidRPr="00CC69A1">
        <w:rPr>
          <w:iCs/>
        </w:rPr>
        <w:t>.</w:t>
      </w:r>
      <w:r w:rsidR="007C1E4D" w:rsidRPr="00CC69A1">
        <w:rPr>
          <w:iCs/>
        </w:rPr>
        <w:t>3</w:t>
      </w:r>
      <w:r w:rsidRPr="00CC69A1">
        <w:rPr>
          <w:iCs/>
        </w:rPr>
        <w:t>.2]</w:t>
      </w:r>
      <w:r w:rsidR="007C1E4D" w:rsidRPr="00CC69A1">
        <w:rPr>
          <w:iCs/>
        </w:rPr>
        <w:t> </w:t>
      </w:r>
      <w:r w:rsidR="00243BB3" w:rsidRPr="00CC69A1">
        <w:rPr>
          <w:rFonts w:eastAsia="Arial Unicode MS"/>
          <w:iCs/>
          <w:lang w:eastAsia="ar-SA"/>
        </w:rPr>
        <w:t xml:space="preserve">Parādnieka maksātnespējas process pasludināts </w:t>
      </w:r>
      <w:r w:rsidR="0041351F" w:rsidRPr="00CC69A1">
        <w:rPr>
          <w:rFonts w:eastAsia="Arial Unicode MS"/>
          <w:iCs/>
          <w:lang w:eastAsia="ar-SA"/>
        </w:rPr>
        <w:t>/datums/</w:t>
      </w:r>
      <w:r w:rsidR="00243BB3" w:rsidRPr="00CC69A1">
        <w:rPr>
          <w:rFonts w:eastAsia="Arial Unicode MS"/>
          <w:iCs/>
          <w:lang w:eastAsia="ar-SA"/>
        </w:rPr>
        <w:t xml:space="preserve">, bet </w:t>
      </w:r>
      <w:r w:rsidR="008E5AC7" w:rsidRPr="00CC69A1">
        <w:rPr>
          <w:rFonts w:eastAsia="Arial Unicode MS"/>
          <w:iCs/>
          <w:lang w:eastAsia="ar-SA"/>
        </w:rPr>
        <w:t>Z</w:t>
      </w:r>
      <w:r w:rsidR="002678BF" w:rsidRPr="00CC69A1">
        <w:rPr>
          <w:rFonts w:eastAsia="Arial Unicode MS"/>
          <w:iCs/>
          <w:lang w:eastAsia="ar-SA"/>
        </w:rPr>
        <w:t xml:space="preserve">iņojums </w:t>
      </w:r>
      <w:r w:rsidR="00243BB3" w:rsidRPr="00CC69A1">
        <w:rPr>
          <w:rFonts w:eastAsia="Arial Unicode MS"/>
          <w:iCs/>
          <w:lang w:eastAsia="ar-SA"/>
        </w:rPr>
        <w:t>sagatavots 202</w:t>
      </w:r>
      <w:r w:rsidR="002678BF" w:rsidRPr="00CC69A1">
        <w:rPr>
          <w:rFonts w:eastAsia="Arial Unicode MS"/>
          <w:iCs/>
          <w:lang w:eastAsia="ar-SA"/>
        </w:rPr>
        <w:t>4</w:t>
      </w:r>
      <w:r w:rsidR="00243BB3" w:rsidRPr="00CC69A1">
        <w:rPr>
          <w:rFonts w:eastAsia="Arial Unicode MS"/>
          <w:iCs/>
          <w:lang w:eastAsia="ar-SA"/>
        </w:rPr>
        <w:t xml:space="preserve">. gada </w:t>
      </w:r>
      <w:r w:rsidR="00D44525" w:rsidRPr="00CC69A1">
        <w:rPr>
          <w:rFonts w:eastAsia="Arial Unicode MS"/>
          <w:iCs/>
          <w:lang w:eastAsia="ar-SA"/>
        </w:rPr>
        <w:t>/datums/</w:t>
      </w:r>
      <w:r w:rsidR="00243BB3" w:rsidRPr="00CC69A1">
        <w:rPr>
          <w:rFonts w:eastAsia="Arial Unicode MS"/>
          <w:iCs/>
          <w:lang w:eastAsia="ar-SA"/>
        </w:rPr>
        <w:t xml:space="preserve">. Līdz ar to konstatējams, ka </w:t>
      </w:r>
      <w:r w:rsidR="00802E66" w:rsidRPr="00CC69A1">
        <w:rPr>
          <w:rFonts w:eastAsia="Arial Unicode MS"/>
          <w:iCs/>
          <w:lang w:eastAsia="ar-SA"/>
        </w:rPr>
        <w:t>tas</w:t>
      </w:r>
      <w:r w:rsidR="00243BB3" w:rsidRPr="00CC69A1">
        <w:rPr>
          <w:rFonts w:eastAsia="Arial Unicode MS"/>
          <w:iCs/>
          <w:lang w:eastAsia="ar-SA"/>
        </w:rPr>
        <w:t xml:space="preserve"> sagatavots ar </w:t>
      </w:r>
      <w:r w:rsidR="00466C5F" w:rsidRPr="00CC69A1">
        <w:rPr>
          <w:rFonts w:eastAsia="Arial Unicode MS"/>
          <w:iCs/>
          <w:lang w:eastAsia="ar-SA"/>
        </w:rPr>
        <w:t>deviņu</w:t>
      </w:r>
      <w:r w:rsidR="00243BB3" w:rsidRPr="00CC69A1">
        <w:rPr>
          <w:rFonts w:eastAsia="Arial Unicode MS"/>
          <w:iCs/>
          <w:lang w:eastAsia="ar-SA"/>
        </w:rPr>
        <w:t xml:space="preserve"> dienu nokavēšanos</w:t>
      </w:r>
      <w:r w:rsidR="009C5137" w:rsidRPr="00CC69A1">
        <w:rPr>
          <w:rFonts w:eastAsia="Arial Unicode MS"/>
          <w:iCs/>
          <w:lang w:eastAsia="ar-SA"/>
        </w:rPr>
        <w:t xml:space="preserve">, jo atbilstoši normatīvajam regulējumam tas bija jāsagatavo līdz </w:t>
      </w:r>
      <w:r w:rsidR="009C5137" w:rsidRPr="00CC69A1">
        <w:rPr>
          <w:iCs/>
        </w:rPr>
        <w:t>202</w:t>
      </w:r>
      <w:r w:rsidR="00466C5F" w:rsidRPr="00CC69A1">
        <w:rPr>
          <w:iCs/>
        </w:rPr>
        <w:t>4</w:t>
      </w:r>
      <w:r w:rsidR="009C5137" w:rsidRPr="00CC69A1">
        <w:rPr>
          <w:iCs/>
        </w:rPr>
        <w:t>. gada</w:t>
      </w:r>
      <w:r w:rsidR="00466C5F" w:rsidRPr="00CC69A1">
        <w:rPr>
          <w:iCs/>
        </w:rPr>
        <w:t> </w:t>
      </w:r>
      <w:r w:rsidR="00D44525" w:rsidRPr="00CC69A1">
        <w:rPr>
          <w:iCs/>
        </w:rPr>
        <w:t>/datums/</w:t>
      </w:r>
      <w:r w:rsidR="009C5137" w:rsidRPr="00CC69A1">
        <w:rPr>
          <w:iCs/>
        </w:rPr>
        <w:t>.</w:t>
      </w:r>
    </w:p>
    <w:p w14:paraId="1D292A7E" w14:textId="54AAB767" w:rsidR="00CE4506" w:rsidRPr="00CC69A1" w:rsidRDefault="00CA5849" w:rsidP="00DD367C">
      <w:pPr>
        <w:widowControl/>
        <w:spacing w:after="0" w:line="240" w:lineRule="auto"/>
        <w:ind w:firstLine="720"/>
        <w:jc w:val="both"/>
        <w:rPr>
          <w:iCs/>
        </w:rPr>
      </w:pPr>
      <w:r w:rsidRPr="00CC69A1">
        <w:rPr>
          <w:iCs/>
        </w:rPr>
        <w:t>Pārbaudē A</w:t>
      </w:r>
      <w:r w:rsidR="00CE4506" w:rsidRPr="00CC69A1">
        <w:rPr>
          <w:iCs/>
        </w:rPr>
        <w:t>d</w:t>
      </w:r>
      <w:r w:rsidRPr="00CC69A1">
        <w:rPr>
          <w:iCs/>
        </w:rPr>
        <w:t>mini</w:t>
      </w:r>
      <w:r w:rsidR="00CE4506" w:rsidRPr="00CC69A1">
        <w:rPr>
          <w:iCs/>
        </w:rPr>
        <w:t>s</w:t>
      </w:r>
      <w:r w:rsidRPr="00CC69A1">
        <w:rPr>
          <w:iCs/>
        </w:rPr>
        <w:t>tr</w:t>
      </w:r>
      <w:r w:rsidR="00CE4506" w:rsidRPr="00CC69A1">
        <w:rPr>
          <w:iCs/>
        </w:rPr>
        <w:t>a</w:t>
      </w:r>
      <w:r w:rsidRPr="00CC69A1">
        <w:rPr>
          <w:iCs/>
        </w:rPr>
        <w:t xml:space="preserve">tore </w:t>
      </w:r>
      <w:r w:rsidR="00473C00" w:rsidRPr="00CC69A1">
        <w:rPr>
          <w:iCs/>
        </w:rPr>
        <w:t xml:space="preserve">nevarēja norādīt konkrētu iemeslu </w:t>
      </w:r>
      <w:r w:rsidR="0081053D" w:rsidRPr="00CC69A1">
        <w:rPr>
          <w:iCs/>
        </w:rPr>
        <w:t xml:space="preserve">nokavētajam termiņam. Vienlaikus Administratore apliecināja, ka šāda novēlošanās </w:t>
      </w:r>
      <w:r w:rsidR="00DD367C" w:rsidRPr="00CC69A1">
        <w:rPr>
          <w:iCs/>
        </w:rPr>
        <w:t xml:space="preserve">nav bijusi apzināta, iespējams, saistāma ar Administratores </w:t>
      </w:r>
      <w:r w:rsidR="00473C00" w:rsidRPr="00CC69A1">
        <w:rPr>
          <w:iCs/>
        </w:rPr>
        <w:t>lielu noslodzi un steidzamu darbību veikšanas nepieciešamību citos procesos.</w:t>
      </w:r>
    </w:p>
    <w:p w14:paraId="2F44D36F" w14:textId="55DBA242" w:rsidR="00243BB3" w:rsidRPr="00CC69A1" w:rsidRDefault="00243BB3" w:rsidP="00243BB3">
      <w:pPr>
        <w:spacing w:after="0" w:line="240" w:lineRule="auto"/>
        <w:ind w:firstLine="720"/>
        <w:jc w:val="both"/>
        <w:rPr>
          <w:iCs/>
        </w:rPr>
      </w:pPr>
      <w:r w:rsidRPr="00CC69A1">
        <w:t xml:space="preserve">Jāņem vērā, ka </w:t>
      </w:r>
      <w:r w:rsidRPr="00CC69A1" w:rsidDel="00346ACA">
        <w:t>Maksātnespējas likumā nav noteikti gadījumi, kuros administrators ir tiesīgs neievērot Maksātnespējas likuma 111. panta pirmajā daļā nostiprināto termiņu. Proti, minētā norma ir imperatīva tiesību norma, kura administratoram ir jāievēro.</w:t>
      </w:r>
    </w:p>
    <w:p w14:paraId="7E702495" w14:textId="3C2D3129" w:rsidR="00243BB3" w:rsidRPr="00CC69A1" w:rsidRDefault="00243BB3" w:rsidP="00243BB3">
      <w:pPr>
        <w:pStyle w:val="naisf"/>
        <w:spacing w:before="0" w:after="0"/>
        <w:ind w:firstLine="709"/>
      </w:pPr>
      <w:r w:rsidRPr="00CC69A1">
        <w:t>Līdz ar to secināms, ka Administrator</w:t>
      </w:r>
      <w:r w:rsidR="00CA5849" w:rsidRPr="00CC69A1">
        <w:t>e</w:t>
      </w:r>
      <w:r w:rsidRPr="00CC69A1">
        <w:t xml:space="preserve">, sagatavojot </w:t>
      </w:r>
      <w:r w:rsidR="008E5AC7" w:rsidRPr="00CC69A1">
        <w:rPr>
          <w:rFonts w:eastAsia="Arial Unicode MS"/>
          <w:iCs/>
          <w:lang w:eastAsia="ar-SA"/>
        </w:rPr>
        <w:t>Z</w:t>
      </w:r>
      <w:r w:rsidR="00CA5849" w:rsidRPr="00CC69A1">
        <w:rPr>
          <w:rFonts w:eastAsia="Arial Unicode MS"/>
          <w:iCs/>
          <w:lang w:eastAsia="ar-SA"/>
        </w:rPr>
        <w:t xml:space="preserve">iņojumu 2024. gada </w:t>
      </w:r>
      <w:r w:rsidR="00D44525" w:rsidRPr="00CC69A1">
        <w:rPr>
          <w:rFonts w:eastAsia="Arial Unicode MS"/>
          <w:iCs/>
          <w:lang w:eastAsia="ar-SA"/>
        </w:rPr>
        <w:t>/datums/</w:t>
      </w:r>
      <w:r w:rsidR="00667B4C" w:rsidRPr="00CC69A1">
        <w:rPr>
          <w:rFonts w:eastAsia="Arial Unicode MS"/>
          <w:iCs/>
          <w:lang w:eastAsia="ar-SA"/>
        </w:rPr>
        <w:t>,</w:t>
      </w:r>
      <w:r w:rsidRPr="00CC69A1">
        <w:t xml:space="preserve"> nav ievēroj</w:t>
      </w:r>
      <w:r w:rsidR="00CA5849" w:rsidRPr="00CC69A1">
        <w:t>u</w:t>
      </w:r>
      <w:r w:rsidRPr="00CC69A1">
        <w:t>s</w:t>
      </w:r>
      <w:r w:rsidR="00CA5849" w:rsidRPr="00CC69A1">
        <w:t>i</w:t>
      </w:r>
      <w:r w:rsidRPr="00CC69A1">
        <w:t xml:space="preserve"> Maksātnespējas likuma 111. panta pirmo daļu.</w:t>
      </w:r>
    </w:p>
    <w:p w14:paraId="57962EF2" w14:textId="1FE44269" w:rsidR="00D44AAA" w:rsidRPr="00CC69A1" w:rsidRDefault="0045537C" w:rsidP="000A06BD">
      <w:pPr>
        <w:spacing w:after="0" w:line="240" w:lineRule="auto"/>
        <w:ind w:firstLine="720"/>
        <w:jc w:val="both"/>
      </w:pPr>
      <w:r w:rsidRPr="00CC69A1">
        <w:rPr>
          <w:rFonts w:eastAsia="Times New Roman"/>
        </w:rPr>
        <w:t>[</w:t>
      </w:r>
      <w:r w:rsidR="007C1E4D" w:rsidRPr="00CC69A1">
        <w:t>8</w:t>
      </w:r>
      <w:r w:rsidRPr="00CC69A1">
        <w:t>]</w:t>
      </w:r>
      <w:r w:rsidR="007C1E4D" w:rsidRPr="00CC69A1">
        <w:t> </w:t>
      </w:r>
      <w:r w:rsidR="00932A8B" w:rsidRPr="00CC69A1">
        <w:t>Izvērtējot iepriekš izklāstīto saistībā ar š</w:t>
      </w:r>
      <w:r w:rsidR="00F41E1A" w:rsidRPr="00CC69A1">
        <w:t>ī</w:t>
      </w:r>
      <w:r w:rsidR="00932A8B" w:rsidRPr="00CC69A1">
        <w:t xml:space="preserve"> lēmuma [3]</w:t>
      </w:r>
      <w:r w:rsidR="007C1E4D" w:rsidRPr="00CC69A1">
        <w:t xml:space="preserve">, </w:t>
      </w:r>
      <w:r w:rsidR="00932A8B" w:rsidRPr="00CC69A1">
        <w:t>[4]</w:t>
      </w:r>
      <w:r w:rsidR="007C1E4D" w:rsidRPr="00CC69A1">
        <w:t>, [5] un [6]</w:t>
      </w:r>
      <w:r w:rsidR="00F303F4" w:rsidRPr="00CC69A1">
        <w:t xml:space="preserve"> </w:t>
      </w:r>
      <w:r w:rsidR="00932A8B" w:rsidRPr="00CC69A1">
        <w:t>punktu un pamatojoties uz norādītajām tiesību normām, kā arī Maksātnespējas likuma 174.</w:t>
      </w:r>
      <w:r w:rsidR="00932A8B" w:rsidRPr="00CC69A1">
        <w:rPr>
          <w:vertAlign w:val="superscript"/>
        </w:rPr>
        <w:t>1</w:t>
      </w:r>
      <w:r w:rsidR="00932A8B" w:rsidRPr="00CC69A1">
        <w:t> panta 1. punktu, 174.</w:t>
      </w:r>
      <w:r w:rsidR="00932A8B" w:rsidRPr="00CC69A1">
        <w:rPr>
          <w:vertAlign w:val="superscript"/>
        </w:rPr>
        <w:t>2</w:t>
      </w:r>
      <w:r w:rsidR="00932A8B" w:rsidRPr="00CC69A1">
        <w:t> panta pirmās daļas 7. punktu un 175. panta pirmās daļas 2. punktu,</w:t>
      </w:r>
    </w:p>
    <w:p w14:paraId="405FC00F" w14:textId="77777777" w:rsidR="00D44AAA" w:rsidRPr="00CC69A1" w:rsidRDefault="00D44AAA" w:rsidP="000A06BD">
      <w:pPr>
        <w:spacing w:after="0" w:line="240" w:lineRule="auto"/>
        <w:jc w:val="both"/>
      </w:pPr>
    </w:p>
    <w:p w14:paraId="05BFE337" w14:textId="421A4D6B" w:rsidR="0045537C" w:rsidRPr="00CC69A1" w:rsidRDefault="0045537C" w:rsidP="000A06BD">
      <w:pPr>
        <w:autoSpaceDE w:val="0"/>
        <w:autoSpaceDN w:val="0"/>
        <w:adjustRightInd w:val="0"/>
        <w:spacing w:after="0" w:line="240" w:lineRule="auto"/>
        <w:jc w:val="center"/>
        <w:rPr>
          <w:rFonts w:eastAsia="Times New Roman"/>
          <w:b/>
          <w:iCs/>
        </w:rPr>
      </w:pPr>
      <w:r w:rsidRPr="00CC69A1">
        <w:rPr>
          <w:rFonts w:eastAsia="Times New Roman"/>
          <w:b/>
          <w:iCs/>
        </w:rPr>
        <w:t>NOLĒMU:</w:t>
      </w:r>
    </w:p>
    <w:p w14:paraId="4AFB2D2F" w14:textId="77777777" w:rsidR="00F315B4" w:rsidRPr="00CC69A1" w:rsidRDefault="00F315B4" w:rsidP="000A06BD">
      <w:pPr>
        <w:autoSpaceDE w:val="0"/>
        <w:autoSpaceDN w:val="0"/>
        <w:adjustRightInd w:val="0"/>
        <w:spacing w:after="0" w:line="240" w:lineRule="auto"/>
        <w:rPr>
          <w:rFonts w:eastAsia="Times New Roman"/>
          <w:b/>
          <w:iCs/>
        </w:rPr>
      </w:pPr>
    </w:p>
    <w:p w14:paraId="72DAEA25" w14:textId="5EFBA73F" w:rsidR="00F35145" w:rsidRPr="00CC69A1" w:rsidRDefault="0045537C" w:rsidP="00A9612F">
      <w:pPr>
        <w:pStyle w:val="Sarakstarindkopa"/>
        <w:numPr>
          <w:ilvl w:val="0"/>
          <w:numId w:val="35"/>
        </w:numPr>
        <w:tabs>
          <w:tab w:val="left" w:pos="709"/>
        </w:tabs>
        <w:spacing w:after="0" w:line="240" w:lineRule="auto"/>
        <w:jc w:val="both"/>
      </w:pPr>
      <w:r w:rsidRPr="00CC69A1">
        <w:rPr>
          <w:b/>
          <w:bCs/>
          <w:shd w:val="clear" w:color="auto" w:fill="FFFFFF"/>
        </w:rPr>
        <w:t>Atzīt</w:t>
      </w:r>
      <w:r w:rsidRPr="00CC69A1">
        <w:rPr>
          <w:shd w:val="clear" w:color="auto" w:fill="FFFFFF"/>
        </w:rPr>
        <w:t>, ka maksātnespējas procesa</w:t>
      </w:r>
      <w:bookmarkStart w:id="7" w:name="_Hlk5192456"/>
      <w:r w:rsidRPr="00CC69A1">
        <w:rPr>
          <w:shd w:val="clear" w:color="auto" w:fill="FFFFFF"/>
        </w:rPr>
        <w:t xml:space="preserve"> administrator</w:t>
      </w:r>
      <w:r w:rsidR="007C1E4D" w:rsidRPr="00CC69A1">
        <w:rPr>
          <w:shd w:val="clear" w:color="auto" w:fill="FFFFFF"/>
        </w:rPr>
        <w:t>e</w:t>
      </w:r>
      <w:r w:rsidRPr="00CC69A1">
        <w:rPr>
          <w:shd w:val="clear" w:color="auto" w:fill="FFFFFF"/>
        </w:rPr>
        <w:t xml:space="preserve"> </w:t>
      </w:r>
      <w:bookmarkEnd w:id="7"/>
      <w:r w:rsidR="0041351F" w:rsidRPr="00CC69A1">
        <w:rPr>
          <w:rFonts w:eastAsia="Times New Roman"/>
        </w:rPr>
        <w:t>/Administrators/</w:t>
      </w:r>
      <w:r w:rsidR="005120A4" w:rsidRPr="00CC69A1">
        <w:rPr>
          <w:rFonts w:eastAsia="Times New Roman"/>
        </w:rPr>
        <w:t xml:space="preserve">, </w:t>
      </w:r>
      <w:r w:rsidR="0041351F" w:rsidRPr="00CC69A1">
        <w:rPr>
          <w:rFonts w:eastAsia="Times New Roman"/>
        </w:rPr>
        <w:t>/</w:t>
      </w:r>
      <w:r w:rsidR="005120A4" w:rsidRPr="00CC69A1">
        <w:rPr>
          <w:rFonts w:eastAsia="Times New Roman"/>
        </w:rPr>
        <w:t xml:space="preserve">amata apliecības </w:t>
      </w:r>
      <w:r w:rsidR="0041351F" w:rsidRPr="00CC69A1">
        <w:rPr>
          <w:rFonts w:eastAsia="Times New Roman"/>
        </w:rPr>
        <w:t>numurs/</w:t>
      </w:r>
      <w:r w:rsidR="005120A4" w:rsidRPr="00CC69A1">
        <w:rPr>
          <w:rFonts w:eastAsia="Times New Roman"/>
        </w:rPr>
        <w:t xml:space="preserve">, </w:t>
      </w:r>
      <w:r w:rsidR="0041351F" w:rsidRPr="00CC69A1">
        <w:rPr>
          <w:rFonts w:eastAsia="Times New Roman"/>
        </w:rPr>
        <w:t>/</w:t>
      </w:r>
      <w:r w:rsidR="00D44AAA" w:rsidRPr="00CC69A1">
        <w:rPr>
          <w:iCs/>
          <w:lang w:eastAsia="en-US"/>
        </w:rPr>
        <w:t>SIA </w:t>
      </w:r>
      <w:r w:rsidR="0023392F" w:rsidRPr="00CC69A1">
        <w:rPr>
          <w:iCs/>
          <w:lang w:eastAsia="en-US"/>
        </w:rPr>
        <w:t>"</w:t>
      </w:r>
      <w:r w:rsidR="0041351F" w:rsidRPr="00CC69A1">
        <w:rPr>
          <w:iCs/>
          <w:lang w:eastAsia="en-US"/>
        </w:rPr>
        <w:t>Nosaukums A</w:t>
      </w:r>
      <w:r w:rsidR="0023392F" w:rsidRPr="00CC69A1">
        <w:rPr>
          <w:iCs/>
          <w:lang w:eastAsia="en-US"/>
        </w:rPr>
        <w:t>"</w:t>
      </w:r>
      <w:r w:rsidR="0041351F" w:rsidRPr="00CC69A1">
        <w:rPr>
          <w:iCs/>
          <w:lang w:eastAsia="en-US"/>
        </w:rPr>
        <w:t>/</w:t>
      </w:r>
      <w:r w:rsidR="00CE4420" w:rsidRPr="00CC69A1">
        <w:rPr>
          <w:iCs/>
          <w:lang w:eastAsia="en-US"/>
        </w:rPr>
        <w:t>,</w:t>
      </w:r>
      <w:r w:rsidR="00D44AAA" w:rsidRPr="00CC69A1">
        <w:rPr>
          <w:shd w:val="clear" w:color="auto" w:fill="FFFFFF"/>
        </w:rPr>
        <w:t xml:space="preserve"> </w:t>
      </w:r>
      <w:r w:rsidR="0041351F" w:rsidRPr="00CC69A1">
        <w:rPr>
          <w:shd w:val="clear" w:color="auto" w:fill="FFFFFF"/>
        </w:rPr>
        <w:t>/</w:t>
      </w:r>
      <w:r w:rsidR="00D44AAA" w:rsidRPr="00CC69A1">
        <w:t xml:space="preserve">reģistrācijas </w:t>
      </w:r>
      <w:r w:rsidR="0041351F" w:rsidRPr="00CC69A1">
        <w:t>numurs/</w:t>
      </w:r>
      <w:r w:rsidR="005120A4" w:rsidRPr="00CC69A1">
        <w:t>,</w:t>
      </w:r>
      <w:r w:rsidR="005120A4" w:rsidRPr="00CC69A1">
        <w:rPr>
          <w:rFonts w:eastAsia="Times New Roman"/>
        </w:rPr>
        <w:t xml:space="preserve"> </w:t>
      </w:r>
      <w:r w:rsidRPr="00CC69A1">
        <w:t>maksātnespējas procesā</w:t>
      </w:r>
      <w:r w:rsidR="00171AAF" w:rsidRPr="00CC69A1">
        <w:t>:</w:t>
      </w:r>
    </w:p>
    <w:p w14:paraId="5367BA7F" w14:textId="07719041" w:rsidR="00AF03AA" w:rsidRPr="00CC69A1" w:rsidRDefault="00CE4420" w:rsidP="00AF03AA">
      <w:pPr>
        <w:pStyle w:val="Sarakstarindkopa"/>
        <w:numPr>
          <w:ilvl w:val="0"/>
          <w:numId w:val="34"/>
        </w:numPr>
        <w:tabs>
          <w:tab w:val="left" w:pos="1418"/>
        </w:tabs>
        <w:spacing w:after="0" w:line="240" w:lineRule="auto"/>
        <w:ind w:left="1418"/>
        <w:jc w:val="both"/>
      </w:pPr>
      <w:r w:rsidRPr="00CC69A1">
        <w:t xml:space="preserve">savlaicīgi nepārņemot </w:t>
      </w:r>
      <w:r w:rsidR="0041351F" w:rsidRPr="00CC69A1">
        <w:t>/</w:t>
      </w:r>
      <w:r w:rsidR="005E42C1" w:rsidRPr="00CC69A1">
        <w:rPr>
          <w:iCs/>
          <w:lang w:eastAsia="en-US"/>
        </w:rPr>
        <w:t>SIA "</w:t>
      </w:r>
      <w:r w:rsidR="0041351F" w:rsidRPr="00CC69A1">
        <w:rPr>
          <w:iCs/>
          <w:lang w:eastAsia="en-US"/>
        </w:rPr>
        <w:t>Nosaukums A</w:t>
      </w:r>
      <w:r w:rsidR="005E42C1" w:rsidRPr="00CC69A1">
        <w:rPr>
          <w:iCs/>
          <w:lang w:eastAsia="en-US"/>
        </w:rPr>
        <w:t>"</w:t>
      </w:r>
      <w:r w:rsidR="0041351F" w:rsidRPr="00CC69A1">
        <w:rPr>
          <w:iCs/>
          <w:lang w:eastAsia="en-US"/>
        </w:rPr>
        <w:t>/</w:t>
      </w:r>
      <w:r w:rsidR="005E42C1" w:rsidRPr="00CC69A1">
        <w:rPr>
          <w:iCs/>
          <w:lang w:eastAsia="en-US"/>
        </w:rPr>
        <w:t>,</w:t>
      </w:r>
      <w:r w:rsidR="005E42C1" w:rsidRPr="00CC69A1">
        <w:rPr>
          <w:shd w:val="clear" w:color="auto" w:fill="FFFFFF"/>
        </w:rPr>
        <w:t xml:space="preserve"> </w:t>
      </w:r>
      <w:r w:rsidR="0041351F" w:rsidRPr="00CC69A1">
        <w:rPr>
          <w:shd w:val="clear" w:color="auto" w:fill="FFFFFF"/>
        </w:rPr>
        <w:t>/</w:t>
      </w:r>
      <w:r w:rsidR="005E42C1" w:rsidRPr="00CC69A1">
        <w:t xml:space="preserve">reģistrācijas </w:t>
      </w:r>
      <w:r w:rsidR="0041351F" w:rsidRPr="00CC69A1">
        <w:t>numurs/</w:t>
      </w:r>
      <w:r w:rsidR="005E42C1" w:rsidRPr="00CC69A1">
        <w:t>,</w:t>
      </w:r>
      <w:r w:rsidR="005E42C1" w:rsidRPr="00CC69A1">
        <w:rPr>
          <w:rFonts w:eastAsia="Times New Roman"/>
        </w:rPr>
        <w:t xml:space="preserve"> </w:t>
      </w:r>
      <w:r w:rsidRPr="00CC69A1">
        <w:t xml:space="preserve">AS "Swedbank" kontu lietošanas tiesības, </w:t>
      </w:r>
      <w:r w:rsidR="005E42C1" w:rsidRPr="00CC69A1">
        <w:t>nav ievērojusi</w:t>
      </w:r>
      <w:r w:rsidRPr="00CC69A1">
        <w:t xml:space="preserve"> Maksātnespējas likuma 65. panta 4. punkt</w:t>
      </w:r>
      <w:r w:rsidR="005E42C1" w:rsidRPr="00CC69A1">
        <w:t>u</w:t>
      </w:r>
      <w:r w:rsidR="00051A60" w:rsidRPr="00CC69A1">
        <w:t>;</w:t>
      </w:r>
    </w:p>
    <w:p w14:paraId="37483816" w14:textId="496B6803" w:rsidR="00B74952" w:rsidRPr="00CC69A1" w:rsidRDefault="004A5DD0" w:rsidP="00AF03AA">
      <w:pPr>
        <w:pStyle w:val="Sarakstarindkopa"/>
        <w:numPr>
          <w:ilvl w:val="0"/>
          <w:numId w:val="34"/>
        </w:numPr>
        <w:tabs>
          <w:tab w:val="left" w:pos="1418"/>
        </w:tabs>
        <w:spacing w:after="0" w:line="240" w:lineRule="auto"/>
        <w:ind w:left="1418"/>
        <w:jc w:val="both"/>
      </w:pPr>
      <w:r w:rsidRPr="00CC69A1">
        <w:rPr>
          <w:lang w:eastAsia="en-US"/>
        </w:rPr>
        <w:t>savlaicīgi neizvērtējot</w:t>
      </w:r>
      <w:r w:rsidR="00CE4420" w:rsidRPr="00CC69A1">
        <w:rPr>
          <w:lang w:eastAsia="en-US"/>
        </w:rPr>
        <w:t xml:space="preserve"> saņemto</w:t>
      </w:r>
      <w:r w:rsidR="007C5DDD" w:rsidRPr="00CC69A1">
        <w:rPr>
          <w:lang w:eastAsia="en-US"/>
        </w:rPr>
        <w:t>s</w:t>
      </w:r>
      <w:r w:rsidR="00CE4420" w:rsidRPr="00CC69A1">
        <w:rPr>
          <w:lang w:eastAsia="en-US"/>
        </w:rPr>
        <w:t xml:space="preserve"> </w:t>
      </w:r>
      <w:r w:rsidR="0041351F" w:rsidRPr="00CC69A1">
        <w:rPr>
          <w:lang w:eastAsia="en-US"/>
        </w:rPr>
        <w:t>/</w:t>
      </w:r>
      <w:r w:rsidR="005E42C1" w:rsidRPr="00CC69A1">
        <w:rPr>
          <w:iCs/>
          <w:lang w:eastAsia="en-US"/>
        </w:rPr>
        <w:t>SIA "</w:t>
      </w:r>
      <w:r w:rsidR="0041351F" w:rsidRPr="00CC69A1">
        <w:rPr>
          <w:iCs/>
          <w:lang w:eastAsia="en-US"/>
        </w:rPr>
        <w:t>Nosaukums A</w:t>
      </w:r>
      <w:r w:rsidR="005E42C1" w:rsidRPr="00CC69A1">
        <w:rPr>
          <w:iCs/>
          <w:lang w:eastAsia="en-US"/>
        </w:rPr>
        <w:t>"</w:t>
      </w:r>
      <w:r w:rsidR="0041351F" w:rsidRPr="00CC69A1">
        <w:rPr>
          <w:iCs/>
          <w:lang w:eastAsia="en-US"/>
        </w:rPr>
        <w:t>/</w:t>
      </w:r>
      <w:r w:rsidR="005E42C1" w:rsidRPr="00CC69A1">
        <w:rPr>
          <w:iCs/>
          <w:lang w:eastAsia="en-US"/>
        </w:rPr>
        <w:t>,</w:t>
      </w:r>
      <w:r w:rsidR="005E42C1" w:rsidRPr="00CC69A1">
        <w:rPr>
          <w:shd w:val="clear" w:color="auto" w:fill="FFFFFF"/>
        </w:rPr>
        <w:t xml:space="preserve"> </w:t>
      </w:r>
      <w:r w:rsidR="0041351F" w:rsidRPr="00CC69A1">
        <w:rPr>
          <w:shd w:val="clear" w:color="auto" w:fill="FFFFFF"/>
        </w:rPr>
        <w:t>/</w:t>
      </w:r>
      <w:r w:rsidR="005E42C1" w:rsidRPr="00CC69A1">
        <w:t xml:space="preserve">reģistrācijas </w:t>
      </w:r>
      <w:r w:rsidR="0041351F" w:rsidRPr="00CC69A1">
        <w:t>numurs/</w:t>
      </w:r>
      <w:r w:rsidR="005E42C1" w:rsidRPr="00CC69A1">
        <w:t>,</w:t>
      </w:r>
      <w:r w:rsidR="00CE4420" w:rsidRPr="00CC69A1">
        <w:rPr>
          <w:lang w:eastAsia="en-US"/>
        </w:rPr>
        <w:t xml:space="preserve"> dokumentu</w:t>
      </w:r>
      <w:r w:rsidR="007C5DDD" w:rsidRPr="00CC69A1">
        <w:rPr>
          <w:lang w:eastAsia="en-US"/>
        </w:rPr>
        <w:t>s</w:t>
      </w:r>
      <w:r w:rsidR="00CF66F6" w:rsidRPr="00CC69A1">
        <w:rPr>
          <w:lang w:eastAsia="en-US"/>
        </w:rPr>
        <w:t xml:space="preserve"> un</w:t>
      </w:r>
      <w:r w:rsidR="00C80FB0" w:rsidRPr="00CC69A1">
        <w:rPr>
          <w:lang w:eastAsia="en-US"/>
        </w:rPr>
        <w:t xml:space="preserve"> </w:t>
      </w:r>
      <w:r w:rsidR="00C80FB0" w:rsidRPr="00CC69A1">
        <w:rPr>
          <w:rFonts w:eastAsia="Times New Roman"/>
        </w:rPr>
        <w:t>Parādnieka pārstāvju atbildīb</w:t>
      </w:r>
      <w:r w:rsidR="007C5DDD" w:rsidRPr="00CC69A1">
        <w:rPr>
          <w:rFonts w:eastAsia="Times New Roman"/>
        </w:rPr>
        <w:t>u</w:t>
      </w:r>
      <w:r w:rsidR="0009555A" w:rsidRPr="00CC69A1">
        <w:rPr>
          <w:lang w:eastAsia="en-US"/>
        </w:rPr>
        <w:t>,</w:t>
      </w:r>
      <w:r w:rsidR="00CE4420" w:rsidRPr="00CC69A1">
        <w:rPr>
          <w:lang w:eastAsia="en-US"/>
        </w:rPr>
        <w:t xml:space="preserve"> nav </w:t>
      </w:r>
      <w:r w:rsidR="005E42C1" w:rsidRPr="00CC69A1">
        <w:rPr>
          <w:lang w:eastAsia="en-US"/>
        </w:rPr>
        <w:t>ievērojusi</w:t>
      </w:r>
      <w:r w:rsidR="00CE4420" w:rsidRPr="00CC69A1">
        <w:rPr>
          <w:lang w:eastAsia="en-US"/>
        </w:rPr>
        <w:t xml:space="preserve"> Maksātnespējas </w:t>
      </w:r>
      <w:r w:rsidR="00CE4420" w:rsidRPr="00CC69A1">
        <w:rPr>
          <w:lang w:eastAsia="en-US"/>
        </w:rPr>
        <w:lastRenderedPageBreak/>
        <w:t>likuma 26. panta otr</w:t>
      </w:r>
      <w:r w:rsidR="005E42C1" w:rsidRPr="00CC69A1">
        <w:rPr>
          <w:lang w:eastAsia="en-US"/>
        </w:rPr>
        <w:t>o</w:t>
      </w:r>
      <w:r w:rsidR="00CE4420" w:rsidRPr="00CC69A1">
        <w:rPr>
          <w:lang w:eastAsia="en-US"/>
        </w:rPr>
        <w:t xml:space="preserve"> daļ</w:t>
      </w:r>
      <w:r w:rsidR="005E42C1" w:rsidRPr="00CC69A1">
        <w:rPr>
          <w:lang w:eastAsia="en-US"/>
        </w:rPr>
        <w:t>u</w:t>
      </w:r>
      <w:r w:rsidR="00621DBA" w:rsidRPr="00CC69A1">
        <w:rPr>
          <w:lang w:eastAsia="en-US"/>
        </w:rPr>
        <w:t xml:space="preserve"> un </w:t>
      </w:r>
      <w:r w:rsidR="00621DBA" w:rsidRPr="00CC69A1">
        <w:t>65. panta 2. punktu</w:t>
      </w:r>
      <w:r w:rsidR="00B74952" w:rsidRPr="00CC69A1">
        <w:rPr>
          <w:lang w:eastAsia="en-US"/>
        </w:rPr>
        <w:t>.</w:t>
      </w:r>
    </w:p>
    <w:p w14:paraId="44CF1E64" w14:textId="67D82597" w:rsidR="00FB342E" w:rsidRPr="00CC69A1" w:rsidRDefault="00FB342E" w:rsidP="00467C04">
      <w:pPr>
        <w:pStyle w:val="Sarakstarindkopa"/>
        <w:numPr>
          <w:ilvl w:val="0"/>
          <w:numId w:val="35"/>
        </w:numPr>
        <w:tabs>
          <w:tab w:val="left" w:pos="1134"/>
        </w:tabs>
        <w:spacing w:after="0" w:line="240" w:lineRule="auto"/>
        <w:jc w:val="both"/>
      </w:pPr>
      <w:r w:rsidRPr="00CC69A1">
        <w:rPr>
          <w:b/>
          <w:bCs/>
        </w:rPr>
        <w:t>Uzlikt</w:t>
      </w:r>
      <w:r w:rsidRPr="00CC69A1">
        <w:t xml:space="preserve"> maksātnespējas procesa administratorei </w:t>
      </w:r>
      <w:r w:rsidR="0041351F" w:rsidRPr="00CC69A1">
        <w:rPr>
          <w:rFonts w:eastAsia="Times New Roman"/>
        </w:rPr>
        <w:t>/Administrators/</w:t>
      </w:r>
      <w:r w:rsidRPr="00CC69A1">
        <w:rPr>
          <w:rFonts w:eastAsia="Times New Roman"/>
        </w:rPr>
        <w:t xml:space="preserve">, </w:t>
      </w:r>
      <w:r w:rsidR="0041351F" w:rsidRPr="00CC69A1">
        <w:rPr>
          <w:rFonts w:eastAsia="Times New Roman"/>
        </w:rPr>
        <w:t>/</w:t>
      </w:r>
      <w:r w:rsidRPr="00CC69A1">
        <w:rPr>
          <w:rFonts w:eastAsia="Times New Roman"/>
        </w:rPr>
        <w:t xml:space="preserve">amata apliecības </w:t>
      </w:r>
      <w:r w:rsidR="0041351F" w:rsidRPr="00CC69A1">
        <w:rPr>
          <w:rFonts w:eastAsia="Times New Roman"/>
        </w:rPr>
        <w:t>numurs/</w:t>
      </w:r>
      <w:r w:rsidR="00175DBB" w:rsidRPr="00CC69A1">
        <w:t>,</w:t>
      </w:r>
      <w:r w:rsidRPr="00CC69A1">
        <w:rPr>
          <w:iCs/>
          <w:lang w:eastAsia="en-US"/>
        </w:rPr>
        <w:t xml:space="preserve"> </w:t>
      </w:r>
      <w:r w:rsidRPr="00CC69A1">
        <w:rPr>
          <w:rFonts w:eastAsia="Times New Roman"/>
        </w:rPr>
        <w:t xml:space="preserve"> </w:t>
      </w:r>
      <w:r w:rsidRPr="00CC69A1">
        <w:t xml:space="preserve">maksātnespējas procesā tiesisko pienākumu </w:t>
      </w:r>
      <w:r w:rsidRPr="00CC69A1">
        <w:rPr>
          <w:b/>
          <w:bCs/>
        </w:rPr>
        <w:t>līdz 202</w:t>
      </w:r>
      <w:r w:rsidR="00D20518" w:rsidRPr="00CC69A1">
        <w:rPr>
          <w:b/>
          <w:bCs/>
        </w:rPr>
        <w:t>5</w:t>
      </w:r>
      <w:r w:rsidRPr="00CC69A1">
        <w:rPr>
          <w:b/>
          <w:bCs/>
        </w:rPr>
        <w:t xml:space="preserve">. gada </w:t>
      </w:r>
      <w:r w:rsidR="00FF4C22" w:rsidRPr="00CC69A1">
        <w:rPr>
          <w:b/>
          <w:bCs/>
        </w:rPr>
        <w:t>1</w:t>
      </w:r>
      <w:r w:rsidR="00C300F2" w:rsidRPr="00CC69A1">
        <w:rPr>
          <w:b/>
          <w:bCs/>
        </w:rPr>
        <w:t>2</w:t>
      </w:r>
      <w:r w:rsidR="00FF4C22" w:rsidRPr="00CC69A1">
        <w:rPr>
          <w:b/>
          <w:bCs/>
        </w:rPr>
        <w:t>. februārim</w:t>
      </w:r>
      <w:r w:rsidRPr="00CC69A1">
        <w:rPr>
          <w:b/>
          <w:bCs/>
        </w:rPr>
        <w:t>:</w:t>
      </w:r>
    </w:p>
    <w:p w14:paraId="43BCE7B8" w14:textId="54959498" w:rsidR="00AF03AA" w:rsidRPr="00CC69A1" w:rsidRDefault="00BC09F1" w:rsidP="00AF03AA">
      <w:pPr>
        <w:pStyle w:val="Sarakstarindkopa"/>
        <w:numPr>
          <w:ilvl w:val="1"/>
          <w:numId w:val="35"/>
        </w:numPr>
        <w:tabs>
          <w:tab w:val="left" w:pos="993"/>
        </w:tabs>
        <w:spacing w:after="0" w:line="240" w:lineRule="auto"/>
        <w:ind w:left="1418" w:hanging="425"/>
        <w:jc w:val="both"/>
      </w:pPr>
      <w:r w:rsidRPr="00CC69A1">
        <w:t xml:space="preserve">izvērtēt </w:t>
      </w:r>
      <w:r w:rsidR="00557A31" w:rsidRPr="00CC69A1">
        <w:t xml:space="preserve">viņas </w:t>
      </w:r>
      <w:r w:rsidR="004F47A8" w:rsidRPr="00CC69A1">
        <w:t>rīcīb</w:t>
      </w:r>
      <w:r w:rsidR="00392BE0" w:rsidRPr="00CC69A1">
        <w:t>ā pieejamos</w:t>
      </w:r>
      <w:r w:rsidRPr="00CC69A1">
        <w:t xml:space="preserve"> </w:t>
      </w:r>
      <w:r w:rsidR="0041351F" w:rsidRPr="00CC69A1">
        <w:t>/</w:t>
      </w:r>
      <w:r w:rsidRPr="00CC69A1">
        <w:rPr>
          <w:iCs/>
          <w:lang w:eastAsia="en-US"/>
        </w:rPr>
        <w:t>SIA "</w:t>
      </w:r>
      <w:r w:rsidR="0041351F" w:rsidRPr="00CC69A1">
        <w:rPr>
          <w:iCs/>
          <w:lang w:eastAsia="en-US"/>
        </w:rPr>
        <w:t>Nosaukums A</w:t>
      </w:r>
      <w:r w:rsidRPr="00CC69A1">
        <w:rPr>
          <w:iCs/>
          <w:lang w:eastAsia="en-US"/>
        </w:rPr>
        <w:t>"</w:t>
      </w:r>
      <w:r w:rsidR="0041351F" w:rsidRPr="00CC69A1">
        <w:rPr>
          <w:iCs/>
          <w:lang w:eastAsia="en-US"/>
        </w:rPr>
        <w:t>/</w:t>
      </w:r>
      <w:r w:rsidRPr="00CC69A1">
        <w:rPr>
          <w:iCs/>
          <w:lang w:eastAsia="en-US"/>
        </w:rPr>
        <w:t>,</w:t>
      </w:r>
      <w:r w:rsidRPr="00CC69A1">
        <w:rPr>
          <w:shd w:val="clear" w:color="auto" w:fill="FFFFFF"/>
        </w:rPr>
        <w:t xml:space="preserve"> </w:t>
      </w:r>
      <w:r w:rsidR="0041351F" w:rsidRPr="00CC69A1">
        <w:rPr>
          <w:shd w:val="clear" w:color="auto" w:fill="FFFFFF"/>
        </w:rPr>
        <w:t>/</w:t>
      </w:r>
      <w:r w:rsidRPr="00CC69A1">
        <w:t xml:space="preserve">reģistrācijas </w:t>
      </w:r>
      <w:r w:rsidR="0041351F" w:rsidRPr="00CC69A1">
        <w:t>numurs/</w:t>
      </w:r>
      <w:r w:rsidRPr="00CC69A1">
        <w:t>,</w:t>
      </w:r>
      <w:r w:rsidRPr="00CC69A1">
        <w:rPr>
          <w:rFonts w:eastAsia="Times New Roman"/>
        </w:rPr>
        <w:t xml:space="preserve"> dokumentus</w:t>
      </w:r>
      <w:r w:rsidR="00557A31" w:rsidRPr="00CC69A1">
        <w:rPr>
          <w:rFonts w:eastAsia="Times New Roman"/>
        </w:rPr>
        <w:t xml:space="preserve">, </w:t>
      </w:r>
      <w:r w:rsidR="00557A31" w:rsidRPr="00CC69A1">
        <w:rPr>
          <w:lang w:eastAsia="en-US"/>
        </w:rPr>
        <w:t xml:space="preserve">lai varētu lemt par piemērojamiem tiesiskiem līdzekļiem, pastāvot </w:t>
      </w:r>
      <w:r w:rsidR="0041351F" w:rsidRPr="00CC69A1">
        <w:rPr>
          <w:lang w:eastAsia="en-US"/>
        </w:rPr>
        <w:t>/</w:t>
      </w:r>
      <w:r w:rsidR="00557A31" w:rsidRPr="00CC69A1">
        <w:rPr>
          <w:iCs/>
          <w:lang w:eastAsia="en-US"/>
        </w:rPr>
        <w:t>SIA "</w:t>
      </w:r>
      <w:r w:rsidR="0041351F" w:rsidRPr="00CC69A1">
        <w:rPr>
          <w:iCs/>
          <w:lang w:eastAsia="en-US"/>
        </w:rPr>
        <w:t>Nosaukums A</w:t>
      </w:r>
      <w:r w:rsidR="00557A31" w:rsidRPr="00CC69A1">
        <w:rPr>
          <w:iCs/>
          <w:lang w:eastAsia="en-US"/>
        </w:rPr>
        <w:t>"</w:t>
      </w:r>
      <w:r w:rsidR="0041351F" w:rsidRPr="00CC69A1">
        <w:rPr>
          <w:iCs/>
          <w:lang w:eastAsia="en-US"/>
        </w:rPr>
        <w:t>/</w:t>
      </w:r>
      <w:r w:rsidR="00557A31" w:rsidRPr="00CC69A1">
        <w:rPr>
          <w:iCs/>
          <w:lang w:eastAsia="en-US"/>
        </w:rPr>
        <w:t>,</w:t>
      </w:r>
      <w:r w:rsidR="00557A31" w:rsidRPr="00CC69A1">
        <w:rPr>
          <w:shd w:val="clear" w:color="auto" w:fill="FFFFFF"/>
        </w:rPr>
        <w:t xml:space="preserve"> </w:t>
      </w:r>
      <w:r w:rsidR="0041351F" w:rsidRPr="00CC69A1">
        <w:rPr>
          <w:shd w:val="clear" w:color="auto" w:fill="FFFFFF"/>
        </w:rPr>
        <w:t>/</w:t>
      </w:r>
      <w:r w:rsidR="00557A31" w:rsidRPr="00CC69A1">
        <w:t xml:space="preserve">reģistrācijas </w:t>
      </w:r>
      <w:r w:rsidR="0041351F" w:rsidRPr="00CC69A1">
        <w:t>numurs/</w:t>
      </w:r>
      <w:r w:rsidR="00557A31" w:rsidRPr="00CC69A1">
        <w:t>,</w:t>
      </w:r>
      <w:r w:rsidR="00557A31" w:rsidRPr="00CC69A1">
        <w:rPr>
          <w:lang w:eastAsia="en-US"/>
        </w:rPr>
        <w:t xml:space="preserve"> maksātnespējas procesā konstatētajiem faktiskajiem apstākļiem, informējot par to </w:t>
      </w:r>
      <w:r w:rsidR="0041351F" w:rsidRPr="00CC69A1">
        <w:rPr>
          <w:lang w:eastAsia="en-US"/>
        </w:rPr>
        <w:t>/</w:t>
      </w:r>
      <w:r w:rsidR="00557A31" w:rsidRPr="00CC69A1">
        <w:rPr>
          <w:iCs/>
          <w:lang w:eastAsia="en-US"/>
        </w:rPr>
        <w:t>SIA "</w:t>
      </w:r>
      <w:r w:rsidR="0041351F" w:rsidRPr="00CC69A1">
        <w:rPr>
          <w:iCs/>
          <w:lang w:eastAsia="en-US"/>
        </w:rPr>
        <w:t>Nosaukums A</w:t>
      </w:r>
      <w:r w:rsidR="00557A31" w:rsidRPr="00CC69A1">
        <w:rPr>
          <w:iCs/>
          <w:lang w:eastAsia="en-US"/>
        </w:rPr>
        <w:t>"</w:t>
      </w:r>
      <w:r w:rsidR="0041351F" w:rsidRPr="00CC69A1">
        <w:rPr>
          <w:iCs/>
          <w:lang w:eastAsia="en-US"/>
        </w:rPr>
        <w:t>/</w:t>
      </w:r>
      <w:r w:rsidR="00557A31" w:rsidRPr="00CC69A1">
        <w:rPr>
          <w:iCs/>
          <w:lang w:eastAsia="en-US"/>
        </w:rPr>
        <w:t>,</w:t>
      </w:r>
      <w:r w:rsidR="00557A31" w:rsidRPr="00CC69A1">
        <w:rPr>
          <w:shd w:val="clear" w:color="auto" w:fill="FFFFFF"/>
        </w:rPr>
        <w:t xml:space="preserve"> </w:t>
      </w:r>
      <w:r w:rsidR="0041351F" w:rsidRPr="00CC69A1">
        <w:rPr>
          <w:shd w:val="clear" w:color="auto" w:fill="FFFFFF"/>
        </w:rPr>
        <w:t>/</w:t>
      </w:r>
      <w:r w:rsidR="00557A31" w:rsidRPr="00CC69A1">
        <w:t xml:space="preserve">reģistrācijas </w:t>
      </w:r>
      <w:r w:rsidR="0041351F" w:rsidRPr="00CC69A1">
        <w:t>numurs/</w:t>
      </w:r>
      <w:r w:rsidR="00557A31" w:rsidRPr="00CC69A1">
        <w:t>,</w:t>
      </w:r>
      <w:r w:rsidR="00557A31" w:rsidRPr="00CC69A1">
        <w:rPr>
          <w:rFonts w:eastAsia="Times New Roman"/>
        </w:rPr>
        <w:t xml:space="preserve"> </w:t>
      </w:r>
      <w:r w:rsidR="00557A31" w:rsidRPr="00CC69A1">
        <w:rPr>
          <w:lang w:eastAsia="en-US"/>
        </w:rPr>
        <w:t>kreditorus</w:t>
      </w:r>
      <w:bookmarkStart w:id="8" w:name="_Hlk169488648"/>
      <w:r w:rsidR="00FB342E" w:rsidRPr="00CC69A1">
        <w:t>;</w:t>
      </w:r>
      <w:bookmarkEnd w:id="8"/>
    </w:p>
    <w:p w14:paraId="6881C63D" w14:textId="2A45683E" w:rsidR="00FB342E" w:rsidRPr="00CC69A1" w:rsidRDefault="00FB342E" w:rsidP="00AF03AA">
      <w:pPr>
        <w:pStyle w:val="Sarakstarindkopa"/>
        <w:numPr>
          <w:ilvl w:val="1"/>
          <w:numId w:val="35"/>
        </w:numPr>
        <w:tabs>
          <w:tab w:val="left" w:pos="993"/>
        </w:tabs>
        <w:spacing w:after="0" w:line="240" w:lineRule="auto"/>
        <w:ind w:left="1418" w:hanging="425"/>
        <w:jc w:val="both"/>
      </w:pPr>
      <w:r w:rsidRPr="00CC69A1">
        <w:t>iesniegt Maksātnespējas kontroles dienestā informāciju par iepriekš norādītā tiesiskā pienākuma izpildi, pievienojot pamatojošus dokumentus</w:t>
      </w:r>
      <w:r w:rsidRPr="00CC69A1">
        <w:rPr>
          <w:bCs/>
        </w:rPr>
        <w:t>.</w:t>
      </w:r>
    </w:p>
    <w:p w14:paraId="5E08EDD1" w14:textId="559EFDFB" w:rsidR="00A9612F" w:rsidRPr="00CC69A1" w:rsidRDefault="00A9612F" w:rsidP="00A9612F">
      <w:pPr>
        <w:tabs>
          <w:tab w:val="left" w:pos="1134"/>
          <w:tab w:val="left" w:pos="1418"/>
        </w:tabs>
        <w:spacing w:after="0" w:line="240" w:lineRule="auto"/>
        <w:jc w:val="both"/>
      </w:pPr>
    </w:p>
    <w:p w14:paraId="2FE13091" w14:textId="09A35A0F" w:rsidR="000C1C45" w:rsidRPr="00CC69A1" w:rsidRDefault="000C1C45" w:rsidP="000A06BD">
      <w:pPr>
        <w:pStyle w:val="Sarakstarindkopa"/>
        <w:spacing w:after="0" w:line="240" w:lineRule="auto"/>
        <w:ind w:left="0" w:firstLine="709"/>
        <w:jc w:val="both"/>
      </w:pPr>
      <w:r w:rsidRPr="00CC69A1">
        <w:rPr>
          <w:rFonts w:eastAsia="Times New Roman"/>
        </w:rPr>
        <w:t xml:space="preserve">Lēmumu var pārsūdzēt </w:t>
      </w:r>
      <w:r w:rsidR="0041351F" w:rsidRPr="00CC69A1">
        <w:rPr>
          <w:iCs/>
          <w:lang w:eastAsia="en-US"/>
        </w:rPr>
        <w:t>/tiesas nosaukums/</w:t>
      </w:r>
      <w:r w:rsidRPr="00CC69A1">
        <w:rPr>
          <w:iCs/>
          <w:lang w:eastAsia="en-US"/>
        </w:rPr>
        <w:t xml:space="preserve"> </w:t>
      </w:r>
      <w:r w:rsidRPr="00CC69A1">
        <w:rPr>
          <w:rFonts w:eastAsia="Times New Roman"/>
        </w:rPr>
        <w:t>mēneša laikā no lēmuma saņemšanas dienas. Sūdzības iesniegšana tiesā neaptur Maksātnespējas kontroles dienesta lēmuma darbību.</w:t>
      </w:r>
    </w:p>
    <w:p w14:paraId="4DF5AF2B" w14:textId="77777777" w:rsidR="00EB5246" w:rsidRPr="00CC69A1" w:rsidRDefault="00EB5246" w:rsidP="000A06BD">
      <w:pPr>
        <w:autoSpaceDE w:val="0"/>
        <w:autoSpaceDN w:val="0"/>
        <w:adjustRightInd w:val="0"/>
        <w:spacing w:after="0" w:line="240" w:lineRule="auto"/>
        <w:jc w:val="both"/>
        <w:rPr>
          <w:rFonts w:eastAsia="Times New Roman"/>
        </w:rPr>
      </w:pPr>
    </w:p>
    <w:p w14:paraId="409324A2" w14:textId="77777777" w:rsidR="00636CA6" w:rsidRPr="00CC69A1" w:rsidRDefault="00636CA6" w:rsidP="000A06BD">
      <w:pPr>
        <w:autoSpaceDE w:val="0"/>
        <w:autoSpaceDN w:val="0"/>
        <w:adjustRightInd w:val="0"/>
        <w:spacing w:after="0" w:line="240" w:lineRule="auto"/>
        <w:jc w:val="both"/>
        <w:rPr>
          <w:rFonts w:eastAsia="Times New Roman"/>
        </w:rPr>
      </w:pPr>
    </w:p>
    <w:p w14:paraId="02BD39F5" w14:textId="1851BB0F" w:rsidR="000C1C45" w:rsidRPr="00CC69A1" w:rsidRDefault="000C1C45" w:rsidP="000A06BD">
      <w:pPr>
        <w:tabs>
          <w:tab w:val="left" w:pos="7797"/>
        </w:tabs>
        <w:autoSpaceDE w:val="0"/>
        <w:autoSpaceDN w:val="0"/>
        <w:adjustRightInd w:val="0"/>
        <w:spacing w:after="0" w:line="240" w:lineRule="auto"/>
        <w:jc w:val="both"/>
        <w:rPr>
          <w:rFonts w:eastAsia="Times New Roman"/>
        </w:rPr>
      </w:pPr>
      <w:r w:rsidRPr="00CC69A1">
        <w:rPr>
          <w:rFonts w:eastAsia="Times New Roman"/>
        </w:rPr>
        <w:t>Direk</w:t>
      </w:r>
      <w:r w:rsidR="009849C8" w:rsidRPr="00CC69A1">
        <w:rPr>
          <w:rFonts w:eastAsia="Times New Roman"/>
        </w:rPr>
        <w:t>tor</w:t>
      </w:r>
      <w:r w:rsidR="00BB74DD" w:rsidRPr="00CC69A1">
        <w:rPr>
          <w:rFonts w:eastAsia="Times New Roman"/>
        </w:rPr>
        <w:t>e</w:t>
      </w:r>
      <w:r w:rsidR="009849C8" w:rsidRPr="00CC69A1">
        <w:rPr>
          <w:rFonts w:eastAsia="Times New Roman"/>
        </w:rPr>
        <w:t xml:space="preserve">                                                                                                </w:t>
      </w:r>
      <w:r w:rsidR="00A94E70" w:rsidRPr="00CC69A1">
        <w:rPr>
          <w:rFonts w:eastAsia="Times New Roman"/>
        </w:rPr>
        <w:t xml:space="preserve">         </w:t>
      </w:r>
      <w:r w:rsidR="003B013F" w:rsidRPr="00CC69A1">
        <w:rPr>
          <w:rFonts w:eastAsia="Times New Roman"/>
        </w:rPr>
        <w:t xml:space="preserve">               Inese Šteina</w:t>
      </w:r>
    </w:p>
    <w:p w14:paraId="5FC6986A" w14:textId="77777777" w:rsidR="00F4314D" w:rsidRPr="00CC69A1" w:rsidRDefault="00F4314D" w:rsidP="000A06BD">
      <w:pPr>
        <w:autoSpaceDE w:val="0"/>
        <w:autoSpaceDN w:val="0"/>
        <w:adjustRightInd w:val="0"/>
        <w:spacing w:after="0" w:line="240" w:lineRule="auto"/>
        <w:jc w:val="both"/>
        <w:rPr>
          <w:rFonts w:eastAsia="Times New Roman"/>
        </w:rPr>
      </w:pPr>
    </w:p>
    <w:p w14:paraId="7BCAA3D7" w14:textId="77777777" w:rsidR="00636CA6" w:rsidRPr="00CC69A1" w:rsidRDefault="00636CA6" w:rsidP="000A06BD">
      <w:pPr>
        <w:autoSpaceDE w:val="0"/>
        <w:autoSpaceDN w:val="0"/>
        <w:adjustRightInd w:val="0"/>
        <w:spacing w:after="0" w:line="240" w:lineRule="auto"/>
        <w:jc w:val="both"/>
        <w:rPr>
          <w:rFonts w:eastAsia="Times New Roman"/>
        </w:rPr>
      </w:pPr>
    </w:p>
    <w:p w14:paraId="6AC0C15D" w14:textId="5AC295DD" w:rsidR="00EB5246" w:rsidRPr="00CC69A1" w:rsidRDefault="00EB5246" w:rsidP="000A06BD">
      <w:pPr>
        <w:widowControl/>
        <w:spacing w:after="0" w:line="240" w:lineRule="auto"/>
        <w:rPr>
          <w:rFonts w:eastAsia="Times New Roman"/>
          <w:sz w:val="20"/>
          <w:szCs w:val="20"/>
        </w:rPr>
      </w:pPr>
    </w:p>
    <w:p w14:paraId="7C58D2CB" w14:textId="77777777" w:rsidR="00636CA6" w:rsidRPr="00CC69A1" w:rsidRDefault="00636CA6" w:rsidP="000A06BD">
      <w:pPr>
        <w:widowControl/>
        <w:spacing w:after="0" w:line="240" w:lineRule="auto"/>
        <w:rPr>
          <w:rFonts w:eastAsia="Times New Roman"/>
        </w:rPr>
      </w:pPr>
    </w:p>
    <w:p w14:paraId="3374EB73" w14:textId="77777777" w:rsidR="00636CA6" w:rsidRPr="00CC69A1" w:rsidRDefault="00636CA6" w:rsidP="000A06BD">
      <w:pPr>
        <w:widowControl/>
        <w:spacing w:after="0" w:line="240" w:lineRule="auto"/>
        <w:rPr>
          <w:rFonts w:eastAsia="Times New Roman"/>
        </w:rPr>
      </w:pPr>
    </w:p>
    <w:p w14:paraId="4B80BC8B" w14:textId="21DDFEC1" w:rsidR="000C5BCD" w:rsidRPr="00FF0B08" w:rsidRDefault="000C1C45" w:rsidP="005D61DA">
      <w:pPr>
        <w:widowControl/>
        <w:spacing w:after="0" w:line="240" w:lineRule="auto"/>
        <w:jc w:val="center"/>
        <w:rPr>
          <w:sz w:val="20"/>
          <w:szCs w:val="20"/>
          <w:lang w:eastAsia="en-US"/>
        </w:rPr>
      </w:pPr>
      <w:r w:rsidRPr="00CC69A1">
        <w:rPr>
          <w:sz w:val="20"/>
          <w:szCs w:val="20"/>
          <w:lang w:eastAsia="en-US"/>
        </w:rPr>
        <w:t>DOKUMENTS IR PARAKSTĪTS AR DROŠU ELEKTRONISKO PARAKSTU</w:t>
      </w:r>
    </w:p>
    <w:sectPr w:rsidR="000C5BCD" w:rsidRPr="00FF0B08" w:rsidSect="005E3089">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B2586" w14:textId="77777777" w:rsidR="005B3A99" w:rsidRDefault="005B3A99">
      <w:pPr>
        <w:spacing w:after="0" w:line="240" w:lineRule="auto"/>
      </w:pPr>
      <w:r>
        <w:separator/>
      </w:r>
    </w:p>
  </w:endnote>
  <w:endnote w:type="continuationSeparator" w:id="0">
    <w:p w14:paraId="3DE4B8FE" w14:textId="77777777" w:rsidR="005B3A99" w:rsidRDefault="005B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4440561"/>
      <w:docPartObj>
        <w:docPartGallery w:val="Page Numbers (Bottom of Page)"/>
        <w:docPartUnique/>
      </w:docPartObj>
    </w:sdtPr>
    <w:sdtContent>
      <w:p w14:paraId="436CA0D7" w14:textId="6E9D7299" w:rsidR="00871BB1" w:rsidRDefault="00871BB1">
        <w:pPr>
          <w:pStyle w:val="Kjene"/>
          <w:jc w:val="center"/>
        </w:pPr>
        <w:r>
          <w:fldChar w:fldCharType="begin"/>
        </w:r>
        <w:r>
          <w:instrText>PAGE   \* MERGEFORMAT</w:instrText>
        </w:r>
        <w:r>
          <w:fldChar w:fldCharType="separate"/>
        </w:r>
        <w:r>
          <w:t>2</w:t>
        </w:r>
        <w:r>
          <w:fldChar w:fldCharType="end"/>
        </w:r>
      </w:p>
    </w:sdtContent>
  </w:sdt>
  <w:p w14:paraId="5210CCFF" w14:textId="77777777" w:rsidR="00871BB1" w:rsidRDefault="00871B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18380" w14:textId="77777777" w:rsidR="005B3A99" w:rsidRDefault="005B3A99">
      <w:pPr>
        <w:spacing w:after="0" w:line="240" w:lineRule="auto"/>
      </w:pPr>
      <w:r>
        <w:separator/>
      </w:r>
    </w:p>
  </w:footnote>
  <w:footnote w:type="continuationSeparator" w:id="0">
    <w:p w14:paraId="7E9B7B0A" w14:textId="77777777" w:rsidR="005B3A99" w:rsidRDefault="005B3A99">
      <w:pPr>
        <w:spacing w:after="0" w:line="240" w:lineRule="auto"/>
      </w:pPr>
      <w:r>
        <w:continuationSeparator/>
      </w:r>
    </w:p>
  </w:footnote>
  <w:footnote w:id="1">
    <w:p w14:paraId="304A281E" w14:textId="77777777" w:rsidR="00B923B2" w:rsidRPr="000A08E2" w:rsidRDefault="00B923B2" w:rsidP="00B923B2">
      <w:pPr>
        <w:pStyle w:val="Vresteksts"/>
        <w:jc w:val="both"/>
      </w:pPr>
      <w:r w:rsidRPr="000A08E2">
        <w:rPr>
          <w:rStyle w:val="Vresatsauce"/>
        </w:rPr>
        <w:footnoteRef/>
      </w:r>
      <w:r>
        <w:t> </w:t>
      </w:r>
      <w:r w:rsidRPr="000A08E2">
        <w:t>Maksātnespējas likuma 4. panta pirmā daļa.</w:t>
      </w:r>
    </w:p>
  </w:footnote>
  <w:footnote w:id="2">
    <w:p w14:paraId="27F1DC78" w14:textId="77777777" w:rsidR="00B923B2" w:rsidRPr="000A08E2" w:rsidRDefault="00B923B2" w:rsidP="009826D1">
      <w:pPr>
        <w:pStyle w:val="Vresteksts"/>
        <w:jc w:val="both"/>
      </w:pPr>
      <w:r w:rsidRPr="000A08E2">
        <w:rPr>
          <w:rStyle w:val="Vresatsauce"/>
        </w:rPr>
        <w:footnoteRef/>
      </w:r>
      <w:r>
        <w:t> </w:t>
      </w:r>
      <w:r w:rsidRPr="000A08E2">
        <w:t>Maksātnespējas likuma 6. panta 4. punkts.</w:t>
      </w:r>
    </w:p>
  </w:footnote>
  <w:footnote w:id="3">
    <w:p w14:paraId="04A3ABB5" w14:textId="77777777" w:rsidR="00B923B2" w:rsidRPr="00763226" w:rsidRDefault="00B923B2" w:rsidP="009826D1">
      <w:pPr>
        <w:pStyle w:val="Vresteksts"/>
        <w:jc w:val="both"/>
      </w:pPr>
      <w:r w:rsidRPr="00763226">
        <w:rPr>
          <w:rStyle w:val="Vresatsauce"/>
        </w:rPr>
        <w:footnoteRef/>
      </w:r>
      <w:r w:rsidRPr="00763226">
        <w:t> Rīgas pilsētas Vidzemes priekšpilsētas tiesas 2021. gada 2. jūlija spriedums lietā Nr. C30761020.</w:t>
      </w:r>
    </w:p>
  </w:footnote>
  <w:footnote w:id="4">
    <w:p w14:paraId="53FA7D55" w14:textId="14EE1D2B" w:rsidR="00637DA5" w:rsidRDefault="00637DA5" w:rsidP="009826D1">
      <w:pPr>
        <w:pStyle w:val="Vresteksts"/>
        <w:jc w:val="both"/>
      </w:pPr>
      <w:r>
        <w:rPr>
          <w:rStyle w:val="Vresatsauce"/>
        </w:rPr>
        <w:footnoteRef/>
      </w:r>
      <w:r>
        <w:t> Maksātnespējas likuma 65. panta 8. punkts.</w:t>
      </w:r>
    </w:p>
  </w:footnote>
  <w:footnote w:id="5">
    <w:p w14:paraId="25794B69" w14:textId="37A3FC9C" w:rsidR="00637DA5" w:rsidRDefault="00637DA5" w:rsidP="009826D1">
      <w:pPr>
        <w:pStyle w:val="Vresteksts"/>
        <w:jc w:val="both"/>
      </w:pPr>
      <w:r>
        <w:rPr>
          <w:rStyle w:val="Vresatsauce"/>
        </w:rPr>
        <w:footnoteRef/>
      </w:r>
      <w:r>
        <w:t xml:space="preserve"> Maksātnespējas likuma </w:t>
      </w:r>
      <w:r w:rsidR="002965DC">
        <w:t>96. pants.</w:t>
      </w:r>
    </w:p>
  </w:footnote>
  <w:footnote w:id="6">
    <w:p w14:paraId="19488894" w14:textId="1D559307" w:rsidR="002965DC" w:rsidRDefault="002965DC" w:rsidP="009826D1">
      <w:pPr>
        <w:pStyle w:val="Vresteksts"/>
        <w:jc w:val="both"/>
      </w:pPr>
      <w:r>
        <w:rPr>
          <w:rStyle w:val="Vresatsauce"/>
        </w:rPr>
        <w:footnoteRef/>
      </w:r>
      <w:r>
        <w:t xml:space="preserve"> Maksātnespējas likuma </w:t>
      </w:r>
      <w:r w:rsidR="009826D1">
        <w:t>6. punkts.</w:t>
      </w:r>
    </w:p>
  </w:footnote>
  <w:footnote w:id="7">
    <w:p w14:paraId="15FEF681" w14:textId="77777777" w:rsidR="00B923B2" w:rsidRDefault="00B923B2" w:rsidP="009826D1">
      <w:pPr>
        <w:pStyle w:val="Vresteksts"/>
        <w:jc w:val="both"/>
      </w:pPr>
      <w:r w:rsidRPr="00F10CD0">
        <w:rPr>
          <w:rStyle w:val="Vresatsauce"/>
        </w:rPr>
        <w:footnoteRef/>
      </w:r>
      <w:r>
        <w:t> </w:t>
      </w:r>
      <w:r w:rsidRPr="00F10CD0">
        <w:t xml:space="preserve">Maksātnespējas likuma 65. panta </w:t>
      </w:r>
      <w:r>
        <w:t>2</w:t>
      </w:r>
      <w:r w:rsidRPr="00F10CD0">
        <w:t>. punkts.</w:t>
      </w:r>
    </w:p>
  </w:footnote>
  <w:footnote w:id="8">
    <w:p w14:paraId="4288DFF7" w14:textId="77777777" w:rsidR="00B923B2" w:rsidRPr="00763226" w:rsidRDefault="00B923B2" w:rsidP="009826D1">
      <w:pPr>
        <w:pStyle w:val="Vresteksts"/>
        <w:jc w:val="both"/>
      </w:pPr>
      <w:r w:rsidRPr="00763226">
        <w:rPr>
          <w:rStyle w:val="Vresatsauce"/>
        </w:rPr>
        <w:footnoteRef/>
      </w:r>
      <w:r w:rsidRPr="00763226">
        <w:t xml:space="preserve"> Maksātnespējas likuma 70. panta otrā daļa. </w:t>
      </w:r>
    </w:p>
  </w:footnote>
  <w:footnote w:id="9">
    <w:p w14:paraId="07989AF0" w14:textId="54C165ED" w:rsidR="00892EA5" w:rsidRPr="00954438" w:rsidRDefault="00892EA5" w:rsidP="00892EA5">
      <w:pPr>
        <w:pStyle w:val="Vresteksts"/>
        <w:jc w:val="both"/>
        <w:rPr>
          <w:iCs/>
        </w:rPr>
      </w:pPr>
      <w:r>
        <w:rPr>
          <w:rStyle w:val="Vresatsauce"/>
        </w:rPr>
        <w:footnoteRef/>
      </w:r>
      <w:r w:rsidR="001E1C11">
        <w:t> </w:t>
      </w:r>
      <w:r w:rsidRPr="0089362E">
        <w:rPr>
          <w:iCs/>
        </w:rPr>
        <w:t xml:space="preserve">Maksātnespējas kontroles dienesta metodisko norādījumu Elektroniskās maksātnespējas uzskaites sistēmas lietošanā un ievadē </w:t>
      </w:r>
      <w:r>
        <w:rPr>
          <w:iCs/>
        </w:rPr>
        <w:t xml:space="preserve">(turpmāk - Metodiskie norādījumi) </w:t>
      </w:r>
      <w:r w:rsidR="00D50E29">
        <w:rPr>
          <w:iCs/>
        </w:rPr>
        <w:t>5</w:t>
      </w:r>
      <w:r w:rsidRPr="0089362E">
        <w:rPr>
          <w:iCs/>
        </w:rPr>
        <w:t>.13.</w:t>
      </w:r>
      <w:r w:rsidR="00DA15F9">
        <w:rPr>
          <w:iCs/>
        </w:rPr>
        <w:t> </w:t>
      </w:r>
      <w:r w:rsidRPr="0089362E">
        <w:rPr>
          <w:iCs/>
        </w:rPr>
        <w:t>punkts</w:t>
      </w:r>
      <w:r>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5" name="Picture 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27.01.2025.</w:t>
          </w:r>
        </w:p>
      </w:tc>
      <w:tc>
        <w:tcPr>
          <w:tcW w:w="4792" w:type="dxa"/>
        </w:tcPr>
        <w:p w14:paraId="39F85DD5" w14:textId="665D9BD0" w:rsidR="00D37331" w:rsidRDefault="00EE2A0A" w:rsidP="00D37331">
          <w:pPr>
            <w:tabs>
              <w:tab w:val="left" w:pos="2296"/>
            </w:tabs>
            <w:jc w:val="right"/>
          </w:pPr>
          <w:r w:rsidRPr="00CC69A1">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0931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D77BA"/>
    <w:multiLevelType w:val="hybridMultilevel"/>
    <w:tmpl w:val="CC4CF59E"/>
    <w:lvl w:ilvl="0" w:tplc="754C748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043C2106"/>
    <w:multiLevelType w:val="hybridMultilevel"/>
    <w:tmpl w:val="1E9E02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5A0020"/>
    <w:multiLevelType w:val="hybridMultilevel"/>
    <w:tmpl w:val="506484E6"/>
    <w:lvl w:ilvl="0" w:tplc="32ECE6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400C40"/>
    <w:multiLevelType w:val="hybridMultilevel"/>
    <w:tmpl w:val="427E5102"/>
    <w:lvl w:ilvl="0" w:tplc="0426000F">
      <w:start w:val="1"/>
      <w:numFmt w:val="decimal"/>
      <w:lvlText w:val="%1."/>
      <w:lvlJc w:val="left"/>
      <w:pPr>
        <w:ind w:left="927" w:hanging="360"/>
      </w:pPr>
      <w:rPr>
        <w:rFonts w:hint="default"/>
        <w:b/>
        <w:color w:val="000000"/>
      </w:rPr>
    </w:lvl>
    <w:lvl w:ilvl="1" w:tplc="9C32B030">
      <w:start w:val="1"/>
      <w:numFmt w:val="decimal"/>
      <w:lvlText w:val="%2)"/>
      <w:lvlJc w:val="left"/>
      <w:pPr>
        <w:ind w:left="1647" w:hanging="360"/>
      </w:pPr>
      <w:rPr>
        <w:i w:val="0"/>
        <w:iCs w:val="0"/>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150F2380"/>
    <w:multiLevelType w:val="hybridMultilevel"/>
    <w:tmpl w:val="BDD068E4"/>
    <w:lvl w:ilvl="0" w:tplc="FC82A58C">
      <w:start w:val="1"/>
      <w:numFmt w:val="decimal"/>
      <w:lvlText w:val="%1)"/>
      <w:lvlJc w:val="left"/>
      <w:pPr>
        <w:ind w:left="1004" w:hanging="360"/>
      </w:pPr>
      <w:rPr>
        <w:rFonts w:ascii="Times New Roman" w:eastAsia="Calibri" w:hAnsi="Times New Roman" w:cs="Times New Roman"/>
        <w:color w:val="auto"/>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7" w15:restartNumberingAfterBreak="0">
    <w:nsid w:val="15841DEB"/>
    <w:multiLevelType w:val="hybridMultilevel"/>
    <w:tmpl w:val="8D30F540"/>
    <w:lvl w:ilvl="0" w:tplc="457CFFDE">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18535C6E"/>
    <w:multiLevelType w:val="hybridMultilevel"/>
    <w:tmpl w:val="6676531E"/>
    <w:lvl w:ilvl="0" w:tplc="CFA6C046">
      <w:start w:val="1"/>
      <w:numFmt w:val="decimal"/>
      <w:lvlText w:val="%1."/>
      <w:lvlJc w:val="left"/>
      <w:pPr>
        <w:ind w:left="1068" w:hanging="360"/>
      </w:pPr>
      <w:rPr>
        <w:rFonts w:hint="default"/>
        <w:b/>
      </w:rPr>
    </w:lvl>
    <w:lvl w:ilvl="1" w:tplc="1FC65FA2">
      <w:start w:val="1"/>
      <w:numFmt w:val="decimal"/>
      <w:lvlText w:val="%2)"/>
      <w:lvlJc w:val="left"/>
      <w:pPr>
        <w:ind w:left="1788" w:hanging="360"/>
      </w:pPr>
      <w:rPr>
        <w:rFonts w:ascii="Times New Roman" w:eastAsia="Calibri" w:hAnsi="Times New Roman" w:cs="Times New Roman"/>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9" w15:restartNumberingAfterBreak="0">
    <w:nsid w:val="1CA76FC6"/>
    <w:multiLevelType w:val="hybridMultilevel"/>
    <w:tmpl w:val="A0D8EFD4"/>
    <w:lvl w:ilvl="0" w:tplc="A81E0906">
      <w:start w:val="1"/>
      <w:numFmt w:val="decimal"/>
      <w:lvlText w:val="%1)"/>
      <w:lvlJc w:val="left"/>
      <w:pPr>
        <w:ind w:left="983" w:hanging="360"/>
      </w:pPr>
      <w:rPr>
        <w:rFonts w:hint="default"/>
      </w:rPr>
    </w:lvl>
    <w:lvl w:ilvl="1" w:tplc="04260019" w:tentative="1">
      <w:start w:val="1"/>
      <w:numFmt w:val="lowerLetter"/>
      <w:lvlText w:val="%2."/>
      <w:lvlJc w:val="left"/>
      <w:pPr>
        <w:ind w:left="1703" w:hanging="360"/>
      </w:pPr>
    </w:lvl>
    <w:lvl w:ilvl="2" w:tplc="0426001B" w:tentative="1">
      <w:start w:val="1"/>
      <w:numFmt w:val="lowerRoman"/>
      <w:lvlText w:val="%3."/>
      <w:lvlJc w:val="right"/>
      <w:pPr>
        <w:ind w:left="2423" w:hanging="180"/>
      </w:pPr>
    </w:lvl>
    <w:lvl w:ilvl="3" w:tplc="0426000F" w:tentative="1">
      <w:start w:val="1"/>
      <w:numFmt w:val="decimal"/>
      <w:lvlText w:val="%4."/>
      <w:lvlJc w:val="left"/>
      <w:pPr>
        <w:ind w:left="3143" w:hanging="360"/>
      </w:pPr>
    </w:lvl>
    <w:lvl w:ilvl="4" w:tplc="04260019" w:tentative="1">
      <w:start w:val="1"/>
      <w:numFmt w:val="lowerLetter"/>
      <w:lvlText w:val="%5."/>
      <w:lvlJc w:val="left"/>
      <w:pPr>
        <w:ind w:left="3863" w:hanging="360"/>
      </w:pPr>
    </w:lvl>
    <w:lvl w:ilvl="5" w:tplc="0426001B" w:tentative="1">
      <w:start w:val="1"/>
      <w:numFmt w:val="lowerRoman"/>
      <w:lvlText w:val="%6."/>
      <w:lvlJc w:val="right"/>
      <w:pPr>
        <w:ind w:left="4583" w:hanging="180"/>
      </w:pPr>
    </w:lvl>
    <w:lvl w:ilvl="6" w:tplc="0426000F" w:tentative="1">
      <w:start w:val="1"/>
      <w:numFmt w:val="decimal"/>
      <w:lvlText w:val="%7."/>
      <w:lvlJc w:val="left"/>
      <w:pPr>
        <w:ind w:left="5303" w:hanging="360"/>
      </w:pPr>
    </w:lvl>
    <w:lvl w:ilvl="7" w:tplc="04260019" w:tentative="1">
      <w:start w:val="1"/>
      <w:numFmt w:val="lowerLetter"/>
      <w:lvlText w:val="%8."/>
      <w:lvlJc w:val="left"/>
      <w:pPr>
        <w:ind w:left="6023" w:hanging="360"/>
      </w:pPr>
    </w:lvl>
    <w:lvl w:ilvl="8" w:tplc="0426001B" w:tentative="1">
      <w:start w:val="1"/>
      <w:numFmt w:val="lowerRoman"/>
      <w:lvlText w:val="%9."/>
      <w:lvlJc w:val="right"/>
      <w:pPr>
        <w:ind w:left="6743" w:hanging="180"/>
      </w:pPr>
    </w:lvl>
  </w:abstractNum>
  <w:abstractNum w:abstractNumId="20" w15:restartNumberingAfterBreak="0">
    <w:nsid w:val="1D075631"/>
    <w:multiLevelType w:val="hybridMultilevel"/>
    <w:tmpl w:val="3710ECC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12073A3"/>
    <w:multiLevelType w:val="hybridMultilevel"/>
    <w:tmpl w:val="CCE0349E"/>
    <w:lvl w:ilvl="0" w:tplc="07C6A28E">
      <w:start w:val="1"/>
      <w:numFmt w:val="decimal"/>
      <w:lvlText w:val="%1)"/>
      <w:lvlJc w:val="left"/>
      <w:pPr>
        <w:ind w:left="465" w:hanging="360"/>
      </w:pPr>
      <w:rPr>
        <w:rFonts w:hint="default"/>
        <w:b/>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2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15:restartNumberingAfterBreak="0">
    <w:nsid w:val="31A66EB1"/>
    <w:multiLevelType w:val="hybridMultilevel"/>
    <w:tmpl w:val="111E1E58"/>
    <w:lvl w:ilvl="0" w:tplc="445AB27E">
      <w:numFmt w:val="bullet"/>
      <w:lvlText w:val=""/>
      <w:lvlJc w:val="left"/>
      <w:pPr>
        <w:ind w:left="927" w:hanging="360"/>
      </w:pPr>
      <w:rPr>
        <w:rFonts w:ascii="Symbol" w:eastAsiaTheme="minorHAnsi"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33050BFB"/>
    <w:multiLevelType w:val="hybridMultilevel"/>
    <w:tmpl w:val="9BE2D5B0"/>
    <w:lvl w:ilvl="0" w:tplc="0908E904">
      <w:start w:val="4"/>
      <w:numFmt w:val="bullet"/>
      <w:lvlText w:val="-"/>
      <w:lvlJc w:val="left"/>
      <w:pPr>
        <w:ind w:left="1080" w:hanging="360"/>
      </w:pPr>
      <w:rPr>
        <w:rFonts w:ascii="Times New Roman" w:eastAsia="Times New Roman" w:hAnsi="Times New Roman" w:cs="Times New Roman" w:hint="default"/>
      </w:rPr>
    </w:lvl>
    <w:lvl w:ilvl="1" w:tplc="D1BA4B7E" w:tentative="1">
      <w:start w:val="1"/>
      <w:numFmt w:val="bullet"/>
      <w:lvlText w:val="o"/>
      <w:lvlJc w:val="left"/>
      <w:pPr>
        <w:ind w:left="1800" w:hanging="360"/>
      </w:pPr>
      <w:rPr>
        <w:rFonts w:ascii="Courier New" w:hAnsi="Courier New" w:cs="Courier New" w:hint="default"/>
      </w:rPr>
    </w:lvl>
    <w:lvl w:ilvl="2" w:tplc="90C8BCBA" w:tentative="1">
      <w:start w:val="1"/>
      <w:numFmt w:val="bullet"/>
      <w:lvlText w:val=""/>
      <w:lvlJc w:val="left"/>
      <w:pPr>
        <w:ind w:left="2520" w:hanging="360"/>
      </w:pPr>
      <w:rPr>
        <w:rFonts w:ascii="Wingdings" w:hAnsi="Wingdings" w:hint="default"/>
      </w:rPr>
    </w:lvl>
    <w:lvl w:ilvl="3" w:tplc="C2D4C826" w:tentative="1">
      <w:start w:val="1"/>
      <w:numFmt w:val="bullet"/>
      <w:lvlText w:val=""/>
      <w:lvlJc w:val="left"/>
      <w:pPr>
        <w:ind w:left="3240" w:hanging="360"/>
      </w:pPr>
      <w:rPr>
        <w:rFonts w:ascii="Symbol" w:hAnsi="Symbol" w:hint="default"/>
      </w:rPr>
    </w:lvl>
    <w:lvl w:ilvl="4" w:tplc="E786BD12" w:tentative="1">
      <w:start w:val="1"/>
      <w:numFmt w:val="bullet"/>
      <w:lvlText w:val="o"/>
      <w:lvlJc w:val="left"/>
      <w:pPr>
        <w:ind w:left="3960" w:hanging="360"/>
      </w:pPr>
      <w:rPr>
        <w:rFonts w:ascii="Courier New" w:hAnsi="Courier New" w:cs="Courier New" w:hint="default"/>
      </w:rPr>
    </w:lvl>
    <w:lvl w:ilvl="5" w:tplc="EA649898" w:tentative="1">
      <w:start w:val="1"/>
      <w:numFmt w:val="bullet"/>
      <w:lvlText w:val=""/>
      <w:lvlJc w:val="left"/>
      <w:pPr>
        <w:ind w:left="4680" w:hanging="360"/>
      </w:pPr>
      <w:rPr>
        <w:rFonts w:ascii="Wingdings" w:hAnsi="Wingdings" w:hint="default"/>
      </w:rPr>
    </w:lvl>
    <w:lvl w:ilvl="6" w:tplc="99420F42" w:tentative="1">
      <w:start w:val="1"/>
      <w:numFmt w:val="bullet"/>
      <w:lvlText w:val=""/>
      <w:lvlJc w:val="left"/>
      <w:pPr>
        <w:ind w:left="5400" w:hanging="360"/>
      </w:pPr>
      <w:rPr>
        <w:rFonts w:ascii="Symbol" w:hAnsi="Symbol" w:hint="default"/>
      </w:rPr>
    </w:lvl>
    <w:lvl w:ilvl="7" w:tplc="B4BE8F30" w:tentative="1">
      <w:start w:val="1"/>
      <w:numFmt w:val="bullet"/>
      <w:lvlText w:val="o"/>
      <w:lvlJc w:val="left"/>
      <w:pPr>
        <w:ind w:left="6120" w:hanging="360"/>
      </w:pPr>
      <w:rPr>
        <w:rFonts w:ascii="Courier New" w:hAnsi="Courier New" w:cs="Courier New" w:hint="default"/>
      </w:rPr>
    </w:lvl>
    <w:lvl w:ilvl="8" w:tplc="8FC28724" w:tentative="1">
      <w:start w:val="1"/>
      <w:numFmt w:val="bullet"/>
      <w:lvlText w:val=""/>
      <w:lvlJc w:val="left"/>
      <w:pPr>
        <w:ind w:left="6840" w:hanging="360"/>
      </w:pPr>
      <w:rPr>
        <w:rFonts w:ascii="Wingdings" w:hAnsi="Wingdings" w:hint="default"/>
      </w:rPr>
    </w:lvl>
  </w:abstractNum>
  <w:abstractNum w:abstractNumId="25" w15:restartNumberingAfterBreak="0">
    <w:nsid w:val="37EF028F"/>
    <w:multiLevelType w:val="hybridMultilevel"/>
    <w:tmpl w:val="5A96BE44"/>
    <w:lvl w:ilvl="0" w:tplc="8C72908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38817AAD"/>
    <w:multiLevelType w:val="hybridMultilevel"/>
    <w:tmpl w:val="915ABA84"/>
    <w:lvl w:ilvl="0" w:tplc="DEC6F42A">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3A423588"/>
    <w:multiLevelType w:val="hybridMultilevel"/>
    <w:tmpl w:val="7F288840"/>
    <w:lvl w:ilvl="0" w:tplc="80E8B750">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498F40F7"/>
    <w:multiLevelType w:val="hybridMultilevel"/>
    <w:tmpl w:val="AAF62182"/>
    <w:lvl w:ilvl="0" w:tplc="F800AE00">
      <w:start w:val="1"/>
      <w:numFmt w:val="decimal"/>
      <w:lvlText w:val="%1."/>
      <w:lvlJc w:val="left"/>
      <w:pPr>
        <w:ind w:left="1930" w:hanging="360"/>
      </w:pPr>
      <w:rPr>
        <w:b/>
        <w:bCs/>
      </w:rPr>
    </w:lvl>
    <w:lvl w:ilvl="1" w:tplc="D1C4E832">
      <w:start w:val="1"/>
      <w:numFmt w:val="decimal"/>
      <w:lvlText w:val="%2)"/>
      <w:lvlJc w:val="left"/>
      <w:pPr>
        <w:ind w:left="2650" w:hanging="360"/>
      </w:pPr>
      <w:rPr>
        <w:rFonts w:ascii="Times New Roman" w:eastAsia="Calibri" w:hAnsi="Times New Roman" w:cs="Times New Roman"/>
      </w:rPr>
    </w:lvl>
    <w:lvl w:ilvl="2" w:tplc="0426001B" w:tentative="1">
      <w:start w:val="1"/>
      <w:numFmt w:val="lowerRoman"/>
      <w:lvlText w:val="%3."/>
      <w:lvlJc w:val="right"/>
      <w:pPr>
        <w:ind w:left="3370" w:hanging="180"/>
      </w:pPr>
    </w:lvl>
    <w:lvl w:ilvl="3" w:tplc="0426000F" w:tentative="1">
      <w:start w:val="1"/>
      <w:numFmt w:val="decimal"/>
      <w:lvlText w:val="%4."/>
      <w:lvlJc w:val="left"/>
      <w:pPr>
        <w:ind w:left="4090" w:hanging="360"/>
      </w:pPr>
    </w:lvl>
    <w:lvl w:ilvl="4" w:tplc="04260019" w:tentative="1">
      <w:start w:val="1"/>
      <w:numFmt w:val="lowerLetter"/>
      <w:lvlText w:val="%5."/>
      <w:lvlJc w:val="left"/>
      <w:pPr>
        <w:ind w:left="4810" w:hanging="360"/>
      </w:pPr>
    </w:lvl>
    <w:lvl w:ilvl="5" w:tplc="0426001B" w:tentative="1">
      <w:start w:val="1"/>
      <w:numFmt w:val="lowerRoman"/>
      <w:lvlText w:val="%6."/>
      <w:lvlJc w:val="right"/>
      <w:pPr>
        <w:ind w:left="5530" w:hanging="180"/>
      </w:pPr>
    </w:lvl>
    <w:lvl w:ilvl="6" w:tplc="0426000F" w:tentative="1">
      <w:start w:val="1"/>
      <w:numFmt w:val="decimal"/>
      <w:lvlText w:val="%7."/>
      <w:lvlJc w:val="left"/>
      <w:pPr>
        <w:ind w:left="6250" w:hanging="360"/>
      </w:pPr>
    </w:lvl>
    <w:lvl w:ilvl="7" w:tplc="04260019" w:tentative="1">
      <w:start w:val="1"/>
      <w:numFmt w:val="lowerLetter"/>
      <w:lvlText w:val="%8."/>
      <w:lvlJc w:val="left"/>
      <w:pPr>
        <w:ind w:left="6970" w:hanging="360"/>
      </w:pPr>
    </w:lvl>
    <w:lvl w:ilvl="8" w:tplc="0426001B" w:tentative="1">
      <w:start w:val="1"/>
      <w:numFmt w:val="lowerRoman"/>
      <w:lvlText w:val="%9."/>
      <w:lvlJc w:val="right"/>
      <w:pPr>
        <w:ind w:left="7690" w:hanging="180"/>
      </w:pPr>
    </w:lvl>
  </w:abstractNum>
  <w:abstractNum w:abstractNumId="29" w15:restartNumberingAfterBreak="0">
    <w:nsid w:val="4CB21361"/>
    <w:multiLevelType w:val="hybridMultilevel"/>
    <w:tmpl w:val="AEEE74AE"/>
    <w:lvl w:ilvl="0" w:tplc="755CDE8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5657CA50"/>
    <w:multiLevelType w:val="singleLevel"/>
    <w:tmpl w:val="5657CA50"/>
    <w:lvl w:ilvl="0">
      <w:start w:val="1"/>
      <w:numFmt w:val="decimal"/>
      <w:suff w:val="space"/>
      <w:lvlText w:val="[%1]"/>
      <w:lvlJc w:val="left"/>
      <w:pPr>
        <w:ind w:left="0" w:firstLine="0"/>
      </w:pPr>
    </w:lvl>
  </w:abstractNum>
  <w:abstractNum w:abstractNumId="31" w15:restartNumberingAfterBreak="0">
    <w:nsid w:val="5EEB263E"/>
    <w:multiLevelType w:val="hybridMultilevel"/>
    <w:tmpl w:val="E9ECADCE"/>
    <w:lvl w:ilvl="0" w:tplc="BF9C776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639F0618"/>
    <w:multiLevelType w:val="hybridMultilevel"/>
    <w:tmpl w:val="17E8727E"/>
    <w:lvl w:ilvl="0" w:tplc="ED1A8350">
      <w:start w:val="1"/>
      <w:numFmt w:val="decimal"/>
      <w:lvlText w:val="%1)"/>
      <w:lvlJc w:val="left"/>
      <w:pPr>
        <w:ind w:left="673" w:hanging="360"/>
      </w:pPr>
      <w:rPr>
        <w:rFonts w:hint="default"/>
      </w:rPr>
    </w:lvl>
    <w:lvl w:ilvl="1" w:tplc="04260019" w:tentative="1">
      <w:start w:val="1"/>
      <w:numFmt w:val="lowerLetter"/>
      <w:lvlText w:val="%2."/>
      <w:lvlJc w:val="left"/>
      <w:pPr>
        <w:ind w:left="1393" w:hanging="360"/>
      </w:pPr>
    </w:lvl>
    <w:lvl w:ilvl="2" w:tplc="0426001B" w:tentative="1">
      <w:start w:val="1"/>
      <w:numFmt w:val="lowerRoman"/>
      <w:lvlText w:val="%3."/>
      <w:lvlJc w:val="right"/>
      <w:pPr>
        <w:ind w:left="2113" w:hanging="180"/>
      </w:pPr>
    </w:lvl>
    <w:lvl w:ilvl="3" w:tplc="0426000F" w:tentative="1">
      <w:start w:val="1"/>
      <w:numFmt w:val="decimal"/>
      <w:lvlText w:val="%4."/>
      <w:lvlJc w:val="left"/>
      <w:pPr>
        <w:ind w:left="2833" w:hanging="360"/>
      </w:pPr>
    </w:lvl>
    <w:lvl w:ilvl="4" w:tplc="04260019" w:tentative="1">
      <w:start w:val="1"/>
      <w:numFmt w:val="lowerLetter"/>
      <w:lvlText w:val="%5."/>
      <w:lvlJc w:val="left"/>
      <w:pPr>
        <w:ind w:left="3553" w:hanging="360"/>
      </w:pPr>
    </w:lvl>
    <w:lvl w:ilvl="5" w:tplc="0426001B" w:tentative="1">
      <w:start w:val="1"/>
      <w:numFmt w:val="lowerRoman"/>
      <w:lvlText w:val="%6."/>
      <w:lvlJc w:val="right"/>
      <w:pPr>
        <w:ind w:left="4273" w:hanging="180"/>
      </w:pPr>
    </w:lvl>
    <w:lvl w:ilvl="6" w:tplc="0426000F" w:tentative="1">
      <w:start w:val="1"/>
      <w:numFmt w:val="decimal"/>
      <w:lvlText w:val="%7."/>
      <w:lvlJc w:val="left"/>
      <w:pPr>
        <w:ind w:left="4993" w:hanging="360"/>
      </w:pPr>
    </w:lvl>
    <w:lvl w:ilvl="7" w:tplc="04260019" w:tentative="1">
      <w:start w:val="1"/>
      <w:numFmt w:val="lowerLetter"/>
      <w:lvlText w:val="%8."/>
      <w:lvlJc w:val="left"/>
      <w:pPr>
        <w:ind w:left="5713" w:hanging="360"/>
      </w:pPr>
    </w:lvl>
    <w:lvl w:ilvl="8" w:tplc="0426001B" w:tentative="1">
      <w:start w:val="1"/>
      <w:numFmt w:val="lowerRoman"/>
      <w:lvlText w:val="%9."/>
      <w:lvlJc w:val="right"/>
      <w:pPr>
        <w:ind w:left="6433" w:hanging="180"/>
      </w:pPr>
    </w:lvl>
  </w:abstractNum>
  <w:abstractNum w:abstractNumId="33" w15:restartNumberingAfterBreak="0">
    <w:nsid w:val="7BF52869"/>
    <w:multiLevelType w:val="hybridMultilevel"/>
    <w:tmpl w:val="AD925C7E"/>
    <w:lvl w:ilvl="0" w:tplc="BF2A2D3E">
      <w:start w:val="1"/>
      <w:numFmt w:val="decimal"/>
      <w:lvlText w:val="%1)"/>
      <w:lvlJc w:val="left"/>
      <w:pPr>
        <w:ind w:left="1069" w:hanging="360"/>
      </w:pPr>
      <w:rPr>
        <w:rFonts w:hint="default"/>
        <w:b w:val="0"/>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906110698">
    <w:abstractNumId w:val="10"/>
  </w:num>
  <w:num w:numId="2" w16cid:durableId="1913350049">
    <w:abstractNumId w:val="8"/>
  </w:num>
  <w:num w:numId="3" w16cid:durableId="653414956">
    <w:abstractNumId w:val="7"/>
  </w:num>
  <w:num w:numId="4" w16cid:durableId="515965088">
    <w:abstractNumId w:val="6"/>
  </w:num>
  <w:num w:numId="5" w16cid:durableId="704209265">
    <w:abstractNumId w:val="5"/>
  </w:num>
  <w:num w:numId="6" w16cid:durableId="1112432082">
    <w:abstractNumId w:val="9"/>
  </w:num>
  <w:num w:numId="7" w16cid:durableId="1837914734">
    <w:abstractNumId w:val="4"/>
  </w:num>
  <w:num w:numId="8" w16cid:durableId="125633615">
    <w:abstractNumId w:val="3"/>
  </w:num>
  <w:num w:numId="9" w16cid:durableId="1357150327">
    <w:abstractNumId w:val="2"/>
  </w:num>
  <w:num w:numId="10" w16cid:durableId="2134859189">
    <w:abstractNumId w:val="1"/>
  </w:num>
  <w:num w:numId="11" w16cid:durableId="445121880">
    <w:abstractNumId w:val="0"/>
  </w:num>
  <w:num w:numId="12" w16cid:durableId="280845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1123458">
    <w:abstractNumId w:val="30"/>
    <w:lvlOverride w:ilvl="0">
      <w:startOverride w:val="1"/>
    </w:lvlOverride>
  </w:num>
  <w:num w:numId="14" w16cid:durableId="1017854513">
    <w:abstractNumId w:val="22"/>
  </w:num>
  <w:num w:numId="15" w16cid:durableId="917443786">
    <w:abstractNumId w:val="14"/>
  </w:num>
  <w:num w:numId="16" w16cid:durableId="40180345">
    <w:abstractNumId w:val="25"/>
  </w:num>
  <w:num w:numId="17" w16cid:durableId="952784582">
    <w:abstractNumId w:val="11"/>
  </w:num>
  <w:num w:numId="18" w16cid:durableId="1152717533">
    <w:abstractNumId w:val="12"/>
  </w:num>
  <w:num w:numId="19" w16cid:durableId="335033195">
    <w:abstractNumId w:val="29"/>
  </w:num>
  <w:num w:numId="20" w16cid:durableId="1654143419">
    <w:abstractNumId w:val="26"/>
  </w:num>
  <w:num w:numId="21" w16cid:durableId="840315187">
    <w:abstractNumId w:val="23"/>
  </w:num>
  <w:num w:numId="22" w16cid:durableId="262230381">
    <w:abstractNumId w:val="19"/>
  </w:num>
  <w:num w:numId="23" w16cid:durableId="1428884931">
    <w:abstractNumId w:val="15"/>
  </w:num>
  <w:num w:numId="24" w16cid:durableId="627786559">
    <w:abstractNumId w:val="28"/>
  </w:num>
  <w:num w:numId="25" w16cid:durableId="1709719466">
    <w:abstractNumId w:val="21"/>
  </w:num>
  <w:num w:numId="26" w16cid:durableId="1752653139">
    <w:abstractNumId w:val="32"/>
  </w:num>
  <w:num w:numId="27" w16cid:durableId="20275178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5012783">
    <w:abstractNumId w:val="13"/>
  </w:num>
  <w:num w:numId="29" w16cid:durableId="943346032">
    <w:abstractNumId w:val="16"/>
  </w:num>
  <w:num w:numId="30" w16cid:durableId="205339957">
    <w:abstractNumId w:val="20"/>
  </w:num>
  <w:num w:numId="31" w16cid:durableId="747191797">
    <w:abstractNumId w:val="24"/>
  </w:num>
  <w:num w:numId="32" w16cid:durableId="1845511153">
    <w:abstractNumId w:val="33"/>
  </w:num>
  <w:num w:numId="33" w16cid:durableId="1130785334">
    <w:abstractNumId w:val="27"/>
  </w:num>
  <w:num w:numId="34" w16cid:durableId="1750612387">
    <w:abstractNumId w:val="17"/>
  </w:num>
  <w:num w:numId="35" w16cid:durableId="17317299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AAF"/>
    <w:rsid w:val="00000EB8"/>
    <w:rsid w:val="0000114C"/>
    <w:rsid w:val="00001941"/>
    <w:rsid w:val="00001D34"/>
    <w:rsid w:val="0000216F"/>
    <w:rsid w:val="0000249B"/>
    <w:rsid w:val="00003006"/>
    <w:rsid w:val="00003299"/>
    <w:rsid w:val="000043D1"/>
    <w:rsid w:val="0000440B"/>
    <w:rsid w:val="000048E2"/>
    <w:rsid w:val="00004FD4"/>
    <w:rsid w:val="00005630"/>
    <w:rsid w:val="000056F7"/>
    <w:rsid w:val="00005C1C"/>
    <w:rsid w:val="00005D97"/>
    <w:rsid w:val="00006384"/>
    <w:rsid w:val="0000679C"/>
    <w:rsid w:val="00006904"/>
    <w:rsid w:val="00006A05"/>
    <w:rsid w:val="00007BA8"/>
    <w:rsid w:val="00007E55"/>
    <w:rsid w:val="0001039F"/>
    <w:rsid w:val="0001088D"/>
    <w:rsid w:val="00010D94"/>
    <w:rsid w:val="00011204"/>
    <w:rsid w:val="00011320"/>
    <w:rsid w:val="000118E3"/>
    <w:rsid w:val="000118FB"/>
    <w:rsid w:val="000128A0"/>
    <w:rsid w:val="0001294E"/>
    <w:rsid w:val="00012C60"/>
    <w:rsid w:val="00012DC9"/>
    <w:rsid w:val="000134D7"/>
    <w:rsid w:val="00013C3E"/>
    <w:rsid w:val="00013D63"/>
    <w:rsid w:val="00015229"/>
    <w:rsid w:val="00015D50"/>
    <w:rsid w:val="00016A27"/>
    <w:rsid w:val="0001718E"/>
    <w:rsid w:val="00017694"/>
    <w:rsid w:val="00017F61"/>
    <w:rsid w:val="0002099D"/>
    <w:rsid w:val="00021697"/>
    <w:rsid w:val="0002230A"/>
    <w:rsid w:val="000226E8"/>
    <w:rsid w:val="0002286B"/>
    <w:rsid w:val="00022A02"/>
    <w:rsid w:val="00023FC0"/>
    <w:rsid w:val="000244BD"/>
    <w:rsid w:val="00024505"/>
    <w:rsid w:val="0002476D"/>
    <w:rsid w:val="00024AA4"/>
    <w:rsid w:val="0002503A"/>
    <w:rsid w:val="0002538B"/>
    <w:rsid w:val="0002566B"/>
    <w:rsid w:val="000269AA"/>
    <w:rsid w:val="00026E7E"/>
    <w:rsid w:val="00027352"/>
    <w:rsid w:val="000273D1"/>
    <w:rsid w:val="00027506"/>
    <w:rsid w:val="000275D9"/>
    <w:rsid w:val="0002770D"/>
    <w:rsid w:val="00027C47"/>
    <w:rsid w:val="00027F41"/>
    <w:rsid w:val="00030233"/>
    <w:rsid w:val="00030349"/>
    <w:rsid w:val="00030370"/>
    <w:rsid w:val="000310CA"/>
    <w:rsid w:val="000311B0"/>
    <w:rsid w:val="00031C4E"/>
    <w:rsid w:val="00032650"/>
    <w:rsid w:val="0003268A"/>
    <w:rsid w:val="00032789"/>
    <w:rsid w:val="00032AFC"/>
    <w:rsid w:val="00032B0E"/>
    <w:rsid w:val="00032F4D"/>
    <w:rsid w:val="00033780"/>
    <w:rsid w:val="000338F5"/>
    <w:rsid w:val="00033A79"/>
    <w:rsid w:val="00033CCE"/>
    <w:rsid w:val="0003486E"/>
    <w:rsid w:val="00034F33"/>
    <w:rsid w:val="000352BB"/>
    <w:rsid w:val="00035384"/>
    <w:rsid w:val="00035960"/>
    <w:rsid w:val="00035CCD"/>
    <w:rsid w:val="00035E8E"/>
    <w:rsid w:val="0003634A"/>
    <w:rsid w:val="00036EA0"/>
    <w:rsid w:val="000372BC"/>
    <w:rsid w:val="00040039"/>
    <w:rsid w:val="000401A5"/>
    <w:rsid w:val="0004103B"/>
    <w:rsid w:val="000412ED"/>
    <w:rsid w:val="000415AB"/>
    <w:rsid w:val="00042035"/>
    <w:rsid w:val="0004262A"/>
    <w:rsid w:val="00042A51"/>
    <w:rsid w:val="000433CE"/>
    <w:rsid w:val="0004376A"/>
    <w:rsid w:val="00044247"/>
    <w:rsid w:val="000443FC"/>
    <w:rsid w:val="00044A44"/>
    <w:rsid w:val="00044AC7"/>
    <w:rsid w:val="00045204"/>
    <w:rsid w:val="000454D1"/>
    <w:rsid w:val="0004599B"/>
    <w:rsid w:val="000469E1"/>
    <w:rsid w:val="00046CE0"/>
    <w:rsid w:val="000470BB"/>
    <w:rsid w:val="00047214"/>
    <w:rsid w:val="0004762F"/>
    <w:rsid w:val="00047861"/>
    <w:rsid w:val="00047B04"/>
    <w:rsid w:val="00047C1B"/>
    <w:rsid w:val="00047D0A"/>
    <w:rsid w:val="000500C8"/>
    <w:rsid w:val="000501A0"/>
    <w:rsid w:val="000502FA"/>
    <w:rsid w:val="00050F71"/>
    <w:rsid w:val="0005123A"/>
    <w:rsid w:val="00051A60"/>
    <w:rsid w:val="0005217F"/>
    <w:rsid w:val="00052E97"/>
    <w:rsid w:val="00053570"/>
    <w:rsid w:val="00053935"/>
    <w:rsid w:val="00053B30"/>
    <w:rsid w:val="00053CDE"/>
    <w:rsid w:val="00053D8F"/>
    <w:rsid w:val="00055CF9"/>
    <w:rsid w:val="0005612E"/>
    <w:rsid w:val="000563CC"/>
    <w:rsid w:val="00056CF5"/>
    <w:rsid w:val="00056F24"/>
    <w:rsid w:val="000570F3"/>
    <w:rsid w:val="00057210"/>
    <w:rsid w:val="0005744C"/>
    <w:rsid w:val="00057914"/>
    <w:rsid w:val="0006052D"/>
    <w:rsid w:val="00060782"/>
    <w:rsid w:val="000608F1"/>
    <w:rsid w:val="00061395"/>
    <w:rsid w:val="000619FE"/>
    <w:rsid w:val="00061C78"/>
    <w:rsid w:val="00062AD0"/>
    <w:rsid w:val="00063065"/>
    <w:rsid w:val="00063C82"/>
    <w:rsid w:val="000644D8"/>
    <w:rsid w:val="0006475A"/>
    <w:rsid w:val="00065131"/>
    <w:rsid w:val="0006524B"/>
    <w:rsid w:val="000653DA"/>
    <w:rsid w:val="00065656"/>
    <w:rsid w:val="0006578F"/>
    <w:rsid w:val="000658FF"/>
    <w:rsid w:val="00066202"/>
    <w:rsid w:val="00066564"/>
    <w:rsid w:val="00066674"/>
    <w:rsid w:val="000666B4"/>
    <w:rsid w:val="000669CC"/>
    <w:rsid w:val="00066DCE"/>
    <w:rsid w:val="00066F5A"/>
    <w:rsid w:val="000671C6"/>
    <w:rsid w:val="000678E1"/>
    <w:rsid w:val="0007113D"/>
    <w:rsid w:val="00071152"/>
    <w:rsid w:val="000712AC"/>
    <w:rsid w:val="000713A5"/>
    <w:rsid w:val="00072144"/>
    <w:rsid w:val="0007297F"/>
    <w:rsid w:val="000729C6"/>
    <w:rsid w:val="00073999"/>
    <w:rsid w:val="00073B19"/>
    <w:rsid w:val="00074190"/>
    <w:rsid w:val="000746DB"/>
    <w:rsid w:val="0007528E"/>
    <w:rsid w:val="0007564D"/>
    <w:rsid w:val="00076175"/>
    <w:rsid w:val="00076239"/>
    <w:rsid w:val="000765ED"/>
    <w:rsid w:val="00076F8D"/>
    <w:rsid w:val="00077568"/>
    <w:rsid w:val="00077802"/>
    <w:rsid w:val="00077CC1"/>
    <w:rsid w:val="00077F4D"/>
    <w:rsid w:val="0008013A"/>
    <w:rsid w:val="00080CD8"/>
    <w:rsid w:val="000818B6"/>
    <w:rsid w:val="0008193F"/>
    <w:rsid w:val="00081996"/>
    <w:rsid w:val="00081BB5"/>
    <w:rsid w:val="00081D26"/>
    <w:rsid w:val="0008291D"/>
    <w:rsid w:val="00082E16"/>
    <w:rsid w:val="00082FF0"/>
    <w:rsid w:val="00083129"/>
    <w:rsid w:val="00083B33"/>
    <w:rsid w:val="00085211"/>
    <w:rsid w:val="0008532E"/>
    <w:rsid w:val="00085928"/>
    <w:rsid w:val="00086053"/>
    <w:rsid w:val="00086120"/>
    <w:rsid w:val="0008658F"/>
    <w:rsid w:val="000866B9"/>
    <w:rsid w:val="00086FF6"/>
    <w:rsid w:val="000873C4"/>
    <w:rsid w:val="00087B83"/>
    <w:rsid w:val="000903E9"/>
    <w:rsid w:val="00090ABE"/>
    <w:rsid w:val="00090FBF"/>
    <w:rsid w:val="000915A1"/>
    <w:rsid w:val="00091948"/>
    <w:rsid w:val="000919C9"/>
    <w:rsid w:val="00091EAE"/>
    <w:rsid w:val="00092816"/>
    <w:rsid w:val="000936E8"/>
    <w:rsid w:val="000938AF"/>
    <w:rsid w:val="00093BF0"/>
    <w:rsid w:val="00094357"/>
    <w:rsid w:val="00094D4B"/>
    <w:rsid w:val="00094E5E"/>
    <w:rsid w:val="00094E90"/>
    <w:rsid w:val="0009555A"/>
    <w:rsid w:val="00095CFA"/>
    <w:rsid w:val="00095D3F"/>
    <w:rsid w:val="000963A2"/>
    <w:rsid w:val="00097380"/>
    <w:rsid w:val="00097654"/>
    <w:rsid w:val="00097BCC"/>
    <w:rsid w:val="000A06BD"/>
    <w:rsid w:val="000A08E2"/>
    <w:rsid w:val="000A0FF4"/>
    <w:rsid w:val="000A1013"/>
    <w:rsid w:val="000A1379"/>
    <w:rsid w:val="000A2494"/>
    <w:rsid w:val="000A256C"/>
    <w:rsid w:val="000A2CB4"/>
    <w:rsid w:val="000A2DCB"/>
    <w:rsid w:val="000A2FC4"/>
    <w:rsid w:val="000A3FC1"/>
    <w:rsid w:val="000A405C"/>
    <w:rsid w:val="000A4E42"/>
    <w:rsid w:val="000A500E"/>
    <w:rsid w:val="000A6153"/>
    <w:rsid w:val="000A69AD"/>
    <w:rsid w:val="000A7113"/>
    <w:rsid w:val="000A7BEF"/>
    <w:rsid w:val="000A7DE2"/>
    <w:rsid w:val="000A7EF3"/>
    <w:rsid w:val="000A7F7F"/>
    <w:rsid w:val="000B03D6"/>
    <w:rsid w:val="000B0F64"/>
    <w:rsid w:val="000B1189"/>
    <w:rsid w:val="000B137F"/>
    <w:rsid w:val="000B283E"/>
    <w:rsid w:val="000B3011"/>
    <w:rsid w:val="000B328A"/>
    <w:rsid w:val="000B3FAB"/>
    <w:rsid w:val="000B42E8"/>
    <w:rsid w:val="000B4985"/>
    <w:rsid w:val="000B5C22"/>
    <w:rsid w:val="000B65BE"/>
    <w:rsid w:val="000B6617"/>
    <w:rsid w:val="000B6AC7"/>
    <w:rsid w:val="000B6C15"/>
    <w:rsid w:val="000B6FE2"/>
    <w:rsid w:val="000B7996"/>
    <w:rsid w:val="000B7A12"/>
    <w:rsid w:val="000B7AEE"/>
    <w:rsid w:val="000B7B7A"/>
    <w:rsid w:val="000B7D95"/>
    <w:rsid w:val="000C1C45"/>
    <w:rsid w:val="000C1DD9"/>
    <w:rsid w:val="000C25D5"/>
    <w:rsid w:val="000C2FC6"/>
    <w:rsid w:val="000C3165"/>
    <w:rsid w:val="000C32F4"/>
    <w:rsid w:val="000C4933"/>
    <w:rsid w:val="000C4FFE"/>
    <w:rsid w:val="000C51CA"/>
    <w:rsid w:val="000C55E3"/>
    <w:rsid w:val="000C560A"/>
    <w:rsid w:val="000C5948"/>
    <w:rsid w:val="000C5BCD"/>
    <w:rsid w:val="000C5E7F"/>
    <w:rsid w:val="000C5F65"/>
    <w:rsid w:val="000C6407"/>
    <w:rsid w:val="000C6D90"/>
    <w:rsid w:val="000D0357"/>
    <w:rsid w:val="000D050D"/>
    <w:rsid w:val="000D112A"/>
    <w:rsid w:val="000D1DCF"/>
    <w:rsid w:val="000D2CD2"/>
    <w:rsid w:val="000D3032"/>
    <w:rsid w:val="000D3082"/>
    <w:rsid w:val="000D30D4"/>
    <w:rsid w:val="000D37A7"/>
    <w:rsid w:val="000D3858"/>
    <w:rsid w:val="000D3B02"/>
    <w:rsid w:val="000D458A"/>
    <w:rsid w:val="000D4882"/>
    <w:rsid w:val="000D48FD"/>
    <w:rsid w:val="000D4978"/>
    <w:rsid w:val="000D4AE8"/>
    <w:rsid w:val="000D50BD"/>
    <w:rsid w:val="000D57CD"/>
    <w:rsid w:val="000D68B7"/>
    <w:rsid w:val="000D6C88"/>
    <w:rsid w:val="000D7019"/>
    <w:rsid w:val="000D7020"/>
    <w:rsid w:val="000D71FD"/>
    <w:rsid w:val="000D78F0"/>
    <w:rsid w:val="000D7C0F"/>
    <w:rsid w:val="000D7F54"/>
    <w:rsid w:val="000E074C"/>
    <w:rsid w:val="000E0781"/>
    <w:rsid w:val="000E0C47"/>
    <w:rsid w:val="000E0D67"/>
    <w:rsid w:val="000E17F0"/>
    <w:rsid w:val="000E29E5"/>
    <w:rsid w:val="000E2CB7"/>
    <w:rsid w:val="000E3007"/>
    <w:rsid w:val="000E3419"/>
    <w:rsid w:val="000E3CF8"/>
    <w:rsid w:val="000E49B0"/>
    <w:rsid w:val="000E5766"/>
    <w:rsid w:val="000E59EF"/>
    <w:rsid w:val="000E5C4B"/>
    <w:rsid w:val="000E70FF"/>
    <w:rsid w:val="000E7A6F"/>
    <w:rsid w:val="000F0325"/>
    <w:rsid w:val="000F058E"/>
    <w:rsid w:val="000F062B"/>
    <w:rsid w:val="000F0C83"/>
    <w:rsid w:val="000F0D45"/>
    <w:rsid w:val="000F111D"/>
    <w:rsid w:val="000F15AC"/>
    <w:rsid w:val="000F1B49"/>
    <w:rsid w:val="000F1CD6"/>
    <w:rsid w:val="000F2A14"/>
    <w:rsid w:val="000F331B"/>
    <w:rsid w:val="000F44F0"/>
    <w:rsid w:val="000F4601"/>
    <w:rsid w:val="000F466A"/>
    <w:rsid w:val="000F4AED"/>
    <w:rsid w:val="000F50CA"/>
    <w:rsid w:val="000F5EC0"/>
    <w:rsid w:val="000F6CF5"/>
    <w:rsid w:val="000F6EBC"/>
    <w:rsid w:val="000F6FE8"/>
    <w:rsid w:val="000F71FB"/>
    <w:rsid w:val="00101EA4"/>
    <w:rsid w:val="001027C5"/>
    <w:rsid w:val="00102A54"/>
    <w:rsid w:val="00102ABF"/>
    <w:rsid w:val="001035A0"/>
    <w:rsid w:val="00103761"/>
    <w:rsid w:val="001038A4"/>
    <w:rsid w:val="00103F9C"/>
    <w:rsid w:val="00104475"/>
    <w:rsid w:val="0010489A"/>
    <w:rsid w:val="00105289"/>
    <w:rsid w:val="00105844"/>
    <w:rsid w:val="00105D95"/>
    <w:rsid w:val="0010604C"/>
    <w:rsid w:val="00106212"/>
    <w:rsid w:val="00106CA9"/>
    <w:rsid w:val="00106DA1"/>
    <w:rsid w:val="00107860"/>
    <w:rsid w:val="00107C48"/>
    <w:rsid w:val="00107E6D"/>
    <w:rsid w:val="00107EDF"/>
    <w:rsid w:val="00110037"/>
    <w:rsid w:val="001105CD"/>
    <w:rsid w:val="001108D9"/>
    <w:rsid w:val="00110937"/>
    <w:rsid w:val="00110A03"/>
    <w:rsid w:val="00110C6D"/>
    <w:rsid w:val="001112C7"/>
    <w:rsid w:val="00111563"/>
    <w:rsid w:val="00111684"/>
    <w:rsid w:val="00111C68"/>
    <w:rsid w:val="001121B7"/>
    <w:rsid w:val="00112A59"/>
    <w:rsid w:val="00114404"/>
    <w:rsid w:val="00114958"/>
    <w:rsid w:val="00114A60"/>
    <w:rsid w:val="00114B76"/>
    <w:rsid w:val="001169E4"/>
    <w:rsid w:val="00116E94"/>
    <w:rsid w:val="00116F99"/>
    <w:rsid w:val="00117041"/>
    <w:rsid w:val="0011753B"/>
    <w:rsid w:val="001200AD"/>
    <w:rsid w:val="00120332"/>
    <w:rsid w:val="001204E1"/>
    <w:rsid w:val="0012082E"/>
    <w:rsid w:val="00120C01"/>
    <w:rsid w:val="0012225B"/>
    <w:rsid w:val="001225A9"/>
    <w:rsid w:val="00122B90"/>
    <w:rsid w:val="00122F0D"/>
    <w:rsid w:val="00122F79"/>
    <w:rsid w:val="0012336A"/>
    <w:rsid w:val="001238BE"/>
    <w:rsid w:val="00124173"/>
    <w:rsid w:val="001248C1"/>
    <w:rsid w:val="001249D5"/>
    <w:rsid w:val="00124C90"/>
    <w:rsid w:val="00124FCC"/>
    <w:rsid w:val="0012540E"/>
    <w:rsid w:val="00125594"/>
    <w:rsid w:val="001259DF"/>
    <w:rsid w:val="00125D9F"/>
    <w:rsid w:val="00126EC3"/>
    <w:rsid w:val="0012715A"/>
    <w:rsid w:val="0012718B"/>
    <w:rsid w:val="00127E35"/>
    <w:rsid w:val="0013022E"/>
    <w:rsid w:val="0013066E"/>
    <w:rsid w:val="001307D9"/>
    <w:rsid w:val="00130AC9"/>
    <w:rsid w:val="00131B73"/>
    <w:rsid w:val="00131E7B"/>
    <w:rsid w:val="00132EA9"/>
    <w:rsid w:val="001336E3"/>
    <w:rsid w:val="001337D0"/>
    <w:rsid w:val="00133896"/>
    <w:rsid w:val="00133E7B"/>
    <w:rsid w:val="00133FC3"/>
    <w:rsid w:val="001341A2"/>
    <w:rsid w:val="00134942"/>
    <w:rsid w:val="00135F86"/>
    <w:rsid w:val="001367CC"/>
    <w:rsid w:val="00136D34"/>
    <w:rsid w:val="00137194"/>
    <w:rsid w:val="0013722C"/>
    <w:rsid w:val="00137641"/>
    <w:rsid w:val="001377B2"/>
    <w:rsid w:val="00137872"/>
    <w:rsid w:val="00140885"/>
    <w:rsid w:val="00140B25"/>
    <w:rsid w:val="00140FE3"/>
    <w:rsid w:val="0014121A"/>
    <w:rsid w:val="00141B4A"/>
    <w:rsid w:val="00141EC1"/>
    <w:rsid w:val="00142300"/>
    <w:rsid w:val="00142346"/>
    <w:rsid w:val="00142E2D"/>
    <w:rsid w:val="001435C3"/>
    <w:rsid w:val="00143701"/>
    <w:rsid w:val="001437BB"/>
    <w:rsid w:val="0014396B"/>
    <w:rsid w:val="00143D18"/>
    <w:rsid w:val="0014401E"/>
    <w:rsid w:val="0014484B"/>
    <w:rsid w:val="00144899"/>
    <w:rsid w:val="00144A16"/>
    <w:rsid w:val="0014564D"/>
    <w:rsid w:val="00145D78"/>
    <w:rsid w:val="00145EE0"/>
    <w:rsid w:val="00145F36"/>
    <w:rsid w:val="00146D76"/>
    <w:rsid w:val="00147526"/>
    <w:rsid w:val="0014752B"/>
    <w:rsid w:val="00147B6B"/>
    <w:rsid w:val="00150A1F"/>
    <w:rsid w:val="001516BB"/>
    <w:rsid w:val="001517E2"/>
    <w:rsid w:val="00151CA6"/>
    <w:rsid w:val="0015213D"/>
    <w:rsid w:val="00152279"/>
    <w:rsid w:val="0015276A"/>
    <w:rsid w:val="00152815"/>
    <w:rsid w:val="001532A1"/>
    <w:rsid w:val="001534B2"/>
    <w:rsid w:val="00153760"/>
    <w:rsid w:val="00153A57"/>
    <w:rsid w:val="001543D6"/>
    <w:rsid w:val="00155103"/>
    <w:rsid w:val="00155728"/>
    <w:rsid w:val="0015609F"/>
    <w:rsid w:val="0015651B"/>
    <w:rsid w:val="00156707"/>
    <w:rsid w:val="00156B3B"/>
    <w:rsid w:val="00156F01"/>
    <w:rsid w:val="001606F5"/>
    <w:rsid w:val="0016079A"/>
    <w:rsid w:val="00160AB7"/>
    <w:rsid w:val="001611DC"/>
    <w:rsid w:val="00161933"/>
    <w:rsid w:val="00161945"/>
    <w:rsid w:val="001619DB"/>
    <w:rsid w:val="00161A99"/>
    <w:rsid w:val="00161C4A"/>
    <w:rsid w:val="00161EFE"/>
    <w:rsid w:val="0016239E"/>
    <w:rsid w:val="00162539"/>
    <w:rsid w:val="00162E73"/>
    <w:rsid w:val="00163129"/>
    <w:rsid w:val="00163DA3"/>
    <w:rsid w:val="00164324"/>
    <w:rsid w:val="0016443D"/>
    <w:rsid w:val="00164529"/>
    <w:rsid w:val="00164E3E"/>
    <w:rsid w:val="001651FC"/>
    <w:rsid w:val="00165A6B"/>
    <w:rsid w:val="001669C2"/>
    <w:rsid w:val="001670BB"/>
    <w:rsid w:val="00167279"/>
    <w:rsid w:val="00167DFF"/>
    <w:rsid w:val="00167E04"/>
    <w:rsid w:val="00167F1A"/>
    <w:rsid w:val="001706FC"/>
    <w:rsid w:val="00171235"/>
    <w:rsid w:val="00171AAF"/>
    <w:rsid w:val="00171AE7"/>
    <w:rsid w:val="00172411"/>
    <w:rsid w:val="00172785"/>
    <w:rsid w:val="00172BED"/>
    <w:rsid w:val="00172C8B"/>
    <w:rsid w:val="00172CC2"/>
    <w:rsid w:val="001733FD"/>
    <w:rsid w:val="00173F87"/>
    <w:rsid w:val="001741CF"/>
    <w:rsid w:val="001743F4"/>
    <w:rsid w:val="001745B6"/>
    <w:rsid w:val="00174DDC"/>
    <w:rsid w:val="00175424"/>
    <w:rsid w:val="00175DBB"/>
    <w:rsid w:val="00176B8F"/>
    <w:rsid w:val="00177AFE"/>
    <w:rsid w:val="00177CDF"/>
    <w:rsid w:val="00180337"/>
    <w:rsid w:val="00180400"/>
    <w:rsid w:val="00180B8B"/>
    <w:rsid w:val="00180D0F"/>
    <w:rsid w:val="00181053"/>
    <w:rsid w:val="001810FC"/>
    <w:rsid w:val="00181438"/>
    <w:rsid w:val="00181B08"/>
    <w:rsid w:val="00181B9A"/>
    <w:rsid w:val="00182A7F"/>
    <w:rsid w:val="00182BB0"/>
    <w:rsid w:val="00182F47"/>
    <w:rsid w:val="00183143"/>
    <w:rsid w:val="001843EF"/>
    <w:rsid w:val="001849C8"/>
    <w:rsid w:val="00184C6B"/>
    <w:rsid w:val="00184D11"/>
    <w:rsid w:val="00185058"/>
    <w:rsid w:val="00185786"/>
    <w:rsid w:val="00185B0C"/>
    <w:rsid w:val="00185B44"/>
    <w:rsid w:val="00185E53"/>
    <w:rsid w:val="00185FD8"/>
    <w:rsid w:val="00186618"/>
    <w:rsid w:val="00186DB7"/>
    <w:rsid w:val="00187069"/>
    <w:rsid w:val="00187281"/>
    <w:rsid w:val="00187777"/>
    <w:rsid w:val="001877D4"/>
    <w:rsid w:val="00187CC8"/>
    <w:rsid w:val="00190080"/>
    <w:rsid w:val="00190DA2"/>
    <w:rsid w:val="0019289A"/>
    <w:rsid w:val="00192C77"/>
    <w:rsid w:val="00192FE7"/>
    <w:rsid w:val="001930F8"/>
    <w:rsid w:val="001942C5"/>
    <w:rsid w:val="0019599A"/>
    <w:rsid w:val="00195B11"/>
    <w:rsid w:val="001960B4"/>
    <w:rsid w:val="001968A7"/>
    <w:rsid w:val="00196AE7"/>
    <w:rsid w:val="0019786A"/>
    <w:rsid w:val="001A0500"/>
    <w:rsid w:val="001A0CC8"/>
    <w:rsid w:val="001A2621"/>
    <w:rsid w:val="001A2FAF"/>
    <w:rsid w:val="001A3013"/>
    <w:rsid w:val="001A3023"/>
    <w:rsid w:val="001A3821"/>
    <w:rsid w:val="001A38E8"/>
    <w:rsid w:val="001A3915"/>
    <w:rsid w:val="001A3A61"/>
    <w:rsid w:val="001A3F07"/>
    <w:rsid w:val="001A5758"/>
    <w:rsid w:val="001A5A6D"/>
    <w:rsid w:val="001A6766"/>
    <w:rsid w:val="001A7B56"/>
    <w:rsid w:val="001B0708"/>
    <w:rsid w:val="001B0A2F"/>
    <w:rsid w:val="001B0D64"/>
    <w:rsid w:val="001B1100"/>
    <w:rsid w:val="001B229F"/>
    <w:rsid w:val="001B24EA"/>
    <w:rsid w:val="001B265D"/>
    <w:rsid w:val="001B30B9"/>
    <w:rsid w:val="001B355B"/>
    <w:rsid w:val="001B429E"/>
    <w:rsid w:val="001B4A65"/>
    <w:rsid w:val="001B6DF2"/>
    <w:rsid w:val="001B6E82"/>
    <w:rsid w:val="001B6F16"/>
    <w:rsid w:val="001B72FA"/>
    <w:rsid w:val="001B7594"/>
    <w:rsid w:val="001B79BA"/>
    <w:rsid w:val="001C0824"/>
    <w:rsid w:val="001C168A"/>
    <w:rsid w:val="001C194F"/>
    <w:rsid w:val="001C21B9"/>
    <w:rsid w:val="001C248D"/>
    <w:rsid w:val="001C3DBC"/>
    <w:rsid w:val="001C4376"/>
    <w:rsid w:val="001C444B"/>
    <w:rsid w:val="001C454F"/>
    <w:rsid w:val="001C4C76"/>
    <w:rsid w:val="001C50E9"/>
    <w:rsid w:val="001C5334"/>
    <w:rsid w:val="001C65EF"/>
    <w:rsid w:val="001C6727"/>
    <w:rsid w:val="001C6C54"/>
    <w:rsid w:val="001C717E"/>
    <w:rsid w:val="001C7673"/>
    <w:rsid w:val="001C7C0D"/>
    <w:rsid w:val="001C7EDD"/>
    <w:rsid w:val="001D0829"/>
    <w:rsid w:val="001D1553"/>
    <w:rsid w:val="001D1A4D"/>
    <w:rsid w:val="001D1CE2"/>
    <w:rsid w:val="001D26EB"/>
    <w:rsid w:val="001D2B1D"/>
    <w:rsid w:val="001D2C47"/>
    <w:rsid w:val="001D35C1"/>
    <w:rsid w:val="001D3649"/>
    <w:rsid w:val="001D3B76"/>
    <w:rsid w:val="001D4932"/>
    <w:rsid w:val="001D4C46"/>
    <w:rsid w:val="001D4F66"/>
    <w:rsid w:val="001D5107"/>
    <w:rsid w:val="001D5B1B"/>
    <w:rsid w:val="001D6746"/>
    <w:rsid w:val="001D7C69"/>
    <w:rsid w:val="001E0D74"/>
    <w:rsid w:val="001E0F26"/>
    <w:rsid w:val="001E103F"/>
    <w:rsid w:val="001E1645"/>
    <w:rsid w:val="001E1C11"/>
    <w:rsid w:val="001E2632"/>
    <w:rsid w:val="001E323C"/>
    <w:rsid w:val="001E33A1"/>
    <w:rsid w:val="001E3A9A"/>
    <w:rsid w:val="001E3C5F"/>
    <w:rsid w:val="001E3DDA"/>
    <w:rsid w:val="001E4432"/>
    <w:rsid w:val="001E4577"/>
    <w:rsid w:val="001E4DA4"/>
    <w:rsid w:val="001E4DFF"/>
    <w:rsid w:val="001E509C"/>
    <w:rsid w:val="001E52FA"/>
    <w:rsid w:val="001E584F"/>
    <w:rsid w:val="001E5B2C"/>
    <w:rsid w:val="001E6004"/>
    <w:rsid w:val="001E6A6D"/>
    <w:rsid w:val="001E6AC9"/>
    <w:rsid w:val="001E6D3A"/>
    <w:rsid w:val="001E6D5E"/>
    <w:rsid w:val="001E6DF7"/>
    <w:rsid w:val="001E6E56"/>
    <w:rsid w:val="001E6F22"/>
    <w:rsid w:val="001E7482"/>
    <w:rsid w:val="001E775B"/>
    <w:rsid w:val="001E7F1C"/>
    <w:rsid w:val="001F0711"/>
    <w:rsid w:val="001F121E"/>
    <w:rsid w:val="001F1900"/>
    <w:rsid w:val="001F1E48"/>
    <w:rsid w:val="001F2363"/>
    <w:rsid w:val="001F34BC"/>
    <w:rsid w:val="001F3733"/>
    <w:rsid w:val="001F3B9E"/>
    <w:rsid w:val="001F452E"/>
    <w:rsid w:val="001F4902"/>
    <w:rsid w:val="001F4CE5"/>
    <w:rsid w:val="001F54B5"/>
    <w:rsid w:val="001F5D8D"/>
    <w:rsid w:val="001F5E07"/>
    <w:rsid w:val="001F623C"/>
    <w:rsid w:val="001F63D6"/>
    <w:rsid w:val="001F6AD9"/>
    <w:rsid w:val="001F7CAA"/>
    <w:rsid w:val="00200C51"/>
    <w:rsid w:val="00200DAC"/>
    <w:rsid w:val="00201515"/>
    <w:rsid w:val="00201C62"/>
    <w:rsid w:val="00201F20"/>
    <w:rsid w:val="002029CB"/>
    <w:rsid w:val="00202DE0"/>
    <w:rsid w:val="00203196"/>
    <w:rsid w:val="002031E2"/>
    <w:rsid w:val="002032D3"/>
    <w:rsid w:val="0020347E"/>
    <w:rsid w:val="0020359E"/>
    <w:rsid w:val="00203A6B"/>
    <w:rsid w:val="00204111"/>
    <w:rsid w:val="002044AF"/>
    <w:rsid w:val="002044FC"/>
    <w:rsid w:val="00204757"/>
    <w:rsid w:val="00204AB0"/>
    <w:rsid w:val="00204B30"/>
    <w:rsid w:val="00205173"/>
    <w:rsid w:val="00205C13"/>
    <w:rsid w:val="00206499"/>
    <w:rsid w:val="00206BFA"/>
    <w:rsid w:val="00206C0C"/>
    <w:rsid w:val="00206E67"/>
    <w:rsid w:val="00206EFE"/>
    <w:rsid w:val="00206F48"/>
    <w:rsid w:val="002072CF"/>
    <w:rsid w:val="002074BB"/>
    <w:rsid w:val="0021028E"/>
    <w:rsid w:val="00210331"/>
    <w:rsid w:val="00211214"/>
    <w:rsid w:val="00211631"/>
    <w:rsid w:val="0021173F"/>
    <w:rsid w:val="0021275E"/>
    <w:rsid w:val="00213643"/>
    <w:rsid w:val="00213D3D"/>
    <w:rsid w:val="00213DA2"/>
    <w:rsid w:val="002142F5"/>
    <w:rsid w:val="0021477A"/>
    <w:rsid w:val="00214805"/>
    <w:rsid w:val="00215ECB"/>
    <w:rsid w:val="0021772C"/>
    <w:rsid w:val="00221204"/>
    <w:rsid w:val="00221580"/>
    <w:rsid w:val="002220EF"/>
    <w:rsid w:val="00222733"/>
    <w:rsid w:val="00222986"/>
    <w:rsid w:val="00222D57"/>
    <w:rsid w:val="00223018"/>
    <w:rsid w:val="0022377C"/>
    <w:rsid w:val="00224960"/>
    <w:rsid w:val="002249F4"/>
    <w:rsid w:val="002256E3"/>
    <w:rsid w:val="00225E2C"/>
    <w:rsid w:val="00226075"/>
    <w:rsid w:val="00230702"/>
    <w:rsid w:val="002307E2"/>
    <w:rsid w:val="00230824"/>
    <w:rsid w:val="00230D19"/>
    <w:rsid w:val="00230DF6"/>
    <w:rsid w:val="002312A1"/>
    <w:rsid w:val="0023152B"/>
    <w:rsid w:val="002321F3"/>
    <w:rsid w:val="0023286C"/>
    <w:rsid w:val="00232CA8"/>
    <w:rsid w:val="00233032"/>
    <w:rsid w:val="0023392F"/>
    <w:rsid w:val="00233B6D"/>
    <w:rsid w:val="00233D03"/>
    <w:rsid w:val="00233E01"/>
    <w:rsid w:val="0023464F"/>
    <w:rsid w:val="00234AEA"/>
    <w:rsid w:val="002350FE"/>
    <w:rsid w:val="00235ED3"/>
    <w:rsid w:val="00236279"/>
    <w:rsid w:val="00236680"/>
    <w:rsid w:val="00236BB1"/>
    <w:rsid w:val="00237778"/>
    <w:rsid w:val="00237B77"/>
    <w:rsid w:val="00237D11"/>
    <w:rsid w:val="002405C9"/>
    <w:rsid w:val="00241831"/>
    <w:rsid w:val="00241C56"/>
    <w:rsid w:val="00242515"/>
    <w:rsid w:val="00242D2D"/>
    <w:rsid w:val="00243132"/>
    <w:rsid w:val="00243213"/>
    <w:rsid w:val="00243704"/>
    <w:rsid w:val="00243801"/>
    <w:rsid w:val="00243940"/>
    <w:rsid w:val="00243970"/>
    <w:rsid w:val="00243BB3"/>
    <w:rsid w:val="002446E7"/>
    <w:rsid w:val="00244EEA"/>
    <w:rsid w:val="00244FEE"/>
    <w:rsid w:val="00245016"/>
    <w:rsid w:val="00245189"/>
    <w:rsid w:val="0024540E"/>
    <w:rsid w:val="002454F7"/>
    <w:rsid w:val="0024640C"/>
    <w:rsid w:val="002468C2"/>
    <w:rsid w:val="0024696D"/>
    <w:rsid w:val="00246D34"/>
    <w:rsid w:val="00247353"/>
    <w:rsid w:val="002476CA"/>
    <w:rsid w:val="00247CA8"/>
    <w:rsid w:val="00247DB2"/>
    <w:rsid w:val="00251626"/>
    <w:rsid w:val="00252541"/>
    <w:rsid w:val="00252B02"/>
    <w:rsid w:val="002536DA"/>
    <w:rsid w:val="002544C8"/>
    <w:rsid w:val="002545A4"/>
    <w:rsid w:val="00254807"/>
    <w:rsid w:val="00254C70"/>
    <w:rsid w:val="00255201"/>
    <w:rsid w:val="002556DE"/>
    <w:rsid w:val="00255940"/>
    <w:rsid w:val="00255BBD"/>
    <w:rsid w:val="0025687D"/>
    <w:rsid w:val="00256FF1"/>
    <w:rsid w:val="00257473"/>
    <w:rsid w:val="00260E6C"/>
    <w:rsid w:val="00261391"/>
    <w:rsid w:val="00261B3A"/>
    <w:rsid w:val="0026256D"/>
    <w:rsid w:val="00262892"/>
    <w:rsid w:val="0026293E"/>
    <w:rsid w:val="00262E80"/>
    <w:rsid w:val="00263009"/>
    <w:rsid w:val="00263C32"/>
    <w:rsid w:val="00263CDF"/>
    <w:rsid w:val="00263F5D"/>
    <w:rsid w:val="0026427E"/>
    <w:rsid w:val="00265579"/>
    <w:rsid w:val="00266495"/>
    <w:rsid w:val="0026680B"/>
    <w:rsid w:val="00266E29"/>
    <w:rsid w:val="00267766"/>
    <w:rsid w:val="002678BF"/>
    <w:rsid w:val="00267F86"/>
    <w:rsid w:val="002702D8"/>
    <w:rsid w:val="0027061D"/>
    <w:rsid w:val="00270796"/>
    <w:rsid w:val="00270835"/>
    <w:rsid w:val="002708F3"/>
    <w:rsid w:val="002716A1"/>
    <w:rsid w:val="002716F9"/>
    <w:rsid w:val="00271933"/>
    <w:rsid w:val="002728A6"/>
    <w:rsid w:val="00272B8A"/>
    <w:rsid w:val="002737C5"/>
    <w:rsid w:val="00273F5D"/>
    <w:rsid w:val="00273F85"/>
    <w:rsid w:val="00274A88"/>
    <w:rsid w:val="00274AF9"/>
    <w:rsid w:val="00275064"/>
    <w:rsid w:val="00275669"/>
    <w:rsid w:val="00275B9E"/>
    <w:rsid w:val="00275C6B"/>
    <w:rsid w:val="00275F0E"/>
    <w:rsid w:val="00275FA1"/>
    <w:rsid w:val="00276523"/>
    <w:rsid w:val="00277313"/>
    <w:rsid w:val="002774AC"/>
    <w:rsid w:val="002804BE"/>
    <w:rsid w:val="002808BF"/>
    <w:rsid w:val="00280E6C"/>
    <w:rsid w:val="00281610"/>
    <w:rsid w:val="00281960"/>
    <w:rsid w:val="00281C44"/>
    <w:rsid w:val="00281CE5"/>
    <w:rsid w:val="00281CEF"/>
    <w:rsid w:val="00282370"/>
    <w:rsid w:val="002825CD"/>
    <w:rsid w:val="0028267C"/>
    <w:rsid w:val="00282D1E"/>
    <w:rsid w:val="00283C41"/>
    <w:rsid w:val="00283E15"/>
    <w:rsid w:val="00283FD6"/>
    <w:rsid w:val="002842A1"/>
    <w:rsid w:val="0028494E"/>
    <w:rsid w:val="0028525A"/>
    <w:rsid w:val="002861E1"/>
    <w:rsid w:val="00286649"/>
    <w:rsid w:val="00286B7A"/>
    <w:rsid w:val="00286BC2"/>
    <w:rsid w:val="00287064"/>
    <w:rsid w:val="00287A23"/>
    <w:rsid w:val="00287AD5"/>
    <w:rsid w:val="00290E4F"/>
    <w:rsid w:val="00290F49"/>
    <w:rsid w:val="00291244"/>
    <w:rsid w:val="00291EE7"/>
    <w:rsid w:val="0029268D"/>
    <w:rsid w:val="0029284F"/>
    <w:rsid w:val="0029319A"/>
    <w:rsid w:val="00293601"/>
    <w:rsid w:val="002939EC"/>
    <w:rsid w:val="002941CB"/>
    <w:rsid w:val="0029462C"/>
    <w:rsid w:val="00294EC0"/>
    <w:rsid w:val="00295056"/>
    <w:rsid w:val="002950CB"/>
    <w:rsid w:val="00295700"/>
    <w:rsid w:val="00295C2E"/>
    <w:rsid w:val="0029600E"/>
    <w:rsid w:val="002965DC"/>
    <w:rsid w:val="00297608"/>
    <w:rsid w:val="0029789D"/>
    <w:rsid w:val="00297D76"/>
    <w:rsid w:val="002A039B"/>
    <w:rsid w:val="002A05A1"/>
    <w:rsid w:val="002A07F9"/>
    <w:rsid w:val="002A1002"/>
    <w:rsid w:val="002A1B3E"/>
    <w:rsid w:val="002A2D49"/>
    <w:rsid w:val="002A2FDF"/>
    <w:rsid w:val="002A4296"/>
    <w:rsid w:val="002A4B10"/>
    <w:rsid w:val="002A4B80"/>
    <w:rsid w:val="002A53CA"/>
    <w:rsid w:val="002A5403"/>
    <w:rsid w:val="002A5479"/>
    <w:rsid w:val="002A5934"/>
    <w:rsid w:val="002A684C"/>
    <w:rsid w:val="002A6B26"/>
    <w:rsid w:val="002A6CCD"/>
    <w:rsid w:val="002A6D12"/>
    <w:rsid w:val="002A6ED4"/>
    <w:rsid w:val="002A6F51"/>
    <w:rsid w:val="002B0A05"/>
    <w:rsid w:val="002B0F78"/>
    <w:rsid w:val="002B1BB7"/>
    <w:rsid w:val="002B1DBA"/>
    <w:rsid w:val="002B206E"/>
    <w:rsid w:val="002B207D"/>
    <w:rsid w:val="002B2080"/>
    <w:rsid w:val="002B21F0"/>
    <w:rsid w:val="002B2810"/>
    <w:rsid w:val="002B2C53"/>
    <w:rsid w:val="002B4761"/>
    <w:rsid w:val="002B5633"/>
    <w:rsid w:val="002B5819"/>
    <w:rsid w:val="002B5840"/>
    <w:rsid w:val="002B5E8D"/>
    <w:rsid w:val="002B602F"/>
    <w:rsid w:val="002B6BDA"/>
    <w:rsid w:val="002B6DF1"/>
    <w:rsid w:val="002B7201"/>
    <w:rsid w:val="002C088A"/>
    <w:rsid w:val="002C0ED4"/>
    <w:rsid w:val="002C125A"/>
    <w:rsid w:val="002C20E3"/>
    <w:rsid w:val="002C22F5"/>
    <w:rsid w:val="002C2AE4"/>
    <w:rsid w:val="002C39BE"/>
    <w:rsid w:val="002C4935"/>
    <w:rsid w:val="002C4943"/>
    <w:rsid w:val="002C4D43"/>
    <w:rsid w:val="002C572F"/>
    <w:rsid w:val="002C6AC4"/>
    <w:rsid w:val="002C6CBB"/>
    <w:rsid w:val="002C772D"/>
    <w:rsid w:val="002C796B"/>
    <w:rsid w:val="002D01BE"/>
    <w:rsid w:val="002D2256"/>
    <w:rsid w:val="002D24C3"/>
    <w:rsid w:val="002D310C"/>
    <w:rsid w:val="002D31DD"/>
    <w:rsid w:val="002D3458"/>
    <w:rsid w:val="002D349B"/>
    <w:rsid w:val="002D35DA"/>
    <w:rsid w:val="002D3A32"/>
    <w:rsid w:val="002D3C2C"/>
    <w:rsid w:val="002D424F"/>
    <w:rsid w:val="002D444B"/>
    <w:rsid w:val="002D590C"/>
    <w:rsid w:val="002D5969"/>
    <w:rsid w:val="002D6188"/>
    <w:rsid w:val="002D629A"/>
    <w:rsid w:val="002D62C4"/>
    <w:rsid w:val="002D695B"/>
    <w:rsid w:val="002D7330"/>
    <w:rsid w:val="002D7412"/>
    <w:rsid w:val="002D7854"/>
    <w:rsid w:val="002D7E15"/>
    <w:rsid w:val="002E0148"/>
    <w:rsid w:val="002E09B0"/>
    <w:rsid w:val="002E1226"/>
    <w:rsid w:val="002E1474"/>
    <w:rsid w:val="002E1759"/>
    <w:rsid w:val="002E1FF3"/>
    <w:rsid w:val="002E21AF"/>
    <w:rsid w:val="002E232D"/>
    <w:rsid w:val="002E2449"/>
    <w:rsid w:val="002E296B"/>
    <w:rsid w:val="002E34D6"/>
    <w:rsid w:val="002E53DA"/>
    <w:rsid w:val="002E54AC"/>
    <w:rsid w:val="002E5F86"/>
    <w:rsid w:val="002E6CB1"/>
    <w:rsid w:val="002E73C1"/>
    <w:rsid w:val="002E7CAA"/>
    <w:rsid w:val="002E7EE4"/>
    <w:rsid w:val="002F1796"/>
    <w:rsid w:val="002F1F67"/>
    <w:rsid w:val="002F2F5B"/>
    <w:rsid w:val="002F35DD"/>
    <w:rsid w:val="002F3CE2"/>
    <w:rsid w:val="002F3E9D"/>
    <w:rsid w:val="002F4D94"/>
    <w:rsid w:val="002F4E3E"/>
    <w:rsid w:val="002F5870"/>
    <w:rsid w:val="002F597C"/>
    <w:rsid w:val="002F5BD4"/>
    <w:rsid w:val="002F5C94"/>
    <w:rsid w:val="002F770A"/>
    <w:rsid w:val="002F7B0F"/>
    <w:rsid w:val="002F7D85"/>
    <w:rsid w:val="00300944"/>
    <w:rsid w:val="00300F18"/>
    <w:rsid w:val="003011ED"/>
    <w:rsid w:val="0030148D"/>
    <w:rsid w:val="00302965"/>
    <w:rsid w:val="00302AC5"/>
    <w:rsid w:val="00302C20"/>
    <w:rsid w:val="00304F15"/>
    <w:rsid w:val="00304F3F"/>
    <w:rsid w:val="0030551E"/>
    <w:rsid w:val="003059BF"/>
    <w:rsid w:val="00306761"/>
    <w:rsid w:val="00307095"/>
    <w:rsid w:val="003071D0"/>
    <w:rsid w:val="0030738F"/>
    <w:rsid w:val="0030779B"/>
    <w:rsid w:val="00310433"/>
    <w:rsid w:val="00310B37"/>
    <w:rsid w:val="00310E1B"/>
    <w:rsid w:val="00311129"/>
    <w:rsid w:val="003114A2"/>
    <w:rsid w:val="00311734"/>
    <w:rsid w:val="00311735"/>
    <w:rsid w:val="003117C2"/>
    <w:rsid w:val="00311803"/>
    <w:rsid w:val="00311F55"/>
    <w:rsid w:val="003124F9"/>
    <w:rsid w:val="00312AE0"/>
    <w:rsid w:val="00312C92"/>
    <w:rsid w:val="00313591"/>
    <w:rsid w:val="00314435"/>
    <w:rsid w:val="00314622"/>
    <w:rsid w:val="00314CFE"/>
    <w:rsid w:val="00315A06"/>
    <w:rsid w:val="00315BA6"/>
    <w:rsid w:val="0031679F"/>
    <w:rsid w:val="00316AD1"/>
    <w:rsid w:val="003172F2"/>
    <w:rsid w:val="00317B65"/>
    <w:rsid w:val="00317E6A"/>
    <w:rsid w:val="0032019D"/>
    <w:rsid w:val="00320C8B"/>
    <w:rsid w:val="00320D1F"/>
    <w:rsid w:val="00320D70"/>
    <w:rsid w:val="00321F6E"/>
    <w:rsid w:val="00322542"/>
    <w:rsid w:val="00322F30"/>
    <w:rsid w:val="00323C83"/>
    <w:rsid w:val="00324A12"/>
    <w:rsid w:val="00324CB1"/>
    <w:rsid w:val="0032519F"/>
    <w:rsid w:val="00326477"/>
    <w:rsid w:val="00326A58"/>
    <w:rsid w:val="00326D29"/>
    <w:rsid w:val="00326F23"/>
    <w:rsid w:val="00327643"/>
    <w:rsid w:val="003303BE"/>
    <w:rsid w:val="0033077F"/>
    <w:rsid w:val="00331073"/>
    <w:rsid w:val="00331093"/>
    <w:rsid w:val="00331C90"/>
    <w:rsid w:val="003322AF"/>
    <w:rsid w:val="00332425"/>
    <w:rsid w:val="003325D7"/>
    <w:rsid w:val="003326A3"/>
    <w:rsid w:val="00332784"/>
    <w:rsid w:val="0033425E"/>
    <w:rsid w:val="003342FB"/>
    <w:rsid w:val="003344A1"/>
    <w:rsid w:val="00335A89"/>
    <w:rsid w:val="00335B29"/>
    <w:rsid w:val="003367CC"/>
    <w:rsid w:val="003367EB"/>
    <w:rsid w:val="003372A8"/>
    <w:rsid w:val="003374D0"/>
    <w:rsid w:val="0033791A"/>
    <w:rsid w:val="00337C19"/>
    <w:rsid w:val="00337C9A"/>
    <w:rsid w:val="003407CD"/>
    <w:rsid w:val="00340A21"/>
    <w:rsid w:val="00340AB6"/>
    <w:rsid w:val="00340AC2"/>
    <w:rsid w:val="00340B7F"/>
    <w:rsid w:val="003411CF"/>
    <w:rsid w:val="0034124E"/>
    <w:rsid w:val="003412F1"/>
    <w:rsid w:val="0034215C"/>
    <w:rsid w:val="00343086"/>
    <w:rsid w:val="00343480"/>
    <w:rsid w:val="003437DD"/>
    <w:rsid w:val="00344700"/>
    <w:rsid w:val="00344A99"/>
    <w:rsid w:val="00344E1A"/>
    <w:rsid w:val="00344F10"/>
    <w:rsid w:val="003452C2"/>
    <w:rsid w:val="003454A4"/>
    <w:rsid w:val="003458B7"/>
    <w:rsid w:val="00345BEE"/>
    <w:rsid w:val="003462DF"/>
    <w:rsid w:val="00346D93"/>
    <w:rsid w:val="00347124"/>
    <w:rsid w:val="0034712A"/>
    <w:rsid w:val="00350080"/>
    <w:rsid w:val="00350099"/>
    <w:rsid w:val="00350157"/>
    <w:rsid w:val="003508CC"/>
    <w:rsid w:val="0035091E"/>
    <w:rsid w:val="00350C22"/>
    <w:rsid w:val="00350F3B"/>
    <w:rsid w:val="003514F1"/>
    <w:rsid w:val="00351643"/>
    <w:rsid w:val="00351B57"/>
    <w:rsid w:val="003524DE"/>
    <w:rsid w:val="00352508"/>
    <w:rsid w:val="003526D3"/>
    <w:rsid w:val="00352B15"/>
    <w:rsid w:val="00353255"/>
    <w:rsid w:val="00353D4F"/>
    <w:rsid w:val="0035500A"/>
    <w:rsid w:val="00355093"/>
    <w:rsid w:val="00355282"/>
    <w:rsid w:val="0035583A"/>
    <w:rsid w:val="00355A47"/>
    <w:rsid w:val="00355ACA"/>
    <w:rsid w:val="00355BB7"/>
    <w:rsid w:val="003564B8"/>
    <w:rsid w:val="00357BD4"/>
    <w:rsid w:val="003601FE"/>
    <w:rsid w:val="00360941"/>
    <w:rsid w:val="00360D12"/>
    <w:rsid w:val="0036150F"/>
    <w:rsid w:val="00361C91"/>
    <w:rsid w:val="00362036"/>
    <w:rsid w:val="00362186"/>
    <w:rsid w:val="00362814"/>
    <w:rsid w:val="00363722"/>
    <w:rsid w:val="0036387B"/>
    <w:rsid w:val="0036394D"/>
    <w:rsid w:val="00363CE7"/>
    <w:rsid w:val="00363EC3"/>
    <w:rsid w:val="00364743"/>
    <w:rsid w:val="00364A08"/>
    <w:rsid w:val="00364D1C"/>
    <w:rsid w:val="00365D89"/>
    <w:rsid w:val="00365D98"/>
    <w:rsid w:val="0036617C"/>
    <w:rsid w:val="00366293"/>
    <w:rsid w:val="0036651A"/>
    <w:rsid w:val="0036668D"/>
    <w:rsid w:val="00366E91"/>
    <w:rsid w:val="0036782C"/>
    <w:rsid w:val="00370256"/>
    <w:rsid w:val="0037075F"/>
    <w:rsid w:val="003709EB"/>
    <w:rsid w:val="00371387"/>
    <w:rsid w:val="0037167E"/>
    <w:rsid w:val="00371DDC"/>
    <w:rsid w:val="003725D5"/>
    <w:rsid w:val="00372AAA"/>
    <w:rsid w:val="003732B6"/>
    <w:rsid w:val="00373E4D"/>
    <w:rsid w:val="0037465A"/>
    <w:rsid w:val="00375D1E"/>
    <w:rsid w:val="00375E26"/>
    <w:rsid w:val="00375F8E"/>
    <w:rsid w:val="003767C0"/>
    <w:rsid w:val="003767CE"/>
    <w:rsid w:val="003775C8"/>
    <w:rsid w:val="003779CB"/>
    <w:rsid w:val="00377A9B"/>
    <w:rsid w:val="0038035B"/>
    <w:rsid w:val="003806AF"/>
    <w:rsid w:val="00380F86"/>
    <w:rsid w:val="003818BB"/>
    <w:rsid w:val="00382590"/>
    <w:rsid w:val="00383870"/>
    <w:rsid w:val="00383D5F"/>
    <w:rsid w:val="00384452"/>
    <w:rsid w:val="003844F9"/>
    <w:rsid w:val="00384500"/>
    <w:rsid w:val="0038476C"/>
    <w:rsid w:val="00385033"/>
    <w:rsid w:val="00385DB3"/>
    <w:rsid w:val="00386BAC"/>
    <w:rsid w:val="00387A85"/>
    <w:rsid w:val="00387B3F"/>
    <w:rsid w:val="00390486"/>
    <w:rsid w:val="003910F5"/>
    <w:rsid w:val="00391B41"/>
    <w:rsid w:val="003920FE"/>
    <w:rsid w:val="003922C7"/>
    <w:rsid w:val="0039233D"/>
    <w:rsid w:val="00392BE0"/>
    <w:rsid w:val="00392EFB"/>
    <w:rsid w:val="00394B35"/>
    <w:rsid w:val="003953D3"/>
    <w:rsid w:val="00395410"/>
    <w:rsid w:val="003959CD"/>
    <w:rsid w:val="00395A7E"/>
    <w:rsid w:val="00395AE2"/>
    <w:rsid w:val="00396DA2"/>
    <w:rsid w:val="0039740E"/>
    <w:rsid w:val="0039780D"/>
    <w:rsid w:val="003979F6"/>
    <w:rsid w:val="00397A48"/>
    <w:rsid w:val="00397FD0"/>
    <w:rsid w:val="003A0053"/>
    <w:rsid w:val="003A0CB0"/>
    <w:rsid w:val="003A0CFE"/>
    <w:rsid w:val="003A1F3F"/>
    <w:rsid w:val="003A2497"/>
    <w:rsid w:val="003A28AB"/>
    <w:rsid w:val="003A29F2"/>
    <w:rsid w:val="003A2AD6"/>
    <w:rsid w:val="003A2DF8"/>
    <w:rsid w:val="003A3DCA"/>
    <w:rsid w:val="003A3E20"/>
    <w:rsid w:val="003A5325"/>
    <w:rsid w:val="003A5374"/>
    <w:rsid w:val="003A57C3"/>
    <w:rsid w:val="003A5A2D"/>
    <w:rsid w:val="003A6141"/>
    <w:rsid w:val="003A6331"/>
    <w:rsid w:val="003A6844"/>
    <w:rsid w:val="003A68F4"/>
    <w:rsid w:val="003A69E2"/>
    <w:rsid w:val="003A7144"/>
    <w:rsid w:val="003A7668"/>
    <w:rsid w:val="003A76C0"/>
    <w:rsid w:val="003A77F6"/>
    <w:rsid w:val="003A79EA"/>
    <w:rsid w:val="003A7AFE"/>
    <w:rsid w:val="003B013F"/>
    <w:rsid w:val="003B09EA"/>
    <w:rsid w:val="003B0DB4"/>
    <w:rsid w:val="003B2080"/>
    <w:rsid w:val="003B216B"/>
    <w:rsid w:val="003B2A59"/>
    <w:rsid w:val="003B2D92"/>
    <w:rsid w:val="003B352B"/>
    <w:rsid w:val="003B3CCE"/>
    <w:rsid w:val="003B49AF"/>
    <w:rsid w:val="003B599A"/>
    <w:rsid w:val="003B64BB"/>
    <w:rsid w:val="003B65D3"/>
    <w:rsid w:val="003B661A"/>
    <w:rsid w:val="003B669A"/>
    <w:rsid w:val="003B6860"/>
    <w:rsid w:val="003B691E"/>
    <w:rsid w:val="003B7308"/>
    <w:rsid w:val="003B7DBC"/>
    <w:rsid w:val="003C096C"/>
    <w:rsid w:val="003C09D0"/>
    <w:rsid w:val="003C1853"/>
    <w:rsid w:val="003C1B8C"/>
    <w:rsid w:val="003C2429"/>
    <w:rsid w:val="003C29D1"/>
    <w:rsid w:val="003C2AA7"/>
    <w:rsid w:val="003C3F6B"/>
    <w:rsid w:val="003C3FDB"/>
    <w:rsid w:val="003C454B"/>
    <w:rsid w:val="003C4BA5"/>
    <w:rsid w:val="003C4C04"/>
    <w:rsid w:val="003C5185"/>
    <w:rsid w:val="003C5530"/>
    <w:rsid w:val="003C56D3"/>
    <w:rsid w:val="003C5BE9"/>
    <w:rsid w:val="003C5DC8"/>
    <w:rsid w:val="003C5DFD"/>
    <w:rsid w:val="003C609F"/>
    <w:rsid w:val="003C6397"/>
    <w:rsid w:val="003C6DF2"/>
    <w:rsid w:val="003C7778"/>
    <w:rsid w:val="003C7AE0"/>
    <w:rsid w:val="003C7B35"/>
    <w:rsid w:val="003D002E"/>
    <w:rsid w:val="003D0B4C"/>
    <w:rsid w:val="003D0B52"/>
    <w:rsid w:val="003D1345"/>
    <w:rsid w:val="003D1782"/>
    <w:rsid w:val="003D2276"/>
    <w:rsid w:val="003D2374"/>
    <w:rsid w:val="003D2640"/>
    <w:rsid w:val="003D2B34"/>
    <w:rsid w:val="003D34B2"/>
    <w:rsid w:val="003D37CF"/>
    <w:rsid w:val="003D4459"/>
    <w:rsid w:val="003D4519"/>
    <w:rsid w:val="003D4EA9"/>
    <w:rsid w:val="003D6067"/>
    <w:rsid w:val="003D60C1"/>
    <w:rsid w:val="003E032E"/>
    <w:rsid w:val="003E0659"/>
    <w:rsid w:val="003E0695"/>
    <w:rsid w:val="003E0C17"/>
    <w:rsid w:val="003E1076"/>
    <w:rsid w:val="003E188F"/>
    <w:rsid w:val="003E19AF"/>
    <w:rsid w:val="003E1C65"/>
    <w:rsid w:val="003E1CEE"/>
    <w:rsid w:val="003E1E9B"/>
    <w:rsid w:val="003E216A"/>
    <w:rsid w:val="003E283D"/>
    <w:rsid w:val="003E2CFC"/>
    <w:rsid w:val="003E2DDD"/>
    <w:rsid w:val="003E33D4"/>
    <w:rsid w:val="003E34B4"/>
    <w:rsid w:val="003E3D81"/>
    <w:rsid w:val="003E3FAE"/>
    <w:rsid w:val="003E46CF"/>
    <w:rsid w:val="003E4A3B"/>
    <w:rsid w:val="003E4AEF"/>
    <w:rsid w:val="003E51AF"/>
    <w:rsid w:val="003E528B"/>
    <w:rsid w:val="003E5368"/>
    <w:rsid w:val="003E5BDC"/>
    <w:rsid w:val="003E612E"/>
    <w:rsid w:val="003E63C4"/>
    <w:rsid w:val="003E7584"/>
    <w:rsid w:val="003E7A52"/>
    <w:rsid w:val="003E7AFC"/>
    <w:rsid w:val="003E7CCA"/>
    <w:rsid w:val="003F0920"/>
    <w:rsid w:val="003F200C"/>
    <w:rsid w:val="003F21A2"/>
    <w:rsid w:val="003F2254"/>
    <w:rsid w:val="003F25F6"/>
    <w:rsid w:val="003F29A0"/>
    <w:rsid w:val="003F2D80"/>
    <w:rsid w:val="003F32DC"/>
    <w:rsid w:val="003F351C"/>
    <w:rsid w:val="003F3606"/>
    <w:rsid w:val="003F4746"/>
    <w:rsid w:val="003F530E"/>
    <w:rsid w:val="003F58CF"/>
    <w:rsid w:val="003F58F4"/>
    <w:rsid w:val="003F595A"/>
    <w:rsid w:val="003F60A4"/>
    <w:rsid w:val="003F6161"/>
    <w:rsid w:val="003F6CCE"/>
    <w:rsid w:val="003F788B"/>
    <w:rsid w:val="003F7B55"/>
    <w:rsid w:val="003F7F04"/>
    <w:rsid w:val="00400388"/>
    <w:rsid w:val="00400D38"/>
    <w:rsid w:val="00401506"/>
    <w:rsid w:val="00402464"/>
    <w:rsid w:val="00402AE8"/>
    <w:rsid w:val="00402EA2"/>
    <w:rsid w:val="004030DB"/>
    <w:rsid w:val="0040320B"/>
    <w:rsid w:val="00404A7B"/>
    <w:rsid w:val="00404A93"/>
    <w:rsid w:val="00405083"/>
    <w:rsid w:val="004053B2"/>
    <w:rsid w:val="004055AC"/>
    <w:rsid w:val="00405635"/>
    <w:rsid w:val="004060BF"/>
    <w:rsid w:val="004067C6"/>
    <w:rsid w:val="00406900"/>
    <w:rsid w:val="00406EFE"/>
    <w:rsid w:val="0040762A"/>
    <w:rsid w:val="004100A1"/>
    <w:rsid w:val="004101FE"/>
    <w:rsid w:val="00410973"/>
    <w:rsid w:val="00411F19"/>
    <w:rsid w:val="00411F1C"/>
    <w:rsid w:val="004122D6"/>
    <w:rsid w:val="0041248F"/>
    <w:rsid w:val="00412BCF"/>
    <w:rsid w:val="00412C38"/>
    <w:rsid w:val="00412D6B"/>
    <w:rsid w:val="004130CD"/>
    <w:rsid w:val="00413318"/>
    <w:rsid w:val="004134BD"/>
    <w:rsid w:val="0041351F"/>
    <w:rsid w:val="004139C7"/>
    <w:rsid w:val="00413DED"/>
    <w:rsid w:val="004153E3"/>
    <w:rsid w:val="004164E7"/>
    <w:rsid w:val="0041720B"/>
    <w:rsid w:val="00417285"/>
    <w:rsid w:val="0041772F"/>
    <w:rsid w:val="004177B1"/>
    <w:rsid w:val="00417F0C"/>
    <w:rsid w:val="00420108"/>
    <w:rsid w:val="004207A6"/>
    <w:rsid w:val="004209D2"/>
    <w:rsid w:val="00420D34"/>
    <w:rsid w:val="0042108D"/>
    <w:rsid w:val="00422138"/>
    <w:rsid w:val="00422DA8"/>
    <w:rsid w:val="00422E1D"/>
    <w:rsid w:val="00422EC3"/>
    <w:rsid w:val="00422F13"/>
    <w:rsid w:val="004230AC"/>
    <w:rsid w:val="00423206"/>
    <w:rsid w:val="00423214"/>
    <w:rsid w:val="0042336B"/>
    <w:rsid w:val="004234B5"/>
    <w:rsid w:val="00423ECE"/>
    <w:rsid w:val="0042459E"/>
    <w:rsid w:val="00424D1D"/>
    <w:rsid w:val="004255C2"/>
    <w:rsid w:val="004269C6"/>
    <w:rsid w:val="00426DF7"/>
    <w:rsid w:val="004273FC"/>
    <w:rsid w:val="004277D1"/>
    <w:rsid w:val="00430282"/>
    <w:rsid w:val="00431026"/>
    <w:rsid w:val="00431682"/>
    <w:rsid w:val="0043244D"/>
    <w:rsid w:val="00432D77"/>
    <w:rsid w:val="0043318C"/>
    <w:rsid w:val="00433721"/>
    <w:rsid w:val="00433EB4"/>
    <w:rsid w:val="004347D3"/>
    <w:rsid w:val="0043575C"/>
    <w:rsid w:val="0043589C"/>
    <w:rsid w:val="00435BAE"/>
    <w:rsid w:val="00435C9D"/>
    <w:rsid w:val="00435D4B"/>
    <w:rsid w:val="00435D7C"/>
    <w:rsid w:val="004369FB"/>
    <w:rsid w:val="00436D62"/>
    <w:rsid w:val="00437272"/>
    <w:rsid w:val="004373E6"/>
    <w:rsid w:val="0043749D"/>
    <w:rsid w:val="00437E34"/>
    <w:rsid w:val="0044171D"/>
    <w:rsid w:val="00441B3D"/>
    <w:rsid w:val="004421AA"/>
    <w:rsid w:val="00442511"/>
    <w:rsid w:val="00442527"/>
    <w:rsid w:val="00442FED"/>
    <w:rsid w:val="00443520"/>
    <w:rsid w:val="00443A03"/>
    <w:rsid w:val="00443CB8"/>
    <w:rsid w:val="0044422F"/>
    <w:rsid w:val="0044462A"/>
    <w:rsid w:val="004448F1"/>
    <w:rsid w:val="0044516B"/>
    <w:rsid w:val="0044592B"/>
    <w:rsid w:val="00445937"/>
    <w:rsid w:val="0044597D"/>
    <w:rsid w:val="00445FA0"/>
    <w:rsid w:val="004461D7"/>
    <w:rsid w:val="0044623A"/>
    <w:rsid w:val="004462E8"/>
    <w:rsid w:val="00446920"/>
    <w:rsid w:val="00447005"/>
    <w:rsid w:val="00447A36"/>
    <w:rsid w:val="00450A54"/>
    <w:rsid w:val="0045165A"/>
    <w:rsid w:val="00451C44"/>
    <w:rsid w:val="00451CBC"/>
    <w:rsid w:val="00451D29"/>
    <w:rsid w:val="00451E59"/>
    <w:rsid w:val="00451F31"/>
    <w:rsid w:val="00451FC5"/>
    <w:rsid w:val="004527AE"/>
    <w:rsid w:val="00452C9E"/>
    <w:rsid w:val="0045324E"/>
    <w:rsid w:val="00453562"/>
    <w:rsid w:val="00454266"/>
    <w:rsid w:val="00454D83"/>
    <w:rsid w:val="00454FCC"/>
    <w:rsid w:val="0045537C"/>
    <w:rsid w:val="00455457"/>
    <w:rsid w:val="00455984"/>
    <w:rsid w:val="0045653F"/>
    <w:rsid w:val="00456724"/>
    <w:rsid w:val="00456C7B"/>
    <w:rsid w:val="004571F0"/>
    <w:rsid w:val="00460364"/>
    <w:rsid w:val="004607ED"/>
    <w:rsid w:val="00460F70"/>
    <w:rsid w:val="0046125F"/>
    <w:rsid w:val="004634C0"/>
    <w:rsid w:val="00463600"/>
    <w:rsid w:val="004652B9"/>
    <w:rsid w:val="00465389"/>
    <w:rsid w:val="004655BD"/>
    <w:rsid w:val="004666D1"/>
    <w:rsid w:val="0046681F"/>
    <w:rsid w:val="00466C5F"/>
    <w:rsid w:val="0046763C"/>
    <w:rsid w:val="004677C9"/>
    <w:rsid w:val="00467C04"/>
    <w:rsid w:val="004704FE"/>
    <w:rsid w:val="0047082D"/>
    <w:rsid w:val="0047084B"/>
    <w:rsid w:val="00472061"/>
    <w:rsid w:val="004729B2"/>
    <w:rsid w:val="00473360"/>
    <w:rsid w:val="00473AC3"/>
    <w:rsid w:val="00473C00"/>
    <w:rsid w:val="004741C5"/>
    <w:rsid w:val="00474483"/>
    <w:rsid w:val="0047457C"/>
    <w:rsid w:val="00474F36"/>
    <w:rsid w:val="0047556A"/>
    <w:rsid w:val="004759F3"/>
    <w:rsid w:val="00475A64"/>
    <w:rsid w:val="00475AC6"/>
    <w:rsid w:val="0047659D"/>
    <w:rsid w:val="0047689D"/>
    <w:rsid w:val="00476AC2"/>
    <w:rsid w:val="00476F02"/>
    <w:rsid w:val="0047745C"/>
    <w:rsid w:val="00477D4E"/>
    <w:rsid w:val="004802A8"/>
    <w:rsid w:val="00480C31"/>
    <w:rsid w:val="00481B1C"/>
    <w:rsid w:val="0048353F"/>
    <w:rsid w:val="004838D1"/>
    <w:rsid w:val="00483C93"/>
    <w:rsid w:val="00484105"/>
    <w:rsid w:val="00484476"/>
    <w:rsid w:val="00484C62"/>
    <w:rsid w:val="00485B27"/>
    <w:rsid w:val="00486120"/>
    <w:rsid w:val="0048623E"/>
    <w:rsid w:val="00487A0F"/>
    <w:rsid w:val="00487B52"/>
    <w:rsid w:val="004902BF"/>
    <w:rsid w:val="00490709"/>
    <w:rsid w:val="00490D5E"/>
    <w:rsid w:val="00491B9E"/>
    <w:rsid w:val="0049339B"/>
    <w:rsid w:val="004933F1"/>
    <w:rsid w:val="004943A6"/>
    <w:rsid w:val="00494ECD"/>
    <w:rsid w:val="00495C7A"/>
    <w:rsid w:val="00496A5D"/>
    <w:rsid w:val="00497D0E"/>
    <w:rsid w:val="004A08C9"/>
    <w:rsid w:val="004A12D4"/>
    <w:rsid w:val="004A1F03"/>
    <w:rsid w:val="004A2027"/>
    <w:rsid w:val="004A268C"/>
    <w:rsid w:val="004A28EF"/>
    <w:rsid w:val="004A2F87"/>
    <w:rsid w:val="004A304E"/>
    <w:rsid w:val="004A3482"/>
    <w:rsid w:val="004A46B8"/>
    <w:rsid w:val="004A4C04"/>
    <w:rsid w:val="004A5A4F"/>
    <w:rsid w:val="004A5DD0"/>
    <w:rsid w:val="004A6E24"/>
    <w:rsid w:val="004A6EC8"/>
    <w:rsid w:val="004A732D"/>
    <w:rsid w:val="004A75BB"/>
    <w:rsid w:val="004A7B37"/>
    <w:rsid w:val="004A7DDA"/>
    <w:rsid w:val="004B0085"/>
    <w:rsid w:val="004B00B3"/>
    <w:rsid w:val="004B03D2"/>
    <w:rsid w:val="004B0C0E"/>
    <w:rsid w:val="004B0E1E"/>
    <w:rsid w:val="004B0F06"/>
    <w:rsid w:val="004B0F53"/>
    <w:rsid w:val="004B1344"/>
    <w:rsid w:val="004B135C"/>
    <w:rsid w:val="004B14F4"/>
    <w:rsid w:val="004B1685"/>
    <w:rsid w:val="004B17EF"/>
    <w:rsid w:val="004B19DE"/>
    <w:rsid w:val="004B1C54"/>
    <w:rsid w:val="004B1F2E"/>
    <w:rsid w:val="004B2499"/>
    <w:rsid w:val="004B2B31"/>
    <w:rsid w:val="004B3FD6"/>
    <w:rsid w:val="004B4105"/>
    <w:rsid w:val="004B448E"/>
    <w:rsid w:val="004B47FB"/>
    <w:rsid w:val="004B4932"/>
    <w:rsid w:val="004B588A"/>
    <w:rsid w:val="004B5C88"/>
    <w:rsid w:val="004B5D7F"/>
    <w:rsid w:val="004B6695"/>
    <w:rsid w:val="004B7930"/>
    <w:rsid w:val="004B79D9"/>
    <w:rsid w:val="004C0C03"/>
    <w:rsid w:val="004C1105"/>
    <w:rsid w:val="004C1169"/>
    <w:rsid w:val="004C130F"/>
    <w:rsid w:val="004C13D1"/>
    <w:rsid w:val="004C1F50"/>
    <w:rsid w:val="004C2BF5"/>
    <w:rsid w:val="004C33EA"/>
    <w:rsid w:val="004C363D"/>
    <w:rsid w:val="004C3C49"/>
    <w:rsid w:val="004C454F"/>
    <w:rsid w:val="004C479E"/>
    <w:rsid w:val="004C4C83"/>
    <w:rsid w:val="004C4CBB"/>
    <w:rsid w:val="004C5704"/>
    <w:rsid w:val="004C60D5"/>
    <w:rsid w:val="004C64C3"/>
    <w:rsid w:val="004C68E8"/>
    <w:rsid w:val="004C6987"/>
    <w:rsid w:val="004C70BD"/>
    <w:rsid w:val="004C7736"/>
    <w:rsid w:val="004C7A53"/>
    <w:rsid w:val="004C7B30"/>
    <w:rsid w:val="004D0174"/>
    <w:rsid w:val="004D0F1F"/>
    <w:rsid w:val="004D10C9"/>
    <w:rsid w:val="004D1AC9"/>
    <w:rsid w:val="004D21CB"/>
    <w:rsid w:val="004D21D8"/>
    <w:rsid w:val="004D2AB5"/>
    <w:rsid w:val="004D2BC9"/>
    <w:rsid w:val="004D2F0D"/>
    <w:rsid w:val="004D2F9E"/>
    <w:rsid w:val="004D3060"/>
    <w:rsid w:val="004D309D"/>
    <w:rsid w:val="004D321F"/>
    <w:rsid w:val="004D43C8"/>
    <w:rsid w:val="004D4B1C"/>
    <w:rsid w:val="004D5452"/>
    <w:rsid w:val="004D5653"/>
    <w:rsid w:val="004D699D"/>
    <w:rsid w:val="004D6C24"/>
    <w:rsid w:val="004D6C54"/>
    <w:rsid w:val="004D6E27"/>
    <w:rsid w:val="004E0253"/>
    <w:rsid w:val="004E05B0"/>
    <w:rsid w:val="004E0D79"/>
    <w:rsid w:val="004E0DBB"/>
    <w:rsid w:val="004E1735"/>
    <w:rsid w:val="004E1B8C"/>
    <w:rsid w:val="004E22C2"/>
    <w:rsid w:val="004E2B90"/>
    <w:rsid w:val="004E2BC3"/>
    <w:rsid w:val="004E2C26"/>
    <w:rsid w:val="004E50B9"/>
    <w:rsid w:val="004E519A"/>
    <w:rsid w:val="004E55B9"/>
    <w:rsid w:val="004E5793"/>
    <w:rsid w:val="004E5E69"/>
    <w:rsid w:val="004E6438"/>
    <w:rsid w:val="004E679E"/>
    <w:rsid w:val="004E6A5F"/>
    <w:rsid w:val="004E6C2C"/>
    <w:rsid w:val="004E7408"/>
    <w:rsid w:val="004E77F4"/>
    <w:rsid w:val="004E7D73"/>
    <w:rsid w:val="004E7E49"/>
    <w:rsid w:val="004E7EBA"/>
    <w:rsid w:val="004E7FAB"/>
    <w:rsid w:val="004F0112"/>
    <w:rsid w:val="004F07D9"/>
    <w:rsid w:val="004F15B9"/>
    <w:rsid w:val="004F1F17"/>
    <w:rsid w:val="004F2635"/>
    <w:rsid w:val="004F274C"/>
    <w:rsid w:val="004F29D1"/>
    <w:rsid w:val="004F3CF6"/>
    <w:rsid w:val="004F43BE"/>
    <w:rsid w:val="004F47A8"/>
    <w:rsid w:val="004F4ACD"/>
    <w:rsid w:val="004F4B3E"/>
    <w:rsid w:val="004F4CC7"/>
    <w:rsid w:val="004F4EEE"/>
    <w:rsid w:val="004F5113"/>
    <w:rsid w:val="004F5659"/>
    <w:rsid w:val="004F5A31"/>
    <w:rsid w:val="004F5E2E"/>
    <w:rsid w:val="004F6557"/>
    <w:rsid w:val="004F6F3F"/>
    <w:rsid w:val="004F70E1"/>
    <w:rsid w:val="004F719E"/>
    <w:rsid w:val="004F732D"/>
    <w:rsid w:val="004F7680"/>
    <w:rsid w:val="0050095A"/>
    <w:rsid w:val="00500AD4"/>
    <w:rsid w:val="00502A7C"/>
    <w:rsid w:val="00502FEF"/>
    <w:rsid w:val="005033FF"/>
    <w:rsid w:val="005037B0"/>
    <w:rsid w:val="00503D35"/>
    <w:rsid w:val="005042ED"/>
    <w:rsid w:val="0050442E"/>
    <w:rsid w:val="005044DC"/>
    <w:rsid w:val="005049DF"/>
    <w:rsid w:val="00506544"/>
    <w:rsid w:val="005068DB"/>
    <w:rsid w:val="00506E9C"/>
    <w:rsid w:val="00507024"/>
    <w:rsid w:val="00507323"/>
    <w:rsid w:val="00507447"/>
    <w:rsid w:val="00507B35"/>
    <w:rsid w:val="005102A6"/>
    <w:rsid w:val="005102CB"/>
    <w:rsid w:val="005106B2"/>
    <w:rsid w:val="00511B99"/>
    <w:rsid w:val="005120A4"/>
    <w:rsid w:val="005127BA"/>
    <w:rsid w:val="00512F34"/>
    <w:rsid w:val="00512F82"/>
    <w:rsid w:val="00513598"/>
    <w:rsid w:val="00513665"/>
    <w:rsid w:val="0051466B"/>
    <w:rsid w:val="00514E35"/>
    <w:rsid w:val="0051524C"/>
    <w:rsid w:val="005157AF"/>
    <w:rsid w:val="00516128"/>
    <w:rsid w:val="00516ADD"/>
    <w:rsid w:val="0052088B"/>
    <w:rsid w:val="00520B34"/>
    <w:rsid w:val="00521B81"/>
    <w:rsid w:val="00522043"/>
    <w:rsid w:val="005227A2"/>
    <w:rsid w:val="005236B9"/>
    <w:rsid w:val="00523C35"/>
    <w:rsid w:val="00524687"/>
    <w:rsid w:val="00524F59"/>
    <w:rsid w:val="00525448"/>
    <w:rsid w:val="00525B3E"/>
    <w:rsid w:val="00525B61"/>
    <w:rsid w:val="0052624B"/>
    <w:rsid w:val="00526BAE"/>
    <w:rsid w:val="00526FDF"/>
    <w:rsid w:val="00530540"/>
    <w:rsid w:val="00530723"/>
    <w:rsid w:val="00530ECE"/>
    <w:rsid w:val="005323FB"/>
    <w:rsid w:val="005328EA"/>
    <w:rsid w:val="005332FF"/>
    <w:rsid w:val="005334D3"/>
    <w:rsid w:val="00533CEB"/>
    <w:rsid w:val="00533E7D"/>
    <w:rsid w:val="005340B1"/>
    <w:rsid w:val="00534E97"/>
    <w:rsid w:val="00535564"/>
    <w:rsid w:val="005364AF"/>
    <w:rsid w:val="005369A9"/>
    <w:rsid w:val="00536E0F"/>
    <w:rsid w:val="00537CF6"/>
    <w:rsid w:val="0054006A"/>
    <w:rsid w:val="00540354"/>
    <w:rsid w:val="005404CB"/>
    <w:rsid w:val="005406CB"/>
    <w:rsid w:val="005408AF"/>
    <w:rsid w:val="00540A50"/>
    <w:rsid w:val="00540D36"/>
    <w:rsid w:val="00540DDF"/>
    <w:rsid w:val="00541EE0"/>
    <w:rsid w:val="00542156"/>
    <w:rsid w:val="00542242"/>
    <w:rsid w:val="00542841"/>
    <w:rsid w:val="00542A66"/>
    <w:rsid w:val="00542E56"/>
    <w:rsid w:val="00544547"/>
    <w:rsid w:val="00544656"/>
    <w:rsid w:val="00544872"/>
    <w:rsid w:val="00544965"/>
    <w:rsid w:val="00544D78"/>
    <w:rsid w:val="00545624"/>
    <w:rsid w:val="0054573A"/>
    <w:rsid w:val="00545766"/>
    <w:rsid w:val="0054577C"/>
    <w:rsid w:val="00545D48"/>
    <w:rsid w:val="005463CC"/>
    <w:rsid w:val="005467D9"/>
    <w:rsid w:val="00546AE2"/>
    <w:rsid w:val="00546B83"/>
    <w:rsid w:val="0054772E"/>
    <w:rsid w:val="00550E1C"/>
    <w:rsid w:val="00551131"/>
    <w:rsid w:val="00551414"/>
    <w:rsid w:val="005522ED"/>
    <w:rsid w:val="005524FF"/>
    <w:rsid w:val="00552689"/>
    <w:rsid w:val="005528DE"/>
    <w:rsid w:val="00552E3C"/>
    <w:rsid w:val="0055357B"/>
    <w:rsid w:val="00553D6B"/>
    <w:rsid w:val="0055454E"/>
    <w:rsid w:val="00554702"/>
    <w:rsid w:val="0055499F"/>
    <w:rsid w:val="00554CF1"/>
    <w:rsid w:val="0055509C"/>
    <w:rsid w:val="00555220"/>
    <w:rsid w:val="005554F7"/>
    <w:rsid w:val="00555746"/>
    <w:rsid w:val="00555994"/>
    <w:rsid w:val="0055600C"/>
    <w:rsid w:val="00556399"/>
    <w:rsid w:val="00556502"/>
    <w:rsid w:val="00556A90"/>
    <w:rsid w:val="005571F8"/>
    <w:rsid w:val="00557A31"/>
    <w:rsid w:val="00557EF9"/>
    <w:rsid w:val="0056037C"/>
    <w:rsid w:val="005611BC"/>
    <w:rsid w:val="00561382"/>
    <w:rsid w:val="00563206"/>
    <w:rsid w:val="005634BD"/>
    <w:rsid w:val="0056394B"/>
    <w:rsid w:val="00563A22"/>
    <w:rsid w:val="00563AA6"/>
    <w:rsid w:val="00563FB2"/>
    <w:rsid w:val="00565102"/>
    <w:rsid w:val="005652CF"/>
    <w:rsid w:val="005655FC"/>
    <w:rsid w:val="0056565F"/>
    <w:rsid w:val="00565A6B"/>
    <w:rsid w:val="00565CA1"/>
    <w:rsid w:val="00566022"/>
    <w:rsid w:val="0056612E"/>
    <w:rsid w:val="00566EA0"/>
    <w:rsid w:val="005673B9"/>
    <w:rsid w:val="005674CD"/>
    <w:rsid w:val="005678B4"/>
    <w:rsid w:val="00567AE7"/>
    <w:rsid w:val="00570988"/>
    <w:rsid w:val="00570BDF"/>
    <w:rsid w:val="00570BFC"/>
    <w:rsid w:val="00570F3C"/>
    <w:rsid w:val="00571410"/>
    <w:rsid w:val="00571534"/>
    <w:rsid w:val="00571929"/>
    <w:rsid w:val="00571BF2"/>
    <w:rsid w:val="00571DBB"/>
    <w:rsid w:val="00571DFF"/>
    <w:rsid w:val="005724E5"/>
    <w:rsid w:val="0057273B"/>
    <w:rsid w:val="00572B41"/>
    <w:rsid w:val="00572F14"/>
    <w:rsid w:val="005731CE"/>
    <w:rsid w:val="00574328"/>
    <w:rsid w:val="00574540"/>
    <w:rsid w:val="005749B4"/>
    <w:rsid w:val="00574F4C"/>
    <w:rsid w:val="00575207"/>
    <w:rsid w:val="00575479"/>
    <w:rsid w:val="00575A21"/>
    <w:rsid w:val="00576CF2"/>
    <w:rsid w:val="00576E43"/>
    <w:rsid w:val="005773AC"/>
    <w:rsid w:val="005773AF"/>
    <w:rsid w:val="005773B0"/>
    <w:rsid w:val="005776D2"/>
    <w:rsid w:val="00577E08"/>
    <w:rsid w:val="0058034B"/>
    <w:rsid w:val="005806D3"/>
    <w:rsid w:val="00580A48"/>
    <w:rsid w:val="00581A20"/>
    <w:rsid w:val="00581B37"/>
    <w:rsid w:val="00581ECB"/>
    <w:rsid w:val="005821D0"/>
    <w:rsid w:val="005822CC"/>
    <w:rsid w:val="00582CFA"/>
    <w:rsid w:val="005834FB"/>
    <w:rsid w:val="00583BCC"/>
    <w:rsid w:val="0058420B"/>
    <w:rsid w:val="005844CB"/>
    <w:rsid w:val="005851EE"/>
    <w:rsid w:val="0058522A"/>
    <w:rsid w:val="00585A4F"/>
    <w:rsid w:val="00585D89"/>
    <w:rsid w:val="005861AC"/>
    <w:rsid w:val="00586237"/>
    <w:rsid w:val="0058694A"/>
    <w:rsid w:val="005875E9"/>
    <w:rsid w:val="005876B9"/>
    <w:rsid w:val="005878A3"/>
    <w:rsid w:val="00587A44"/>
    <w:rsid w:val="00590014"/>
    <w:rsid w:val="00590207"/>
    <w:rsid w:val="00590732"/>
    <w:rsid w:val="00590808"/>
    <w:rsid w:val="00590F1B"/>
    <w:rsid w:val="00591691"/>
    <w:rsid w:val="0059196F"/>
    <w:rsid w:val="00592438"/>
    <w:rsid w:val="00592468"/>
    <w:rsid w:val="00592F90"/>
    <w:rsid w:val="005930FE"/>
    <w:rsid w:val="00594006"/>
    <w:rsid w:val="00594018"/>
    <w:rsid w:val="00594535"/>
    <w:rsid w:val="00594A46"/>
    <w:rsid w:val="00594E36"/>
    <w:rsid w:val="005954EC"/>
    <w:rsid w:val="00595A56"/>
    <w:rsid w:val="00595B51"/>
    <w:rsid w:val="00596EB4"/>
    <w:rsid w:val="0059724C"/>
    <w:rsid w:val="0059730A"/>
    <w:rsid w:val="005973A8"/>
    <w:rsid w:val="0059743C"/>
    <w:rsid w:val="005974E1"/>
    <w:rsid w:val="005976A0"/>
    <w:rsid w:val="005977F6"/>
    <w:rsid w:val="00597A0F"/>
    <w:rsid w:val="005A0552"/>
    <w:rsid w:val="005A05CC"/>
    <w:rsid w:val="005A14A8"/>
    <w:rsid w:val="005A181A"/>
    <w:rsid w:val="005A1BFB"/>
    <w:rsid w:val="005A2F3D"/>
    <w:rsid w:val="005A31C4"/>
    <w:rsid w:val="005A3352"/>
    <w:rsid w:val="005A3580"/>
    <w:rsid w:val="005A3599"/>
    <w:rsid w:val="005A37FD"/>
    <w:rsid w:val="005A38BF"/>
    <w:rsid w:val="005A41E8"/>
    <w:rsid w:val="005A47E4"/>
    <w:rsid w:val="005A489A"/>
    <w:rsid w:val="005A4BCF"/>
    <w:rsid w:val="005A51EE"/>
    <w:rsid w:val="005A57DA"/>
    <w:rsid w:val="005A5EDB"/>
    <w:rsid w:val="005A615A"/>
    <w:rsid w:val="005A70CE"/>
    <w:rsid w:val="005A758B"/>
    <w:rsid w:val="005A786F"/>
    <w:rsid w:val="005A7F52"/>
    <w:rsid w:val="005B038E"/>
    <w:rsid w:val="005B276F"/>
    <w:rsid w:val="005B27DC"/>
    <w:rsid w:val="005B312C"/>
    <w:rsid w:val="005B3298"/>
    <w:rsid w:val="005B34B6"/>
    <w:rsid w:val="005B3989"/>
    <w:rsid w:val="005B3A99"/>
    <w:rsid w:val="005B41C0"/>
    <w:rsid w:val="005B41F7"/>
    <w:rsid w:val="005B4603"/>
    <w:rsid w:val="005B53AB"/>
    <w:rsid w:val="005B555D"/>
    <w:rsid w:val="005B5870"/>
    <w:rsid w:val="005B5CF4"/>
    <w:rsid w:val="005B62F6"/>
    <w:rsid w:val="005B630F"/>
    <w:rsid w:val="005B7298"/>
    <w:rsid w:val="005C000F"/>
    <w:rsid w:val="005C00DB"/>
    <w:rsid w:val="005C035C"/>
    <w:rsid w:val="005C08CB"/>
    <w:rsid w:val="005C0D20"/>
    <w:rsid w:val="005C18E3"/>
    <w:rsid w:val="005C1961"/>
    <w:rsid w:val="005C1F91"/>
    <w:rsid w:val="005C307A"/>
    <w:rsid w:val="005C3349"/>
    <w:rsid w:val="005C3B45"/>
    <w:rsid w:val="005C44C9"/>
    <w:rsid w:val="005C58F6"/>
    <w:rsid w:val="005C7476"/>
    <w:rsid w:val="005C7B27"/>
    <w:rsid w:val="005C7DC9"/>
    <w:rsid w:val="005D01C9"/>
    <w:rsid w:val="005D0783"/>
    <w:rsid w:val="005D12CF"/>
    <w:rsid w:val="005D2A39"/>
    <w:rsid w:val="005D2A96"/>
    <w:rsid w:val="005D316F"/>
    <w:rsid w:val="005D3353"/>
    <w:rsid w:val="005D3A70"/>
    <w:rsid w:val="005D3E98"/>
    <w:rsid w:val="005D45C4"/>
    <w:rsid w:val="005D480E"/>
    <w:rsid w:val="005D51AF"/>
    <w:rsid w:val="005D5552"/>
    <w:rsid w:val="005D61DA"/>
    <w:rsid w:val="005D64FA"/>
    <w:rsid w:val="005D69F8"/>
    <w:rsid w:val="005D6AB0"/>
    <w:rsid w:val="005D6CCD"/>
    <w:rsid w:val="005D704A"/>
    <w:rsid w:val="005D70D4"/>
    <w:rsid w:val="005D7191"/>
    <w:rsid w:val="005D7261"/>
    <w:rsid w:val="005D72B8"/>
    <w:rsid w:val="005D7366"/>
    <w:rsid w:val="005D761B"/>
    <w:rsid w:val="005D7B21"/>
    <w:rsid w:val="005E0CBB"/>
    <w:rsid w:val="005E15A6"/>
    <w:rsid w:val="005E17AC"/>
    <w:rsid w:val="005E18FB"/>
    <w:rsid w:val="005E1D03"/>
    <w:rsid w:val="005E1E42"/>
    <w:rsid w:val="005E2283"/>
    <w:rsid w:val="005E28A8"/>
    <w:rsid w:val="005E293E"/>
    <w:rsid w:val="005E29B6"/>
    <w:rsid w:val="005E3089"/>
    <w:rsid w:val="005E3428"/>
    <w:rsid w:val="005E39DC"/>
    <w:rsid w:val="005E42C1"/>
    <w:rsid w:val="005E470B"/>
    <w:rsid w:val="005E4903"/>
    <w:rsid w:val="005E49EC"/>
    <w:rsid w:val="005E55C2"/>
    <w:rsid w:val="005E566C"/>
    <w:rsid w:val="005E579F"/>
    <w:rsid w:val="005E5B3E"/>
    <w:rsid w:val="005E6618"/>
    <w:rsid w:val="005E6DB8"/>
    <w:rsid w:val="005E77CA"/>
    <w:rsid w:val="005F0651"/>
    <w:rsid w:val="005F07E2"/>
    <w:rsid w:val="005F083A"/>
    <w:rsid w:val="005F1F2B"/>
    <w:rsid w:val="005F232F"/>
    <w:rsid w:val="005F28F8"/>
    <w:rsid w:val="005F2C3A"/>
    <w:rsid w:val="005F43D2"/>
    <w:rsid w:val="005F5155"/>
    <w:rsid w:val="005F53FD"/>
    <w:rsid w:val="005F596D"/>
    <w:rsid w:val="005F65AE"/>
    <w:rsid w:val="005F6943"/>
    <w:rsid w:val="005F694D"/>
    <w:rsid w:val="005F6F13"/>
    <w:rsid w:val="005F7236"/>
    <w:rsid w:val="005F7739"/>
    <w:rsid w:val="005F774E"/>
    <w:rsid w:val="005F7A00"/>
    <w:rsid w:val="005F7A36"/>
    <w:rsid w:val="0060001F"/>
    <w:rsid w:val="006001C0"/>
    <w:rsid w:val="00600479"/>
    <w:rsid w:val="006007DD"/>
    <w:rsid w:val="00600B88"/>
    <w:rsid w:val="00601182"/>
    <w:rsid w:val="00601290"/>
    <w:rsid w:val="006017F3"/>
    <w:rsid w:val="0060254C"/>
    <w:rsid w:val="006028D5"/>
    <w:rsid w:val="00603035"/>
    <w:rsid w:val="00603C8E"/>
    <w:rsid w:val="00604111"/>
    <w:rsid w:val="00604125"/>
    <w:rsid w:val="006048C3"/>
    <w:rsid w:val="00604978"/>
    <w:rsid w:val="00605421"/>
    <w:rsid w:val="00605685"/>
    <w:rsid w:val="00605B70"/>
    <w:rsid w:val="00605DFD"/>
    <w:rsid w:val="00606101"/>
    <w:rsid w:val="00606457"/>
    <w:rsid w:val="006067FE"/>
    <w:rsid w:val="00607111"/>
    <w:rsid w:val="00607223"/>
    <w:rsid w:val="0060744A"/>
    <w:rsid w:val="00607530"/>
    <w:rsid w:val="00607B26"/>
    <w:rsid w:val="00607C46"/>
    <w:rsid w:val="00607DD6"/>
    <w:rsid w:val="006101E7"/>
    <w:rsid w:val="00610636"/>
    <w:rsid w:val="006109D1"/>
    <w:rsid w:val="00610A42"/>
    <w:rsid w:val="00611078"/>
    <w:rsid w:val="00611115"/>
    <w:rsid w:val="00611484"/>
    <w:rsid w:val="00611530"/>
    <w:rsid w:val="00611711"/>
    <w:rsid w:val="00611846"/>
    <w:rsid w:val="00611AE7"/>
    <w:rsid w:val="00611C64"/>
    <w:rsid w:val="00612440"/>
    <w:rsid w:val="006126CD"/>
    <w:rsid w:val="0061279D"/>
    <w:rsid w:val="00612974"/>
    <w:rsid w:val="00612A12"/>
    <w:rsid w:val="00612C3F"/>
    <w:rsid w:val="00612F77"/>
    <w:rsid w:val="00612FA5"/>
    <w:rsid w:val="006131E8"/>
    <w:rsid w:val="00613799"/>
    <w:rsid w:val="006141A6"/>
    <w:rsid w:val="006145B8"/>
    <w:rsid w:val="0061493C"/>
    <w:rsid w:val="00614C3E"/>
    <w:rsid w:val="0061507A"/>
    <w:rsid w:val="006151C0"/>
    <w:rsid w:val="006158A9"/>
    <w:rsid w:val="0061597A"/>
    <w:rsid w:val="00616851"/>
    <w:rsid w:val="0061686F"/>
    <w:rsid w:val="00616DAC"/>
    <w:rsid w:val="006177F8"/>
    <w:rsid w:val="00617D1B"/>
    <w:rsid w:val="00617E7A"/>
    <w:rsid w:val="00620FE9"/>
    <w:rsid w:val="00621AFC"/>
    <w:rsid w:val="00621DBA"/>
    <w:rsid w:val="00621DC7"/>
    <w:rsid w:val="00622134"/>
    <w:rsid w:val="00623FD9"/>
    <w:rsid w:val="00624118"/>
    <w:rsid w:val="006242F1"/>
    <w:rsid w:val="00624B7F"/>
    <w:rsid w:val="00624C15"/>
    <w:rsid w:val="00625240"/>
    <w:rsid w:val="006252CC"/>
    <w:rsid w:val="00625A35"/>
    <w:rsid w:val="00625A45"/>
    <w:rsid w:val="00626538"/>
    <w:rsid w:val="0062732B"/>
    <w:rsid w:val="00627369"/>
    <w:rsid w:val="00627A9C"/>
    <w:rsid w:val="00630369"/>
    <w:rsid w:val="0063088F"/>
    <w:rsid w:val="0063177D"/>
    <w:rsid w:val="00632001"/>
    <w:rsid w:val="00632166"/>
    <w:rsid w:val="00632E5B"/>
    <w:rsid w:val="00633420"/>
    <w:rsid w:val="0063401D"/>
    <w:rsid w:val="00634052"/>
    <w:rsid w:val="00634554"/>
    <w:rsid w:val="006345DE"/>
    <w:rsid w:val="006347DB"/>
    <w:rsid w:val="00634867"/>
    <w:rsid w:val="00634A65"/>
    <w:rsid w:val="00634F37"/>
    <w:rsid w:val="0063500A"/>
    <w:rsid w:val="00635195"/>
    <w:rsid w:val="0063598C"/>
    <w:rsid w:val="00635A0C"/>
    <w:rsid w:val="00635AD0"/>
    <w:rsid w:val="00636833"/>
    <w:rsid w:val="00636881"/>
    <w:rsid w:val="00636C78"/>
    <w:rsid w:val="00636CA6"/>
    <w:rsid w:val="0063764D"/>
    <w:rsid w:val="00637801"/>
    <w:rsid w:val="00637DA5"/>
    <w:rsid w:val="0064002A"/>
    <w:rsid w:val="00640136"/>
    <w:rsid w:val="0064080A"/>
    <w:rsid w:val="0064087A"/>
    <w:rsid w:val="00640CDF"/>
    <w:rsid w:val="006411B8"/>
    <w:rsid w:val="006413C0"/>
    <w:rsid w:val="00641908"/>
    <w:rsid w:val="00641990"/>
    <w:rsid w:val="00642055"/>
    <w:rsid w:val="006423C9"/>
    <w:rsid w:val="00642619"/>
    <w:rsid w:val="00642815"/>
    <w:rsid w:val="00643DF4"/>
    <w:rsid w:val="00644746"/>
    <w:rsid w:val="0064477F"/>
    <w:rsid w:val="00644A44"/>
    <w:rsid w:val="00644C12"/>
    <w:rsid w:val="00644DFC"/>
    <w:rsid w:val="00644EFA"/>
    <w:rsid w:val="0064511D"/>
    <w:rsid w:val="00645621"/>
    <w:rsid w:val="00645807"/>
    <w:rsid w:val="00645DDF"/>
    <w:rsid w:val="0064660F"/>
    <w:rsid w:val="00646788"/>
    <w:rsid w:val="00646D80"/>
    <w:rsid w:val="006474B7"/>
    <w:rsid w:val="006475B3"/>
    <w:rsid w:val="006478FB"/>
    <w:rsid w:val="00650220"/>
    <w:rsid w:val="00650842"/>
    <w:rsid w:val="00650B22"/>
    <w:rsid w:val="00651C1F"/>
    <w:rsid w:val="0065214F"/>
    <w:rsid w:val="00653382"/>
    <w:rsid w:val="00653E06"/>
    <w:rsid w:val="00653EFE"/>
    <w:rsid w:val="00654529"/>
    <w:rsid w:val="00655EEF"/>
    <w:rsid w:val="00656DEB"/>
    <w:rsid w:val="0065776C"/>
    <w:rsid w:val="006606DC"/>
    <w:rsid w:val="00660919"/>
    <w:rsid w:val="006609FA"/>
    <w:rsid w:val="00660CB0"/>
    <w:rsid w:val="00661136"/>
    <w:rsid w:val="00662044"/>
    <w:rsid w:val="00662A8D"/>
    <w:rsid w:val="006633F6"/>
    <w:rsid w:val="0066348C"/>
    <w:rsid w:val="0066355F"/>
    <w:rsid w:val="00663791"/>
    <w:rsid w:val="00663C3A"/>
    <w:rsid w:val="00664001"/>
    <w:rsid w:val="00664667"/>
    <w:rsid w:val="00664756"/>
    <w:rsid w:val="00664CBD"/>
    <w:rsid w:val="00664D31"/>
    <w:rsid w:val="00665640"/>
    <w:rsid w:val="006656C8"/>
    <w:rsid w:val="00665BD9"/>
    <w:rsid w:val="00665EE1"/>
    <w:rsid w:val="00666A80"/>
    <w:rsid w:val="00666CB0"/>
    <w:rsid w:val="00666EEF"/>
    <w:rsid w:val="00667018"/>
    <w:rsid w:val="00667231"/>
    <w:rsid w:val="006674DE"/>
    <w:rsid w:val="00667B39"/>
    <w:rsid w:val="00667B4C"/>
    <w:rsid w:val="00667B60"/>
    <w:rsid w:val="006707AF"/>
    <w:rsid w:val="00670A33"/>
    <w:rsid w:val="00671DCA"/>
    <w:rsid w:val="0067326A"/>
    <w:rsid w:val="00674162"/>
    <w:rsid w:val="00674284"/>
    <w:rsid w:val="006745E1"/>
    <w:rsid w:val="006749DF"/>
    <w:rsid w:val="0067501A"/>
    <w:rsid w:val="00675131"/>
    <w:rsid w:val="00675978"/>
    <w:rsid w:val="00676352"/>
    <w:rsid w:val="006775AE"/>
    <w:rsid w:val="00680254"/>
    <w:rsid w:val="00680474"/>
    <w:rsid w:val="00680560"/>
    <w:rsid w:val="006806A1"/>
    <w:rsid w:val="006809B5"/>
    <w:rsid w:val="006814C5"/>
    <w:rsid w:val="00681594"/>
    <w:rsid w:val="006819F0"/>
    <w:rsid w:val="00681C9E"/>
    <w:rsid w:val="00682432"/>
    <w:rsid w:val="006826CF"/>
    <w:rsid w:val="00682FA3"/>
    <w:rsid w:val="00683B21"/>
    <w:rsid w:val="00684039"/>
    <w:rsid w:val="0068437A"/>
    <w:rsid w:val="006844BF"/>
    <w:rsid w:val="00685768"/>
    <w:rsid w:val="00685A31"/>
    <w:rsid w:val="00685CF2"/>
    <w:rsid w:val="00686098"/>
    <w:rsid w:val="006860BD"/>
    <w:rsid w:val="00686410"/>
    <w:rsid w:val="0068688B"/>
    <w:rsid w:val="00690467"/>
    <w:rsid w:val="00690764"/>
    <w:rsid w:val="00690769"/>
    <w:rsid w:val="006909AB"/>
    <w:rsid w:val="00691010"/>
    <w:rsid w:val="00691690"/>
    <w:rsid w:val="00691913"/>
    <w:rsid w:val="0069191F"/>
    <w:rsid w:val="00691A81"/>
    <w:rsid w:val="00692BED"/>
    <w:rsid w:val="00693051"/>
    <w:rsid w:val="00693074"/>
    <w:rsid w:val="006933EB"/>
    <w:rsid w:val="006935B3"/>
    <w:rsid w:val="00693686"/>
    <w:rsid w:val="006936E4"/>
    <w:rsid w:val="006938AA"/>
    <w:rsid w:val="00693BAF"/>
    <w:rsid w:val="0069429E"/>
    <w:rsid w:val="006942D0"/>
    <w:rsid w:val="00694A01"/>
    <w:rsid w:val="006956A0"/>
    <w:rsid w:val="006957A6"/>
    <w:rsid w:val="006959EA"/>
    <w:rsid w:val="00695B8D"/>
    <w:rsid w:val="00696014"/>
    <w:rsid w:val="00696BEE"/>
    <w:rsid w:val="00696E12"/>
    <w:rsid w:val="006970F5"/>
    <w:rsid w:val="006972E8"/>
    <w:rsid w:val="00697392"/>
    <w:rsid w:val="00697F2B"/>
    <w:rsid w:val="006A04AA"/>
    <w:rsid w:val="006A0A34"/>
    <w:rsid w:val="006A0F0A"/>
    <w:rsid w:val="006A1211"/>
    <w:rsid w:val="006A1496"/>
    <w:rsid w:val="006A1967"/>
    <w:rsid w:val="006A1A73"/>
    <w:rsid w:val="006A20FC"/>
    <w:rsid w:val="006A2F77"/>
    <w:rsid w:val="006A30AF"/>
    <w:rsid w:val="006A3CC7"/>
    <w:rsid w:val="006A435F"/>
    <w:rsid w:val="006A493E"/>
    <w:rsid w:val="006A5F83"/>
    <w:rsid w:val="006A6188"/>
    <w:rsid w:val="006A7357"/>
    <w:rsid w:val="006A7C5C"/>
    <w:rsid w:val="006B01AB"/>
    <w:rsid w:val="006B04B6"/>
    <w:rsid w:val="006B1BC8"/>
    <w:rsid w:val="006B2105"/>
    <w:rsid w:val="006B223D"/>
    <w:rsid w:val="006B321E"/>
    <w:rsid w:val="006B3370"/>
    <w:rsid w:val="006B36D3"/>
    <w:rsid w:val="006B36DF"/>
    <w:rsid w:val="006B4099"/>
    <w:rsid w:val="006B4466"/>
    <w:rsid w:val="006B487F"/>
    <w:rsid w:val="006B52B8"/>
    <w:rsid w:val="006B5539"/>
    <w:rsid w:val="006B56BA"/>
    <w:rsid w:val="006B5CE3"/>
    <w:rsid w:val="006B5F84"/>
    <w:rsid w:val="006B5FE1"/>
    <w:rsid w:val="006B6CD2"/>
    <w:rsid w:val="006B75E1"/>
    <w:rsid w:val="006B7984"/>
    <w:rsid w:val="006B7CBA"/>
    <w:rsid w:val="006C0DF3"/>
    <w:rsid w:val="006C1FB4"/>
    <w:rsid w:val="006C272C"/>
    <w:rsid w:val="006C4785"/>
    <w:rsid w:val="006C4B55"/>
    <w:rsid w:val="006C4B68"/>
    <w:rsid w:val="006C5262"/>
    <w:rsid w:val="006C6728"/>
    <w:rsid w:val="006C6A72"/>
    <w:rsid w:val="006C74CC"/>
    <w:rsid w:val="006D1958"/>
    <w:rsid w:val="006D28A8"/>
    <w:rsid w:val="006D3598"/>
    <w:rsid w:val="006D3F26"/>
    <w:rsid w:val="006D40BD"/>
    <w:rsid w:val="006D426B"/>
    <w:rsid w:val="006D429E"/>
    <w:rsid w:val="006D4694"/>
    <w:rsid w:val="006D4A62"/>
    <w:rsid w:val="006D5015"/>
    <w:rsid w:val="006D5AF5"/>
    <w:rsid w:val="006D5F45"/>
    <w:rsid w:val="006D64E8"/>
    <w:rsid w:val="006D6C4E"/>
    <w:rsid w:val="006D6D8B"/>
    <w:rsid w:val="006D7E7F"/>
    <w:rsid w:val="006E093E"/>
    <w:rsid w:val="006E0E2D"/>
    <w:rsid w:val="006E0FAE"/>
    <w:rsid w:val="006E13CA"/>
    <w:rsid w:val="006E170A"/>
    <w:rsid w:val="006E17EF"/>
    <w:rsid w:val="006E1CCB"/>
    <w:rsid w:val="006E21C7"/>
    <w:rsid w:val="006E2AC8"/>
    <w:rsid w:val="006E3173"/>
    <w:rsid w:val="006E433C"/>
    <w:rsid w:val="006E44B2"/>
    <w:rsid w:val="006E45F8"/>
    <w:rsid w:val="006E479F"/>
    <w:rsid w:val="006E49EF"/>
    <w:rsid w:val="006E4D37"/>
    <w:rsid w:val="006E4ED5"/>
    <w:rsid w:val="006E4F54"/>
    <w:rsid w:val="006E534B"/>
    <w:rsid w:val="006E6211"/>
    <w:rsid w:val="006E7078"/>
    <w:rsid w:val="006E7136"/>
    <w:rsid w:val="006E751F"/>
    <w:rsid w:val="006F0382"/>
    <w:rsid w:val="006F094A"/>
    <w:rsid w:val="006F1392"/>
    <w:rsid w:val="006F144B"/>
    <w:rsid w:val="006F1663"/>
    <w:rsid w:val="006F1A34"/>
    <w:rsid w:val="006F1E97"/>
    <w:rsid w:val="006F2B90"/>
    <w:rsid w:val="006F2D4D"/>
    <w:rsid w:val="006F31F4"/>
    <w:rsid w:val="006F3546"/>
    <w:rsid w:val="006F381E"/>
    <w:rsid w:val="006F3981"/>
    <w:rsid w:val="006F3C05"/>
    <w:rsid w:val="006F45B2"/>
    <w:rsid w:val="006F46CC"/>
    <w:rsid w:val="006F54B5"/>
    <w:rsid w:val="006F5837"/>
    <w:rsid w:val="006F59EF"/>
    <w:rsid w:val="006F5B3A"/>
    <w:rsid w:val="006F5FF8"/>
    <w:rsid w:val="006F6060"/>
    <w:rsid w:val="006F7297"/>
    <w:rsid w:val="006F7336"/>
    <w:rsid w:val="006F7825"/>
    <w:rsid w:val="006F7A0B"/>
    <w:rsid w:val="006F7D9F"/>
    <w:rsid w:val="006F7DCE"/>
    <w:rsid w:val="007004F4"/>
    <w:rsid w:val="007005A8"/>
    <w:rsid w:val="0070095E"/>
    <w:rsid w:val="00700A96"/>
    <w:rsid w:val="00700F02"/>
    <w:rsid w:val="00701C2E"/>
    <w:rsid w:val="0070222B"/>
    <w:rsid w:val="0070306B"/>
    <w:rsid w:val="0070318D"/>
    <w:rsid w:val="0070357A"/>
    <w:rsid w:val="007038A7"/>
    <w:rsid w:val="00703E66"/>
    <w:rsid w:val="00703FCE"/>
    <w:rsid w:val="007049CE"/>
    <w:rsid w:val="007052CC"/>
    <w:rsid w:val="00705496"/>
    <w:rsid w:val="0070549B"/>
    <w:rsid w:val="00705580"/>
    <w:rsid w:val="007058BB"/>
    <w:rsid w:val="0070596D"/>
    <w:rsid w:val="00705974"/>
    <w:rsid w:val="00705EBF"/>
    <w:rsid w:val="0070661A"/>
    <w:rsid w:val="007066BD"/>
    <w:rsid w:val="00706981"/>
    <w:rsid w:val="007069BD"/>
    <w:rsid w:val="00707988"/>
    <w:rsid w:val="007101DF"/>
    <w:rsid w:val="0071044A"/>
    <w:rsid w:val="0071048F"/>
    <w:rsid w:val="00710EBE"/>
    <w:rsid w:val="007111AA"/>
    <w:rsid w:val="00712C49"/>
    <w:rsid w:val="00713682"/>
    <w:rsid w:val="0071369C"/>
    <w:rsid w:val="007145DD"/>
    <w:rsid w:val="00714A57"/>
    <w:rsid w:val="00714F1B"/>
    <w:rsid w:val="00715386"/>
    <w:rsid w:val="00715733"/>
    <w:rsid w:val="007158C0"/>
    <w:rsid w:val="00715C13"/>
    <w:rsid w:val="00717DAE"/>
    <w:rsid w:val="007201B5"/>
    <w:rsid w:val="00720698"/>
    <w:rsid w:val="00721414"/>
    <w:rsid w:val="007217AB"/>
    <w:rsid w:val="00721A14"/>
    <w:rsid w:val="00721C66"/>
    <w:rsid w:val="007221D9"/>
    <w:rsid w:val="007222C8"/>
    <w:rsid w:val="00722C21"/>
    <w:rsid w:val="00722D2D"/>
    <w:rsid w:val="00723BB8"/>
    <w:rsid w:val="00723D6A"/>
    <w:rsid w:val="00723D96"/>
    <w:rsid w:val="00724998"/>
    <w:rsid w:val="00724FDF"/>
    <w:rsid w:val="00725B2A"/>
    <w:rsid w:val="00725FE6"/>
    <w:rsid w:val="00726016"/>
    <w:rsid w:val="0072609D"/>
    <w:rsid w:val="007267AD"/>
    <w:rsid w:val="00726C52"/>
    <w:rsid w:val="00726F1A"/>
    <w:rsid w:val="00726FD7"/>
    <w:rsid w:val="00727088"/>
    <w:rsid w:val="00727161"/>
    <w:rsid w:val="00727287"/>
    <w:rsid w:val="00727385"/>
    <w:rsid w:val="00727E77"/>
    <w:rsid w:val="007300CA"/>
    <w:rsid w:val="0073054F"/>
    <w:rsid w:val="00730921"/>
    <w:rsid w:val="00731B24"/>
    <w:rsid w:val="007325DF"/>
    <w:rsid w:val="00732CF4"/>
    <w:rsid w:val="00732FD2"/>
    <w:rsid w:val="007333C5"/>
    <w:rsid w:val="007339DF"/>
    <w:rsid w:val="00733A79"/>
    <w:rsid w:val="00733AF2"/>
    <w:rsid w:val="00733CD9"/>
    <w:rsid w:val="00734306"/>
    <w:rsid w:val="007355E5"/>
    <w:rsid w:val="007355FE"/>
    <w:rsid w:val="007358BD"/>
    <w:rsid w:val="00735D46"/>
    <w:rsid w:val="00737153"/>
    <w:rsid w:val="0073727F"/>
    <w:rsid w:val="00740271"/>
    <w:rsid w:val="00741D33"/>
    <w:rsid w:val="00743145"/>
    <w:rsid w:val="007442C9"/>
    <w:rsid w:val="00745356"/>
    <w:rsid w:val="00745CF9"/>
    <w:rsid w:val="00746444"/>
    <w:rsid w:val="00746CE3"/>
    <w:rsid w:val="007471B5"/>
    <w:rsid w:val="0074748E"/>
    <w:rsid w:val="00747661"/>
    <w:rsid w:val="00747A0C"/>
    <w:rsid w:val="00747E2F"/>
    <w:rsid w:val="00750308"/>
    <w:rsid w:val="007506BA"/>
    <w:rsid w:val="007506C0"/>
    <w:rsid w:val="00750A52"/>
    <w:rsid w:val="00750F3E"/>
    <w:rsid w:val="00750FBE"/>
    <w:rsid w:val="00750FCC"/>
    <w:rsid w:val="007510AB"/>
    <w:rsid w:val="007510E8"/>
    <w:rsid w:val="00751700"/>
    <w:rsid w:val="007519F3"/>
    <w:rsid w:val="00751B3D"/>
    <w:rsid w:val="00751C42"/>
    <w:rsid w:val="00751DC7"/>
    <w:rsid w:val="00752467"/>
    <w:rsid w:val="00752838"/>
    <w:rsid w:val="007531B7"/>
    <w:rsid w:val="00753301"/>
    <w:rsid w:val="00753C14"/>
    <w:rsid w:val="00753FAD"/>
    <w:rsid w:val="0075499D"/>
    <w:rsid w:val="00754A19"/>
    <w:rsid w:val="00754C1B"/>
    <w:rsid w:val="0075529B"/>
    <w:rsid w:val="007553B7"/>
    <w:rsid w:val="00756956"/>
    <w:rsid w:val="00756C53"/>
    <w:rsid w:val="00756FBB"/>
    <w:rsid w:val="0076076B"/>
    <w:rsid w:val="00760A15"/>
    <w:rsid w:val="00760E78"/>
    <w:rsid w:val="00760FAA"/>
    <w:rsid w:val="00761605"/>
    <w:rsid w:val="00761BC1"/>
    <w:rsid w:val="0076218E"/>
    <w:rsid w:val="007621EC"/>
    <w:rsid w:val="00762E36"/>
    <w:rsid w:val="00763226"/>
    <w:rsid w:val="00763491"/>
    <w:rsid w:val="00763984"/>
    <w:rsid w:val="00763BF6"/>
    <w:rsid w:val="00764344"/>
    <w:rsid w:val="00764669"/>
    <w:rsid w:val="007648FC"/>
    <w:rsid w:val="0076538F"/>
    <w:rsid w:val="00765FC6"/>
    <w:rsid w:val="00766213"/>
    <w:rsid w:val="0076667C"/>
    <w:rsid w:val="00766E2B"/>
    <w:rsid w:val="007679E1"/>
    <w:rsid w:val="00767F33"/>
    <w:rsid w:val="007718B3"/>
    <w:rsid w:val="00771975"/>
    <w:rsid w:val="00771A88"/>
    <w:rsid w:val="00772180"/>
    <w:rsid w:val="0077249E"/>
    <w:rsid w:val="007725F9"/>
    <w:rsid w:val="0077264C"/>
    <w:rsid w:val="00772751"/>
    <w:rsid w:val="00773469"/>
    <w:rsid w:val="007737F7"/>
    <w:rsid w:val="0077391C"/>
    <w:rsid w:val="00773A89"/>
    <w:rsid w:val="00773F0B"/>
    <w:rsid w:val="0077438F"/>
    <w:rsid w:val="00774486"/>
    <w:rsid w:val="007746AD"/>
    <w:rsid w:val="00774C4E"/>
    <w:rsid w:val="00774E89"/>
    <w:rsid w:val="00774F8C"/>
    <w:rsid w:val="00775A48"/>
    <w:rsid w:val="00775EAF"/>
    <w:rsid w:val="00776359"/>
    <w:rsid w:val="007767F3"/>
    <w:rsid w:val="00776ABC"/>
    <w:rsid w:val="00776D25"/>
    <w:rsid w:val="00776D80"/>
    <w:rsid w:val="007771F1"/>
    <w:rsid w:val="007772E6"/>
    <w:rsid w:val="0077753D"/>
    <w:rsid w:val="00777867"/>
    <w:rsid w:val="00777FC9"/>
    <w:rsid w:val="00780183"/>
    <w:rsid w:val="0078060F"/>
    <w:rsid w:val="00780E54"/>
    <w:rsid w:val="007815C6"/>
    <w:rsid w:val="007815EB"/>
    <w:rsid w:val="00781D36"/>
    <w:rsid w:val="0078257A"/>
    <w:rsid w:val="00782968"/>
    <w:rsid w:val="00783191"/>
    <w:rsid w:val="007833EA"/>
    <w:rsid w:val="007834E2"/>
    <w:rsid w:val="00783E8C"/>
    <w:rsid w:val="00783FC8"/>
    <w:rsid w:val="00784966"/>
    <w:rsid w:val="00785509"/>
    <w:rsid w:val="007855D8"/>
    <w:rsid w:val="00786021"/>
    <w:rsid w:val="00786163"/>
    <w:rsid w:val="00786BA4"/>
    <w:rsid w:val="00786D5C"/>
    <w:rsid w:val="0078719D"/>
    <w:rsid w:val="007872CE"/>
    <w:rsid w:val="00787B5B"/>
    <w:rsid w:val="00787DFD"/>
    <w:rsid w:val="00787E24"/>
    <w:rsid w:val="00787FEE"/>
    <w:rsid w:val="007902F6"/>
    <w:rsid w:val="00790466"/>
    <w:rsid w:val="007910E2"/>
    <w:rsid w:val="00791270"/>
    <w:rsid w:val="0079196A"/>
    <w:rsid w:val="00791DBF"/>
    <w:rsid w:val="0079245D"/>
    <w:rsid w:val="007932A0"/>
    <w:rsid w:val="00793645"/>
    <w:rsid w:val="00793752"/>
    <w:rsid w:val="0079443C"/>
    <w:rsid w:val="00794475"/>
    <w:rsid w:val="007944C6"/>
    <w:rsid w:val="007952A2"/>
    <w:rsid w:val="007954B5"/>
    <w:rsid w:val="007957C0"/>
    <w:rsid w:val="007957DF"/>
    <w:rsid w:val="007964AF"/>
    <w:rsid w:val="00796BD8"/>
    <w:rsid w:val="0079726B"/>
    <w:rsid w:val="007974DE"/>
    <w:rsid w:val="007976DB"/>
    <w:rsid w:val="00797AC5"/>
    <w:rsid w:val="007A0329"/>
    <w:rsid w:val="007A0716"/>
    <w:rsid w:val="007A09E7"/>
    <w:rsid w:val="007A105C"/>
    <w:rsid w:val="007A10B3"/>
    <w:rsid w:val="007A180B"/>
    <w:rsid w:val="007A1980"/>
    <w:rsid w:val="007A1DE3"/>
    <w:rsid w:val="007A1E56"/>
    <w:rsid w:val="007A1F38"/>
    <w:rsid w:val="007A2122"/>
    <w:rsid w:val="007A2575"/>
    <w:rsid w:val="007A2852"/>
    <w:rsid w:val="007A2992"/>
    <w:rsid w:val="007A32C8"/>
    <w:rsid w:val="007A3E9C"/>
    <w:rsid w:val="007A3F95"/>
    <w:rsid w:val="007A406C"/>
    <w:rsid w:val="007A42A9"/>
    <w:rsid w:val="007A48FB"/>
    <w:rsid w:val="007A4952"/>
    <w:rsid w:val="007A502A"/>
    <w:rsid w:val="007A53C7"/>
    <w:rsid w:val="007A5DEC"/>
    <w:rsid w:val="007A6BCA"/>
    <w:rsid w:val="007B03E6"/>
    <w:rsid w:val="007B0533"/>
    <w:rsid w:val="007B0E43"/>
    <w:rsid w:val="007B12C7"/>
    <w:rsid w:val="007B1E56"/>
    <w:rsid w:val="007B2047"/>
    <w:rsid w:val="007B20C8"/>
    <w:rsid w:val="007B2105"/>
    <w:rsid w:val="007B37F8"/>
    <w:rsid w:val="007B3BA5"/>
    <w:rsid w:val="007B3DBC"/>
    <w:rsid w:val="007B4B54"/>
    <w:rsid w:val="007B51C6"/>
    <w:rsid w:val="007B5437"/>
    <w:rsid w:val="007B61B9"/>
    <w:rsid w:val="007B6344"/>
    <w:rsid w:val="007B63DE"/>
    <w:rsid w:val="007B662D"/>
    <w:rsid w:val="007B693B"/>
    <w:rsid w:val="007B747B"/>
    <w:rsid w:val="007B7C0F"/>
    <w:rsid w:val="007B7DAD"/>
    <w:rsid w:val="007C015E"/>
    <w:rsid w:val="007C0B55"/>
    <w:rsid w:val="007C0DC3"/>
    <w:rsid w:val="007C11B1"/>
    <w:rsid w:val="007C11F9"/>
    <w:rsid w:val="007C1C7A"/>
    <w:rsid w:val="007C1D36"/>
    <w:rsid w:val="007C1E4D"/>
    <w:rsid w:val="007C24C2"/>
    <w:rsid w:val="007C4675"/>
    <w:rsid w:val="007C4ED5"/>
    <w:rsid w:val="007C52B5"/>
    <w:rsid w:val="007C52C6"/>
    <w:rsid w:val="007C54CA"/>
    <w:rsid w:val="007C551B"/>
    <w:rsid w:val="007C5DDD"/>
    <w:rsid w:val="007C5F24"/>
    <w:rsid w:val="007C6114"/>
    <w:rsid w:val="007C7093"/>
    <w:rsid w:val="007C7328"/>
    <w:rsid w:val="007C753A"/>
    <w:rsid w:val="007C7750"/>
    <w:rsid w:val="007C788D"/>
    <w:rsid w:val="007C79AE"/>
    <w:rsid w:val="007D0229"/>
    <w:rsid w:val="007D08FA"/>
    <w:rsid w:val="007D1748"/>
    <w:rsid w:val="007D1879"/>
    <w:rsid w:val="007D19F1"/>
    <w:rsid w:val="007D1A23"/>
    <w:rsid w:val="007D2525"/>
    <w:rsid w:val="007D2526"/>
    <w:rsid w:val="007D2738"/>
    <w:rsid w:val="007D3422"/>
    <w:rsid w:val="007D3A55"/>
    <w:rsid w:val="007D3A8B"/>
    <w:rsid w:val="007D3C7E"/>
    <w:rsid w:val="007D56C5"/>
    <w:rsid w:val="007D5E9E"/>
    <w:rsid w:val="007D63C9"/>
    <w:rsid w:val="007D63E9"/>
    <w:rsid w:val="007D65B6"/>
    <w:rsid w:val="007D6A4C"/>
    <w:rsid w:val="007D6D78"/>
    <w:rsid w:val="007E0086"/>
    <w:rsid w:val="007E01ED"/>
    <w:rsid w:val="007E0BD6"/>
    <w:rsid w:val="007E1EC2"/>
    <w:rsid w:val="007E270A"/>
    <w:rsid w:val="007E27F9"/>
    <w:rsid w:val="007E29A4"/>
    <w:rsid w:val="007E2A23"/>
    <w:rsid w:val="007E2C08"/>
    <w:rsid w:val="007E3A04"/>
    <w:rsid w:val="007E3AE0"/>
    <w:rsid w:val="007E3B21"/>
    <w:rsid w:val="007E3E24"/>
    <w:rsid w:val="007E3F50"/>
    <w:rsid w:val="007E4245"/>
    <w:rsid w:val="007E4510"/>
    <w:rsid w:val="007E4D1F"/>
    <w:rsid w:val="007E4FAF"/>
    <w:rsid w:val="007E5259"/>
    <w:rsid w:val="007E5A46"/>
    <w:rsid w:val="007E687B"/>
    <w:rsid w:val="007E6AEA"/>
    <w:rsid w:val="007E7AF0"/>
    <w:rsid w:val="007E7ED1"/>
    <w:rsid w:val="007F0AB2"/>
    <w:rsid w:val="007F0F22"/>
    <w:rsid w:val="007F1240"/>
    <w:rsid w:val="007F2200"/>
    <w:rsid w:val="007F226F"/>
    <w:rsid w:val="007F29FC"/>
    <w:rsid w:val="007F2A77"/>
    <w:rsid w:val="007F2A96"/>
    <w:rsid w:val="007F2C3C"/>
    <w:rsid w:val="007F352E"/>
    <w:rsid w:val="007F3EA0"/>
    <w:rsid w:val="007F44EB"/>
    <w:rsid w:val="007F44F5"/>
    <w:rsid w:val="007F4DA6"/>
    <w:rsid w:val="007F53F9"/>
    <w:rsid w:val="007F54DF"/>
    <w:rsid w:val="007F5670"/>
    <w:rsid w:val="007F5A96"/>
    <w:rsid w:val="007F5B01"/>
    <w:rsid w:val="007F7433"/>
    <w:rsid w:val="007F759B"/>
    <w:rsid w:val="007F7778"/>
    <w:rsid w:val="007F7FBD"/>
    <w:rsid w:val="008000AC"/>
    <w:rsid w:val="0080036E"/>
    <w:rsid w:val="00800489"/>
    <w:rsid w:val="00800FF3"/>
    <w:rsid w:val="0080101E"/>
    <w:rsid w:val="00801849"/>
    <w:rsid w:val="00801E5B"/>
    <w:rsid w:val="00802020"/>
    <w:rsid w:val="0080225A"/>
    <w:rsid w:val="00802C8F"/>
    <w:rsid w:val="00802E66"/>
    <w:rsid w:val="008034F3"/>
    <w:rsid w:val="00803949"/>
    <w:rsid w:val="00803D44"/>
    <w:rsid w:val="008043EA"/>
    <w:rsid w:val="00804EBD"/>
    <w:rsid w:val="00805A23"/>
    <w:rsid w:val="00805CEB"/>
    <w:rsid w:val="00805CF1"/>
    <w:rsid w:val="00806911"/>
    <w:rsid w:val="00806B62"/>
    <w:rsid w:val="00806BE8"/>
    <w:rsid w:val="00806EFD"/>
    <w:rsid w:val="0080717A"/>
    <w:rsid w:val="008072B9"/>
    <w:rsid w:val="00807368"/>
    <w:rsid w:val="00807565"/>
    <w:rsid w:val="0081053D"/>
    <w:rsid w:val="00810C3B"/>
    <w:rsid w:val="00810FBE"/>
    <w:rsid w:val="008115CE"/>
    <w:rsid w:val="00811ACF"/>
    <w:rsid w:val="00812927"/>
    <w:rsid w:val="00812B2F"/>
    <w:rsid w:val="00812B9E"/>
    <w:rsid w:val="00812F41"/>
    <w:rsid w:val="00813063"/>
    <w:rsid w:val="00813187"/>
    <w:rsid w:val="008138B7"/>
    <w:rsid w:val="008148E4"/>
    <w:rsid w:val="00815277"/>
    <w:rsid w:val="008152AB"/>
    <w:rsid w:val="0081540D"/>
    <w:rsid w:val="00815544"/>
    <w:rsid w:val="00816299"/>
    <w:rsid w:val="00816A5F"/>
    <w:rsid w:val="00816B50"/>
    <w:rsid w:val="008172B3"/>
    <w:rsid w:val="00817C34"/>
    <w:rsid w:val="00817FD5"/>
    <w:rsid w:val="0082094E"/>
    <w:rsid w:val="00821112"/>
    <w:rsid w:val="00821A80"/>
    <w:rsid w:val="00821C70"/>
    <w:rsid w:val="00821ED9"/>
    <w:rsid w:val="00822A15"/>
    <w:rsid w:val="00822F6A"/>
    <w:rsid w:val="0082325A"/>
    <w:rsid w:val="008239F4"/>
    <w:rsid w:val="00823A2A"/>
    <w:rsid w:val="008242DE"/>
    <w:rsid w:val="00824D87"/>
    <w:rsid w:val="00824F88"/>
    <w:rsid w:val="00826115"/>
    <w:rsid w:val="00826B72"/>
    <w:rsid w:val="00827178"/>
    <w:rsid w:val="00827642"/>
    <w:rsid w:val="00827873"/>
    <w:rsid w:val="008278AD"/>
    <w:rsid w:val="00827E21"/>
    <w:rsid w:val="00827FBB"/>
    <w:rsid w:val="00830031"/>
    <w:rsid w:val="0083084F"/>
    <w:rsid w:val="00830CF8"/>
    <w:rsid w:val="0083169B"/>
    <w:rsid w:val="008316D0"/>
    <w:rsid w:val="0083176F"/>
    <w:rsid w:val="0083246F"/>
    <w:rsid w:val="00832A04"/>
    <w:rsid w:val="00832CE7"/>
    <w:rsid w:val="00832D04"/>
    <w:rsid w:val="00833723"/>
    <w:rsid w:val="00833839"/>
    <w:rsid w:val="00833C74"/>
    <w:rsid w:val="00833F2D"/>
    <w:rsid w:val="00834A00"/>
    <w:rsid w:val="00834A61"/>
    <w:rsid w:val="00834C95"/>
    <w:rsid w:val="008352C3"/>
    <w:rsid w:val="0083537B"/>
    <w:rsid w:val="008353A5"/>
    <w:rsid w:val="00835DE5"/>
    <w:rsid w:val="00836272"/>
    <w:rsid w:val="008364B0"/>
    <w:rsid w:val="00836B4D"/>
    <w:rsid w:val="00837447"/>
    <w:rsid w:val="008377A0"/>
    <w:rsid w:val="00837953"/>
    <w:rsid w:val="008379AF"/>
    <w:rsid w:val="00840314"/>
    <w:rsid w:val="00840AEB"/>
    <w:rsid w:val="00840C8E"/>
    <w:rsid w:val="00840D0D"/>
    <w:rsid w:val="0084111F"/>
    <w:rsid w:val="00841931"/>
    <w:rsid w:val="00841EB6"/>
    <w:rsid w:val="00842357"/>
    <w:rsid w:val="0084237B"/>
    <w:rsid w:val="00842A19"/>
    <w:rsid w:val="00842E81"/>
    <w:rsid w:val="0084467D"/>
    <w:rsid w:val="008455F2"/>
    <w:rsid w:val="00846DF7"/>
    <w:rsid w:val="00846EA8"/>
    <w:rsid w:val="00847367"/>
    <w:rsid w:val="008474E8"/>
    <w:rsid w:val="00847700"/>
    <w:rsid w:val="0084785C"/>
    <w:rsid w:val="00847D6C"/>
    <w:rsid w:val="00847F0C"/>
    <w:rsid w:val="00850429"/>
    <w:rsid w:val="008507DA"/>
    <w:rsid w:val="00850EE4"/>
    <w:rsid w:val="00851C87"/>
    <w:rsid w:val="0085219B"/>
    <w:rsid w:val="008527A6"/>
    <w:rsid w:val="00853132"/>
    <w:rsid w:val="00853E49"/>
    <w:rsid w:val="00853EAD"/>
    <w:rsid w:val="00854D76"/>
    <w:rsid w:val="0085590D"/>
    <w:rsid w:val="00855A19"/>
    <w:rsid w:val="00855D85"/>
    <w:rsid w:val="00855EA2"/>
    <w:rsid w:val="00856CB6"/>
    <w:rsid w:val="00856CDA"/>
    <w:rsid w:val="00856D30"/>
    <w:rsid w:val="00857BD5"/>
    <w:rsid w:val="00857D54"/>
    <w:rsid w:val="00860481"/>
    <w:rsid w:val="00860DA1"/>
    <w:rsid w:val="00860ED2"/>
    <w:rsid w:val="00860F47"/>
    <w:rsid w:val="0086148E"/>
    <w:rsid w:val="0086169C"/>
    <w:rsid w:val="008617B8"/>
    <w:rsid w:val="00861998"/>
    <w:rsid w:val="008631F6"/>
    <w:rsid w:val="008633F2"/>
    <w:rsid w:val="008640D6"/>
    <w:rsid w:val="00864C49"/>
    <w:rsid w:val="00864F31"/>
    <w:rsid w:val="00864FF3"/>
    <w:rsid w:val="008650EF"/>
    <w:rsid w:val="008658DD"/>
    <w:rsid w:val="0086618F"/>
    <w:rsid w:val="008665A6"/>
    <w:rsid w:val="00866F6F"/>
    <w:rsid w:val="0086731E"/>
    <w:rsid w:val="008673AB"/>
    <w:rsid w:val="0087024F"/>
    <w:rsid w:val="008706FE"/>
    <w:rsid w:val="00870EAA"/>
    <w:rsid w:val="00870EBA"/>
    <w:rsid w:val="00871315"/>
    <w:rsid w:val="008713F9"/>
    <w:rsid w:val="00871650"/>
    <w:rsid w:val="00871B7F"/>
    <w:rsid w:val="00871BB1"/>
    <w:rsid w:val="00871E9E"/>
    <w:rsid w:val="00871FCC"/>
    <w:rsid w:val="0087234C"/>
    <w:rsid w:val="00872E2C"/>
    <w:rsid w:val="00872EAA"/>
    <w:rsid w:val="00873FF7"/>
    <w:rsid w:val="00874029"/>
    <w:rsid w:val="008752E9"/>
    <w:rsid w:val="00876500"/>
    <w:rsid w:val="008768FA"/>
    <w:rsid w:val="00876C21"/>
    <w:rsid w:val="00877314"/>
    <w:rsid w:val="00877C97"/>
    <w:rsid w:val="008802F3"/>
    <w:rsid w:val="008804E6"/>
    <w:rsid w:val="00880B5C"/>
    <w:rsid w:val="00880D0C"/>
    <w:rsid w:val="00880E4F"/>
    <w:rsid w:val="00881182"/>
    <w:rsid w:val="008814CA"/>
    <w:rsid w:val="00881699"/>
    <w:rsid w:val="00881FEB"/>
    <w:rsid w:val="0088263C"/>
    <w:rsid w:val="0088331A"/>
    <w:rsid w:val="00883472"/>
    <w:rsid w:val="00883C72"/>
    <w:rsid w:val="00883ED0"/>
    <w:rsid w:val="008848C8"/>
    <w:rsid w:val="00884B1B"/>
    <w:rsid w:val="0088505C"/>
    <w:rsid w:val="00885A34"/>
    <w:rsid w:val="00886310"/>
    <w:rsid w:val="008867BF"/>
    <w:rsid w:val="0088687D"/>
    <w:rsid w:val="00886FA8"/>
    <w:rsid w:val="0088701C"/>
    <w:rsid w:val="00887886"/>
    <w:rsid w:val="00887D3A"/>
    <w:rsid w:val="00887EA7"/>
    <w:rsid w:val="0089071C"/>
    <w:rsid w:val="008908D6"/>
    <w:rsid w:val="00890D20"/>
    <w:rsid w:val="008913AD"/>
    <w:rsid w:val="008913D8"/>
    <w:rsid w:val="00891C6A"/>
    <w:rsid w:val="00891E39"/>
    <w:rsid w:val="008928EB"/>
    <w:rsid w:val="00892B16"/>
    <w:rsid w:val="00892B23"/>
    <w:rsid w:val="00892E45"/>
    <w:rsid w:val="00892EA5"/>
    <w:rsid w:val="00893219"/>
    <w:rsid w:val="008932FB"/>
    <w:rsid w:val="008938E8"/>
    <w:rsid w:val="00893E89"/>
    <w:rsid w:val="00894491"/>
    <w:rsid w:val="008950B7"/>
    <w:rsid w:val="00895296"/>
    <w:rsid w:val="0089603F"/>
    <w:rsid w:val="00896F2E"/>
    <w:rsid w:val="00896F47"/>
    <w:rsid w:val="00896FBF"/>
    <w:rsid w:val="008972A3"/>
    <w:rsid w:val="00897604"/>
    <w:rsid w:val="00897EAE"/>
    <w:rsid w:val="008A1193"/>
    <w:rsid w:val="008A124E"/>
    <w:rsid w:val="008A128D"/>
    <w:rsid w:val="008A16C6"/>
    <w:rsid w:val="008A1964"/>
    <w:rsid w:val="008A1A1A"/>
    <w:rsid w:val="008A1E56"/>
    <w:rsid w:val="008A1EAB"/>
    <w:rsid w:val="008A20F3"/>
    <w:rsid w:val="008A2546"/>
    <w:rsid w:val="008A3858"/>
    <w:rsid w:val="008A3873"/>
    <w:rsid w:val="008A4159"/>
    <w:rsid w:val="008A4E69"/>
    <w:rsid w:val="008A4EC5"/>
    <w:rsid w:val="008A500C"/>
    <w:rsid w:val="008A5E54"/>
    <w:rsid w:val="008A689F"/>
    <w:rsid w:val="008B01CB"/>
    <w:rsid w:val="008B0275"/>
    <w:rsid w:val="008B0B4A"/>
    <w:rsid w:val="008B0E86"/>
    <w:rsid w:val="008B1605"/>
    <w:rsid w:val="008B1B7E"/>
    <w:rsid w:val="008B1E2F"/>
    <w:rsid w:val="008B3A39"/>
    <w:rsid w:val="008B5165"/>
    <w:rsid w:val="008B526E"/>
    <w:rsid w:val="008B566F"/>
    <w:rsid w:val="008B5CBE"/>
    <w:rsid w:val="008B61DD"/>
    <w:rsid w:val="008B653F"/>
    <w:rsid w:val="008B6667"/>
    <w:rsid w:val="008B6BF3"/>
    <w:rsid w:val="008B6CF0"/>
    <w:rsid w:val="008B6D4E"/>
    <w:rsid w:val="008B704E"/>
    <w:rsid w:val="008B716F"/>
    <w:rsid w:val="008B762B"/>
    <w:rsid w:val="008B7D3A"/>
    <w:rsid w:val="008C066F"/>
    <w:rsid w:val="008C0BBC"/>
    <w:rsid w:val="008C0CF4"/>
    <w:rsid w:val="008C0F3E"/>
    <w:rsid w:val="008C12A4"/>
    <w:rsid w:val="008C1805"/>
    <w:rsid w:val="008C1A52"/>
    <w:rsid w:val="008C21D4"/>
    <w:rsid w:val="008C2310"/>
    <w:rsid w:val="008C28C0"/>
    <w:rsid w:val="008C2965"/>
    <w:rsid w:val="008C2DEF"/>
    <w:rsid w:val="008C2EF1"/>
    <w:rsid w:val="008C3028"/>
    <w:rsid w:val="008C34AC"/>
    <w:rsid w:val="008C35D2"/>
    <w:rsid w:val="008C4CF8"/>
    <w:rsid w:val="008C4D95"/>
    <w:rsid w:val="008C52D5"/>
    <w:rsid w:val="008C5A38"/>
    <w:rsid w:val="008C6603"/>
    <w:rsid w:val="008C6672"/>
    <w:rsid w:val="008C6C5A"/>
    <w:rsid w:val="008C71A4"/>
    <w:rsid w:val="008C7A52"/>
    <w:rsid w:val="008C7BC6"/>
    <w:rsid w:val="008C7E47"/>
    <w:rsid w:val="008D0751"/>
    <w:rsid w:val="008D0957"/>
    <w:rsid w:val="008D0B9A"/>
    <w:rsid w:val="008D11C4"/>
    <w:rsid w:val="008D1EFB"/>
    <w:rsid w:val="008D248A"/>
    <w:rsid w:val="008D25C8"/>
    <w:rsid w:val="008D27F8"/>
    <w:rsid w:val="008D28CE"/>
    <w:rsid w:val="008D28D1"/>
    <w:rsid w:val="008D2E6A"/>
    <w:rsid w:val="008D319A"/>
    <w:rsid w:val="008D351F"/>
    <w:rsid w:val="008D3594"/>
    <w:rsid w:val="008D3A50"/>
    <w:rsid w:val="008D493F"/>
    <w:rsid w:val="008D4F38"/>
    <w:rsid w:val="008D640B"/>
    <w:rsid w:val="008D655C"/>
    <w:rsid w:val="008D668B"/>
    <w:rsid w:val="008D6C3A"/>
    <w:rsid w:val="008D6DF0"/>
    <w:rsid w:val="008D7603"/>
    <w:rsid w:val="008D775D"/>
    <w:rsid w:val="008D778C"/>
    <w:rsid w:val="008D7D4D"/>
    <w:rsid w:val="008E1896"/>
    <w:rsid w:val="008E22B6"/>
    <w:rsid w:val="008E2E0B"/>
    <w:rsid w:val="008E3262"/>
    <w:rsid w:val="008E353C"/>
    <w:rsid w:val="008E4818"/>
    <w:rsid w:val="008E49A5"/>
    <w:rsid w:val="008E4D38"/>
    <w:rsid w:val="008E50B8"/>
    <w:rsid w:val="008E576C"/>
    <w:rsid w:val="008E5AC7"/>
    <w:rsid w:val="008E68D1"/>
    <w:rsid w:val="008E727D"/>
    <w:rsid w:val="008E7491"/>
    <w:rsid w:val="008E7FCD"/>
    <w:rsid w:val="008F0334"/>
    <w:rsid w:val="008F0385"/>
    <w:rsid w:val="008F06D0"/>
    <w:rsid w:val="008F0924"/>
    <w:rsid w:val="008F0DFB"/>
    <w:rsid w:val="008F113D"/>
    <w:rsid w:val="008F1B10"/>
    <w:rsid w:val="008F1BAF"/>
    <w:rsid w:val="008F1D6A"/>
    <w:rsid w:val="008F1F15"/>
    <w:rsid w:val="008F2189"/>
    <w:rsid w:val="008F28EF"/>
    <w:rsid w:val="008F359D"/>
    <w:rsid w:val="008F3C1E"/>
    <w:rsid w:val="008F3E01"/>
    <w:rsid w:val="008F48A0"/>
    <w:rsid w:val="008F4E9D"/>
    <w:rsid w:val="008F544A"/>
    <w:rsid w:val="008F5D1B"/>
    <w:rsid w:val="008F66ED"/>
    <w:rsid w:val="008F7E49"/>
    <w:rsid w:val="0090059F"/>
    <w:rsid w:val="009005FD"/>
    <w:rsid w:val="00900A3F"/>
    <w:rsid w:val="00901A86"/>
    <w:rsid w:val="0090235F"/>
    <w:rsid w:val="00902509"/>
    <w:rsid w:val="00902658"/>
    <w:rsid w:val="00902D3D"/>
    <w:rsid w:val="00902EDA"/>
    <w:rsid w:val="00903818"/>
    <w:rsid w:val="0090397C"/>
    <w:rsid w:val="00903DB8"/>
    <w:rsid w:val="0090406A"/>
    <w:rsid w:val="00904074"/>
    <w:rsid w:val="0090437F"/>
    <w:rsid w:val="00904702"/>
    <w:rsid w:val="00905712"/>
    <w:rsid w:val="00905E9C"/>
    <w:rsid w:val="00906364"/>
    <w:rsid w:val="00906384"/>
    <w:rsid w:val="00907347"/>
    <w:rsid w:val="009073F8"/>
    <w:rsid w:val="0090796A"/>
    <w:rsid w:val="0090797A"/>
    <w:rsid w:val="009079B6"/>
    <w:rsid w:val="00907F3A"/>
    <w:rsid w:val="009102CD"/>
    <w:rsid w:val="00910448"/>
    <w:rsid w:val="00910693"/>
    <w:rsid w:val="009106D0"/>
    <w:rsid w:val="00910B22"/>
    <w:rsid w:val="0091125D"/>
    <w:rsid w:val="00911E44"/>
    <w:rsid w:val="00912455"/>
    <w:rsid w:val="00912B2E"/>
    <w:rsid w:val="00913285"/>
    <w:rsid w:val="0091379B"/>
    <w:rsid w:val="00913FE2"/>
    <w:rsid w:val="00915382"/>
    <w:rsid w:val="00915500"/>
    <w:rsid w:val="0091644D"/>
    <w:rsid w:val="00917F4E"/>
    <w:rsid w:val="00920160"/>
    <w:rsid w:val="00920373"/>
    <w:rsid w:val="009205A7"/>
    <w:rsid w:val="009205FC"/>
    <w:rsid w:val="00921711"/>
    <w:rsid w:val="00922150"/>
    <w:rsid w:val="009226DD"/>
    <w:rsid w:val="00922CE1"/>
    <w:rsid w:val="009232DD"/>
    <w:rsid w:val="0092395C"/>
    <w:rsid w:val="0092422A"/>
    <w:rsid w:val="00924B8F"/>
    <w:rsid w:val="009254CB"/>
    <w:rsid w:val="009254E2"/>
    <w:rsid w:val="00925C44"/>
    <w:rsid w:val="009263B3"/>
    <w:rsid w:val="009263F5"/>
    <w:rsid w:val="0092693C"/>
    <w:rsid w:val="00926B53"/>
    <w:rsid w:val="009275D8"/>
    <w:rsid w:val="009278C4"/>
    <w:rsid w:val="00930264"/>
    <w:rsid w:val="009302CD"/>
    <w:rsid w:val="00930A2F"/>
    <w:rsid w:val="00930A82"/>
    <w:rsid w:val="00931167"/>
    <w:rsid w:val="009311D2"/>
    <w:rsid w:val="00931868"/>
    <w:rsid w:val="009318AD"/>
    <w:rsid w:val="00931C91"/>
    <w:rsid w:val="00932573"/>
    <w:rsid w:val="0093290F"/>
    <w:rsid w:val="00932A8B"/>
    <w:rsid w:val="0093355B"/>
    <w:rsid w:val="0093367B"/>
    <w:rsid w:val="00933A68"/>
    <w:rsid w:val="00934C6A"/>
    <w:rsid w:val="00934FEA"/>
    <w:rsid w:val="0093533B"/>
    <w:rsid w:val="00935691"/>
    <w:rsid w:val="0093593B"/>
    <w:rsid w:val="00936717"/>
    <w:rsid w:val="00937255"/>
    <w:rsid w:val="0093730E"/>
    <w:rsid w:val="0093745F"/>
    <w:rsid w:val="00937DA7"/>
    <w:rsid w:val="00940006"/>
    <w:rsid w:val="009403A6"/>
    <w:rsid w:val="009409D4"/>
    <w:rsid w:val="00940F6D"/>
    <w:rsid w:val="009420E8"/>
    <w:rsid w:val="009425B0"/>
    <w:rsid w:val="009429FE"/>
    <w:rsid w:val="00942A5E"/>
    <w:rsid w:val="00942C65"/>
    <w:rsid w:val="00942F9B"/>
    <w:rsid w:val="0094309F"/>
    <w:rsid w:val="009433AE"/>
    <w:rsid w:val="0094344D"/>
    <w:rsid w:val="00944E7F"/>
    <w:rsid w:val="00944EB3"/>
    <w:rsid w:val="00944EBC"/>
    <w:rsid w:val="00945350"/>
    <w:rsid w:val="00945855"/>
    <w:rsid w:val="0094597D"/>
    <w:rsid w:val="0094630B"/>
    <w:rsid w:val="009467D8"/>
    <w:rsid w:val="0094695A"/>
    <w:rsid w:val="009473A4"/>
    <w:rsid w:val="00947427"/>
    <w:rsid w:val="00950E5D"/>
    <w:rsid w:val="00951226"/>
    <w:rsid w:val="00951906"/>
    <w:rsid w:val="009522B1"/>
    <w:rsid w:val="0095245A"/>
    <w:rsid w:val="0095324A"/>
    <w:rsid w:val="009534E9"/>
    <w:rsid w:val="0095451D"/>
    <w:rsid w:val="009548A4"/>
    <w:rsid w:val="009551EF"/>
    <w:rsid w:val="00955577"/>
    <w:rsid w:val="0095650F"/>
    <w:rsid w:val="0095722F"/>
    <w:rsid w:val="00957395"/>
    <w:rsid w:val="009604DB"/>
    <w:rsid w:val="00960C5E"/>
    <w:rsid w:val="0096139B"/>
    <w:rsid w:val="009615B6"/>
    <w:rsid w:val="00962029"/>
    <w:rsid w:val="009626D3"/>
    <w:rsid w:val="009626E3"/>
    <w:rsid w:val="00962711"/>
    <w:rsid w:val="0096281F"/>
    <w:rsid w:val="009628CF"/>
    <w:rsid w:val="00963D1D"/>
    <w:rsid w:val="00964378"/>
    <w:rsid w:val="00964382"/>
    <w:rsid w:val="00964987"/>
    <w:rsid w:val="00964B53"/>
    <w:rsid w:val="009654EC"/>
    <w:rsid w:val="009659D5"/>
    <w:rsid w:val="00965AB0"/>
    <w:rsid w:val="00965B17"/>
    <w:rsid w:val="00965DAD"/>
    <w:rsid w:val="00966B44"/>
    <w:rsid w:val="00966BEA"/>
    <w:rsid w:val="00966D55"/>
    <w:rsid w:val="0096733D"/>
    <w:rsid w:val="00967AFF"/>
    <w:rsid w:val="00967CC3"/>
    <w:rsid w:val="00970607"/>
    <w:rsid w:val="00970664"/>
    <w:rsid w:val="00970981"/>
    <w:rsid w:val="00970F01"/>
    <w:rsid w:val="00971CA2"/>
    <w:rsid w:val="00971D9D"/>
    <w:rsid w:val="00971E57"/>
    <w:rsid w:val="009724FC"/>
    <w:rsid w:val="00972606"/>
    <w:rsid w:val="0097294C"/>
    <w:rsid w:val="00972F32"/>
    <w:rsid w:val="00973472"/>
    <w:rsid w:val="009734DC"/>
    <w:rsid w:val="00973A30"/>
    <w:rsid w:val="00973ABB"/>
    <w:rsid w:val="00973B6D"/>
    <w:rsid w:val="00974332"/>
    <w:rsid w:val="00974CE4"/>
    <w:rsid w:val="00974EF6"/>
    <w:rsid w:val="00975368"/>
    <w:rsid w:val="00975507"/>
    <w:rsid w:val="009756B6"/>
    <w:rsid w:val="009765B2"/>
    <w:rsid w:val="00976E24"/>
    <w:rsid w:val="00977360"/>
    <w:rsid w:val="009773A5"/>
    <w:rsid w:val="009776E5"/>
    <w:rsid w:val="00977A2E"/>
    <w:rsid w:val="00977C64"/>
    <w:rsid w:val="00977E73"/>
    <w:rsid w:val="00977E84"/>
    <w:rsid w:val="00977FA8"/>
    <w:rsid w:val="009804DE"/>
    <w:rsid w:val="00980FA8"/>
    <w:rsid w:val="0098172F"/>
    <w:rsid w:val="00981C9E"/>
    <w:rsid w:val="009826D1"/>
    <w:rsid w:val="00982B4E"/>
    <w:rsid w:val="009835E7"/>
    <w:rsid w:val="0098366C"/>
    <w:rsid w:val="00983B78"/>
    <w:rsid w:val="0098427F"/>
    <w:rsid w:val="009849C8"/>
    <w:rsid w:val="00985199"/>
    <w:rsid w:val="009853CD"/>
    <w:rsid w:val="00985721"/>
    <w:rsid w:val="00985990"/>
    <w:rsid w:val="009859A0"/>
    <w:rsid w:val="00985CFD"/>
    <w:rsid w:val="00985DBA"/>
    <w:rsid w:val="00986BC2"/>
    <w:rsid w:val="00986C58"/>
    <w:rsid w:val="0098710A"/>
    <w:rsid w:val="00987336"/>
    <w:rsid w:val="0098777B"/>
    <w:rsid w:val="009878C2"/>
    <w:rsid w:val="00991003"/>
    <w:rsid w:val="00991007"/>
    <w:rsid w:val="00991370"/>
    <w:rsid w:val="009913CE"/>
    <w:rsid w:val="00991427"/>
    <w:rsid w:val="00991439"/>
    <w:rsid w:val="00992239"/>
    <w:rsid w:val="00992D21"/>
    <w:rsid w:val="00992F48"/>
    <w:rsid w:val="0099450C"/>
    <w:rsid w:val="0099496B"/>
    <w:rsid w:val="00994B5E"/>
    <w:rsid w:val="00994ED4"/>
    <w:rsid w:val="0099504A"/>
    <w:rsid w:val="0099520E"/>
    <w:rsid w:val="0099561E"/>
    <w:rsid w:val="00995C24"/>
    <w:rsid w:val="00995CA5"/>
    <w:rsid w:val="00995E18"/>
    <w:rsid w:val="00995FAA"/>
    <w:rsid w:val="00996261"/>
    <w:rsid w:val="009964A2"/>
    <w:rsid w:val="00996997"/>
    <w:rsid w:val="009969F8"/>
    <w:rsid w:val="00996AF6"/>
    <w:rsid w:val="00996C85"/>
    <w:rsid w:val="00996F13"/>
    <w:rsid w:val="0099717F"/>
    <w:rsid w:val="009972BC"/>
    <w:rsid w:val="00997527"/>
    <w:rsid w:val="00997B4F"/>
    <w:rsid w:val="00997F15"/>
    <w:rsid w:val="009A006E"/>
    <w:rsid w:val="009A0129"/>
    <w:rsid w:val="009A0732"/>
    <w:rsid w:val="009A16AF"/>
    <w:rsid w:val="009A1C73"/>
    <w:rsid w:val="009A214D"/>
    <w:rsid w:val="009A335D"/>
    <w:rsid w:val="009A393D"/>
    <w:rsid w:val="009A4196"/>
    <w:rsid w:val="009A4356"/>
    <w:rsid w:val="009A513B"/>
    <w:rsid w:val="009A51E9"/>
    <w:rsid w:val="009A53C4"/>
    <w:rsid w:val="009A6E9A"/>
    <w:rsid w:val="009A7119"/>
    <w:rsid w:val="009A7A32"/>
    <w:rsid w:val="009B0347"/>
    <w:rsid w:val="009B03A3"/>
    <w:rsid w:val="009B08FE"/>
    <w:rsid w:val="009B096C"/>
    <w:rsid w:val="009B0D41"/>
    <w:rsid w:val="009B0D58"/>
    <w:rsid w:val="009B1157"/>
    <w:rsid w:val="009B25F5"/>
    <w:rsid w:val="009B2BFD"/>
    <w:rsid w:val="009B2C20"/>
    <w:rsid w:val="009B2FD7"/>
    <w:rsid w:val="009B31DA"/>
    <w:rsid w:val="009B3275"/>
    <w:rsid w:val="009B3805"/>
    <w:rsid w:val="009B391E"/>
    <w:rsid w:val="009B3A6E"/>
    <w:rsid w:val="009B4CEF"/>
    <w:rsid w:val="009B58C9"/>
    <w:rsid w:val="009B59EF"/>
    <w:rsid w:val="009B5A0D"/>
    <w:rsid w:val="009B6469"/>
    <w:rsid w:val="009B6845"/>
    <w:rsid w:val="009B6ADD"/>
    <w:rsid w:val="009B7326"/>
    <w:rsid w:val="009B7770"/>
    <w:rsid w:val="009B7B94"/>
    <w:rsid w:val="009C0224"/>
    <w:rsid w:val="009C0ECE"/>
    <w:rsid w:val="009C1AC7"/>
    <w:rsid w:val="009C1D6C"/>
    <w:rsid w:val="009C22E4"/>
    <w:rsid w:val="009C32BD"/>
    <w:rsid w:val="009C3440"/>
    <w:rsid w:val="009C38C4"/>
    <w:rsid w:val="009C3DE0"/>
    <w:rsid w:val="009C4ADA"/>
    <w:rsid w:val="009C5137"/>
    <w:rsid w:val="009C5AE2"/>
    <w:rsid w:val="009C605C"/>
    <w:rsid w:val="009C6353"/>
    <w:rsid w:val="009C65A5"/>
    <w:rsid w:val="009C683A"/>
    <w:rsid w:val="009C71A6"/>
    <w:rsid w:val="009C7F87"/>
    <w:rsid w:val="009D037D"/>
    <w:rsid w:val="009D0436"/>
    <w:rsid w:val="009D04AE"/>
    <w:rsid w:val="009D0625"/>
    <w:rsid w:val="009D20BF"/>
    <w:rsid w:val="009D25ED"/>
    <w:rsid w:val="009D41F7"/>
    <w:rsid w:val="009D5162"/>
    <w:rsid w:val="009D5494"/>
    <w:rsid w:val="009D559D"/>
    <w:rsid w:val="009D5970"/>
    <w:rsid w:val="009D5F16"/>
    <w:rsid w:val="009D6578"/>
    <w:rsid w:val="009D678F"/>
    <w:rsid w:val="009D6940"/>
    <w:rsid w:val="009D6F9B"/>
    <w:rsid w:val="009D7304"/>
    <w:rsid w:val="009D7886"/>
    <w:rsid w:val="009D7B19"/>
    <w:rsid w:val="009E01FE"/>
    <w:rsid w:val="009E03C3"/>
    <w:rsid w:val="009E08D4"/>
    <w:rsid w:val="009E0AB4"/>
    <w:rsid w:val="009E0F8A"/>
    <w:rsid w:val="009E14EB"/>
    <w:rsid w:val="009E1AC6"/>
    <w:rsid w:val="009E1F2E"/>
    <w:rsid w:val="009E2177"/>
    <w:rsid w:val="009E24F9"/>
    <w:rsid w:val="009E4183"/>
    <w:rsid w:val="009E41BD"/>
    <w:rsid w:val="009E49A1"/>
    <w:rsid w:val="009E5182"/>
    <w:rsid w:val="009E6023"/>
    <w:rsid w:val="009E6382"/>
    <w:rsid w:val="009E649A"/>
    <w:rsid w:val="009E6723"/>
    <w:rsid w:val="009E7613"/>
    <w:rsid w:val="009E77F3"/>
    <w:rsid w:val="009E7869"/>
    <w:rsid w:val="009F00F3"/>
    <w:rsid w:val="009F03AC"/>
    <w:rsid w:val="009F0B21"/>
    <w:rsid w:val="009F0C29"/>
    <w:rsid w:val="009F15AC"/>
    <w:rsid w:val="009F17EB"/>
    <w:rsid w:val="009F18F4"/>
    <w:rsid w:val="009F1CF3"/>
    <w:rsid w:val="009F31EB"/>
    <w:rsid w:val="009F34E0"/>
    <w:rsid w:val="009F3C12"/>
    <w:rsid w:val="009F3DC7"/>
    <w:rsid w:val="009F3F93"/>
    <w:rsid w:val="009F401D"/>
    <w:rsid w:val="009F55B8"/>
    <w:rsid w:val="00A001BC"/>
    <w:rsid w:val="00A003CA"/>
    <w:rsid w:val="00A007E8"/>
    <w:rsid w:val="00A0091E"/>
    <w:rsid w:val="00A00A0C"/>
    <w:rsid w:val="00A00D21"/>
    <w:rsid w:val="00A00DEF"/>
    <w:rsid w:val="00A01937"/>
    <w:rsid w:val="00A0210A"/>
    <w:rsid w:val="00A02392"/>
    <w:rsid w:val="00A02C17"/>
    <w:rsid w:val="00A036DA"/>
    <w:rsid w:val="00A03872"/>
    <w:rsid w:val="00A03FE3"/>
    <w:rsid w:val="00A04A7A"/>
    <w:rsid w:val="00A04E36"/>
    <w:rsid w:val="00A055DF"/>
    <w:rsid w:val="00A0630C"/>
    <w:rsid w:val="00A0658F"/>
    <w:rsid w:val="00A06C0D"/>
    <w:rsid w:val="00A06F22"/>
    <w:rsid w:val="00A07B84"/>
    <w:rsid w:val="00A10104"/>
    <w:rsid w:val="00A10778"/>
    <w:rsid w:val="00A1191B"/>
    <w:rsid w:val="00A119D2"/>
    <w:rsid w:val="00A11AD5"/>
    <w:rsid w:val="00A11B0C"/>
    <w:rsid w:val="00A12167"/>
    <w:rsid w:val="00A12441"/>
    <w:rsid w:val="00A12CF6"/>
    <w:rsid w:val="00A12E2B"/>
    <w:rsid w:val="00A132CE"/>
    <w:rsid w:val="00A139A0"/>
    <w:rsid w:val="00A13F51"/>
    <w:rsid w:val="00A13FAB"/>
    <w:rsid w:val="00A1478E"/>
    <w:rsid w:val="00A1539E"/>
    <w:rsid w:val="00A155ED"/>
    <w:rsid w:val="00A15701"/>
    <w:rsid w:val="00A16B4D"/>
    <w:rsid w:val="00A16BA7"/>
    <w:rsid w:val="00A16D79"/>
    <w:rsid w:val="00A172B1"/>
    <w:rsid w:val="00A20103"/>
    <w:rsid w:val="00A201D8"/>
    <w:rsid w:val="00A20613"/>
    <w:rsid w:val="00A216AD"/>
    <w:rsid w:val="00A21826"/>
    <w:rsid w:val="00A21FE2"/>
    <w:rsid w:val="00A2235E"/>
    <w:rsid w:val="00A22844"/>
    <w:rsid w:val="00A22979"/>
    <w:rsid w:val="00A229D0"/>
    <w:rsid w:val="00A236BE"/>
    <w:rsid w:val="00A23A3E"/>
    <w:rsid w:val="00A23A85"/>
    <w:rsid w:val="00A23BCC"/>
    <w:rsid w:val="00A24046"/>
    <w:rsid w:val="00A25E03"/>
    <w:rsid w:val="00A261EC"/>
    <w:rsid w:val="00A26384"/>
    <w:rsid w:val="00A26433"/>
    <w:rsid w:val="00A26EA2"/>
    <w:rsid w:val="00A272A1"/>
    <w:rsid w:val="00A2752E"/>
    <w:rsid w:val="00A278DF"/>
    <w:rsid w:val="00A27C0B"/>
    <w:rsid w:val="00A27C29"/>
    <w:rsid w:val="00A30DCB"/>
    <w:rsid w:val="00A312B3"/>
    <w:rsid w:val="00A315FD"/>
    <w:rsid w:val="00A3225D"/>
    <w:rsid w:val="00A32A95"/>
    <w:rsid w:val="00A33277"/>
    <w:rsid w:val="00A332D3"/>
    <w:rsid w:val="00A3338A"/>
    <w:rsid w:val="00A336F2"/>
    <w:rsid w:val="00A33D2D"/>
    <w:rsid w:val="00A33EF0"/>
    <w:rsid w:val="00A34EB6"/>
    <w:rsid w:val="00A358BF"/>
    <w:rsid w:val="00A35E3D"/>
    <w:rsid w:val="00A35F35"/>
    <w:rsid w:val="00A36A82"/>
    <w:rsid w:val="00A36E2D"/>
    <w:rsid w:val="00A36FE3"/>
    <w:rsid w:val="00A40482"/>
    <w:rsid w:val="00A40651"/>
    <w:rsid w:val="00A409D5"/>
    <w:rsid w:val="00A40EF0"/>
    <w:rsid w:val="00A41EB8"/>
    <w:rsid w:val="00A42E0B"/>
    <w:rsid w:val="00A43A44"/>
    <w:rsid w:val="00A43C8F"/>
    <w:rsid w:val="00A43D9A"/>
    <w:rsid w:val="00A43E7E"/>
    <w:rsid w:val="00A44219"/>
    <w:rsid w:val="00A4425F"/>
    <w:rsid w:val="00A4597B"/>
    <w:rsid w:val="00A45A36"/>
    <w:rsid w:val="00A465E0"/>
    <w:rsid w:val="00A46838"/>
    <w:rsid w:val="00A46B0C"/>
    <w:rsid w:val="00A47190"/>
    <w:rsid w:val="00A477BF"/>
    <w:rsid w:val="00A50878"/>
    <w:rsid w:val="00A50F37"/>
    <w:rsid w:val="00A51ACB"/>
    <w:rsid w:val="00A521E1"/>
    <w:rsid w:val="00A527B9"/>
    <w:rsid w:val="00A52ACA"/>
    <w:rsid w:val="00A52C78"/>
    <w:rsid w:val="00A537DF"/>
    <w:rsid w:val="00A53902"/>
    <w:rsid w:val="00A54353"/>
    <w:rsid w:val="00A5446E"/>
    <w:rsid w:val="00A54BE0"/>
    <w:rsid w:val="00A5587A"/>
    <w:rsid w:val="00A5626D"/>
    <w:rsid w:val="00A5723E"/>
    <w:rsid w:val="00A5757A"/>
    <w:rsid w:val="00A57E39"/>
    <w:rsid w:val="00A6024B"/>
    <w:rsid w:val="00A60984"/>
    <w:rsid w:val="00A60FC0"/>
    <w:rsid w:val="00A61108"/>
    <w:rsid w:val="00A612E5"/>
    <w:rsid w:val="00A61357"/>
    <w:rsid w:val="00A617BB"/>
    <w:rsid w:val="00A620DB"/>
    <w:rsid w:val="00A6216C"/>
    <w:rsid w:val="00A62373"/>
    <w:rsid w:val="00A62A6C"/>
    <w:rsid w:val="00A62BDF"/>
    <w:rsid w:val="00A62CE6"/>
    <w:rsid w:val="00A6336D"/>
    <w:rsid w:val="00A6376C"/>
    <w:rsid w:val="00A637EB"/>
    <w:rsid w:val="00A6400F"/>
    <w:rsid w:val="00A643D6"/>
    <w:rsid w:val="00A64CBF"/>
    <w:rsid w:val="00A652E8"/>
    <w:rsid w:val="00A65328"/>
    <w:rsid w:val="00A65895"/>
    <w:rsid w:val="00A6645C"/>
    <w:rsid w:val="00A66463"/>
    <w:rsid w:val="00A66700"/>
    <w:rsid w:val="00A66704"/>
    <w:rsid w:val="00A66864"/>
    <w:rsid w:val="00A6694A"/>
    <w:rsid w:val="00A66C2A"/>
    <w:rsid w:val="00A673E6"/>
    <w:rsid w:val="00A67C93"/>
    <w:rsid w:val="00A67DD6"/>
    <w:rsid w:val="00A70122"/>
    <w:rsid w:val="00A71952"/>
    <w:rsid w:val="00A71D61"/>
    <w:rsid w:val="00A73015"/>
    <w:rsid w:val="00A730FE"/>
    <w:rsid w:val="00A731A4"/>
    <w:rsid w:val="00A73709"/>
    <w:rsid w:val="00A7394C"/>
    <w:rsid w:val="00A739D8"/>
    <w:rsid w:val="00A73B96"/>
    <w:rsid w:val="00A73EC5"/>
    <w:rsid w:val="00A74281"/>
    <w:rsid w:val="00A74383"/>
    <w:rsid w:val="00A7440D"/>
    <w:rsid w:val="00A75042"/>
    <w:rsid w:val="00A759A8"/>
    <w:rsid w:val="00A766C3"/>
    <w:rsid w:val="00A76F27"/>
    <w:rsid w:val="00A77606"/>
    <w:rsid w:val="00A77853"/>
    <w:rsid w:val="00A7792F"/>
    <w:rsid w:val="00A77D2D"/>
    <w:rsid w:val="00A80055"/>
    <w:rsid w:val="00A804BD"/>
    <w:rsid w:val="00A80AF4"/>
    <w:rsid w:val="00A80BCB"/>
    <w:rsid w:val="00A80D6E"/>
    <w:rsid w:val="00A8138D"/>
    <w:rsid w:val="00A81DFB"/>
    <w:rsid w:val="00A82203"/>
    <w:rsid w:val="00A82530"/>
    <w:rsid w:val="00A82D88"/>
    <w:rsid w:val="00A8392B"/>
    <w:rsid w:val="00A83A64"/>
    <w:rsid w:val="00A83C01"/>
    <w:rsid w:val="00A84327"/>
    <w:rsid w:val="00A852F7"/>
    <w:rsid w:val="00A858AD"/>
    <w:rsid w:val="00A85ECA"/>
    <w:rsid w:val="00A860D1"/>
    <w:rsid w:val="00A870B8"/>
    <w:rsid w:val="00A87479"/>
    <w:rsid w:val="00A875E3"/>
    <w:rsid w:val="00A902AE"/>
    <w:rsid w:val="00A904F9"/>
    <w:rsid w:val="00A90AE5"/>
    <w:rsid w:val="00A90FD9"/>
    <w:rsid w:val="00A9119D"/>
    <w:rsid w:val="00A912A1"/>
    <w:rsid w:val="00A9153B"/>
    <w:rsid w:val="00A92156"/>
    <w:rsid w:val="00A92937"/>
    <w:rsid w:val="00A934CB"/>
    <w:rsid w:val="00A9367B"/>
    <w:rsid w:val="00A938C2"/>
    <w:rsid w:val="00A9392A"/>
    <w:rsid w:val="00A94E70"/>
    <w:rsid w:val="00A957AE"/>
    <w:rsid w:val="00A95BEA"/>
    <w:rsid w:val="00A9612F"/>
    <w:rsid w:val="00A965AF"/>
    <w:rsid w:val="00A9696D"/>
    <w:rsid w:val="00A969D5"/>
    <w:rsid w:val="00A976D8"/>
    <w:rsid w:val="00A97823"/>
    <w:rsid w:val="00AA0825"/>
    <w:rsid w:val="00AA0C2E"/>
    <w:rsid w:val="00AA1556"/>
    <w:rsid w:val="00AA309B"/>
    <w:rsid w:val="00AA3C70"/>
    <w:rsid w:val="00AA47C2"/>
    <w:rsid w:val="00AA4A70"/>
    <w:rsid w:val="00AA4B9D"/>
    <w:rsid w:val="00AA4CFC"/>
    <w:rsid w:val="00AA5786"/>
    <w:rsid w:val="00AA5B91"/>
    <w:rsid w:val="00AA5D12"/>
    <w:rsid w:val="00AA5D1D"/>
    <w:rsid w:val="00AA637A"/>
    <w:rsid w:val="00AA63B6"/>
    <w:rsid w:val="00AA7AA9"/>
    <w:rsid w:val="00AB0399"/>
    <w:rsid w:val="00AB03E2"/>
    <w:rsid w:val="00AB043A"/>
    <w:rsid w:val="00AB0AE8"/>
    <w:rsid w:val="00AB0F8B"/>
    <w:rsid w:val="00AB26D8"/>
    <w:rsid w:val="00AB3075"/>
    <w:rsid w:val="00AB36F5"/>
    <w:rsid w:val="00AB3BF9"/>
    <w:rsid w:val="00AB3F3E"/>
    <w:rsid w:val="00AB5BC5"/>
    <w:rsid w:val="00AB5F00"/>
    <w:rsid w:val="00AB6672"/>
    <w:rsid w:val="00AB6796"/>
    <w:rsid w:val="00AB6AEE"/>
    <w:rsid w:val="00AB7406"/>
    <w:rsid w:val="00AB79D8"/>
    <w:rsid w:val="00AB7DC3"/>
    <w:rsid w:val="00AC070F"/>
    <w:rsid w:val="00AC1087"/>
    <w:rsid w:val="00AC1C45"/>
    <w:rsid w:val="00AC273B"/>
    <w:rsid w:val="00AC47F8"/>
    <w:rsid w:val="00AC4A21"/>
    <w:rsid w:val="00AC4E0C"/>
    <w:rsid w:val="00AC52D8"/>
    <w:rsid w:val="00AC5392"/>
    <w:rsid w:val="00AC55F7"/>
    <w:rsid w:val="00AC5ED9"/>
    <w:rsid w:val="00AC67D6"/>
    <w:rsid w:val="00AC6BCA"/>
    <w:rsid w:val="00AC7BE3"/>
    <w:rsid w:val="00AC7C1A"/>
    <w:rsid w:val="00AD06A5"/>
    <w:rsid w:val="00AD08E0"/>
    <w:rsid w:val="00AD0A0A"/>
    <w:rsid w:val="00AD170A"/>
    <w:rsid w:val="00AD189A"/>
    <w:rsid w:val="00AD19E5"/>
    <w:rsid w:val="00AD2ACF"/>
    <w:rsid w:val="00AD2F5E"/>
    <w:rsid w:val="00AD2FDB"/>
    <w:rsid w:val="00AD33E4"/>
    <w:rsid w:val="00AD3786"/>
    <w:rsid w:val="00AD402C"/>
    <w:rsid w:val="00AD4357"/>
    <w:rsid w:val="00AD4CA3"/>
    <w:rsid w:val="00AD5106"/>
    <w:rsid w:val="00AD556B"/>
    <w:rsid w:val="00AD5602"/>
    <w:rsid w:val="00AD6DA2"/>
    <w:rsid w:val="00AD782A"/>
    <w:rsid w:val="00AD7FEF"/>
    <w:rsid w:val="00AE0160"/>
    <w:rsid w:val="00AE04B9"/>
    <w:rsid w:val="00AE0A7F"/>
    <w:rsid w:val="00AE155D"/>
    <w:rsid w:val="00AE202A"/>
    <w:rsid w:val="00AE259C"/>
    <w:rsid w:val="00AE25A9"/>
    <w:rsid w:val="00AE3B46"/>
    <w:rsid w:val="00AE3F01"/>
    <w:rsid w:val="00AE4050"/>
    <w:rsid w:val="00AE46DE"/>
    <w:rsid w:val="00AE47E8"/>
    <w:rsid w:val="00AE53A3"/>
    <w:rsid w:val="00AE5422"/>
    <w:rsid w:val="00AE56AF"/>
    <w:rsid w:val="00AE56DA"/>
    <w:rsid w:val="00AE67EB"/>
    <w:rsid w:val="00AE6AAC"/>
    <w:rsid w:val="00AE713C"/>
    <w:rsid w:val="00AE7D4B"/>
    <w:rsid w:val="00AF03AA"/>
    <w:rsid w:val="00AF1220"/>
    <w:rsid w:val="00AF1456"/>
    <w:rsid w:val="00AF1A86"/>
    <w:rsid w:val="00AF1D44"/>
    <w:rsid w:val="00AF27D2"/>
    <w:rsid w:val="00AF3348"/>
    <w:rsid w:val="00AF3962"/>
    <w:rsid w:val="00AF49CF"/>
    <w:rsid w:val="00AF4C76"/>
    <w:rsid w:val="00AF4F0B"/>
    <w:rsid w:val="00AF52EC"/>
    <w:rsid w:val="00AF5E2B"/>
    <w:rsid w:val="00AF60EE"/>
    <w:rsid w:val="00AF6891"/>
    <w:rsid w:val="00AF6E46"/>
    <w:rsid w:val="00AF78D0"/>
    <w:rsid w:val="00B00867"/>
    <w:rsid w:val="00B01261"/>
    <w:rsid w:val="00B01A91"/>
    <w:rsid w:val="00B01BD7"/>
    <w:rsid w:val="00B020B2"/>
    <w:rsid w:val="00B02290"/>
    <w:rsid w:val="00B02BFF"/>
    <w:rsid w:val="00B035C7"/>
    <w:rsid w:val="00B03701"/>
    <w:rsid w:val="00B03F71"/>
    <w:rsid w:val="00B04485"/>
    <w:rsid w:val="00B0483C"/>
    <w:rsid w:val="00B05A6B"/>
    <w:rsid w:val="00B05AEF"/>
    <w:rsid w:val="00B06986"/>
    <w:rsid w:val="00B06C8B"/>
    <w:rsid w:val="00B06DDA"/>
    <w:rsid w:val="00B10648"/>
    <w:rsid w:val="00B10B44"/>
    <w:rsid w:val="00B110DF"/>
    <w:rsid w:val="00B1133A"/>
    <w:rsid w:val="00B122B0"/>
    <w:rsid w:val="00B124C9"/>
    <w:rsid w:val="00B12C26"/>
    <w:rsid w:val="00B12FBE"/>
    <w:rsid w:val="00B1331A"/>
    <w:rsid w:val="00B1387B"/>
    <w:rsid w:val="00B13C34"/>
    <w:rsid w:val="00B13C59"/>
    <w:rsid w:val="00B13DEC"/>
    <w:rsid w:val="00B145C9"/>
    <w:rsid w:val="00B1472E"/>
    <w:rsid w:val="00B14B46"/>
    <w:rsid w:val="00B151EF"/>
    <w:rsid w:val="00B16031"/>
    <w:rsid w:val="00B164A6"/>
    <w:rsid w:val="00B167D1"/>
    <w:rsid w:val="00B16E8F"/>
    <w:rsid w:val="00B176F9"/>
    <w:rsid w:val="00B17701"/>
    <w:rsid w:val="00B17947"/>
    <w:rsid w:val="00B17ACE"/>
    <w:rsid w:val="00B17BE2"/>
    <w:rsid w:val="00B2022D"/>
    <w:rsid w:val="00B20BCD"/>
    <w:rsid w:val="00B21112"/>
    <w:rsid w:val="00B214A1"/>
    <w:rsid w:val="00B21D88"/>
    <w:rsid w:val="00B22241"/>
    <w:rsid w:val="00B22830"/>
    <w:rsid w:val="00B2293F"/>
    <w:rsid w:val="00B22DA5"/>
    <w:rsid w:val="00B230FB"/>
    <w:rsid w:val="00B2343B"/>
    <w:rsid w:val="00B2363B"/>
    <w:rsid w:val="00B23BB7"/>
    <w:rsid w:val="00B240F5"/>
    <w:rsid w:val="00B24377"/>
    <w:rsid w:val="00B243B9"/>
    <w:rsid w:val="00B259A9"/>
    <w:rsid w:val="00B266EC"/>
    <w:rsid w:val="00B26712"/>
    <w:rsid w:val="00B26ABA"/>
    <w:rsid w:val="00B27248"/>
    <w:rsid w:val="00B272C0"/>
    <w:rsid w:val="00B27A57"/>
    <w:rsid w:val="00B27D03"/>
    <w:rsid w:val="00B27D0C"/>
    <w:rsid w:val="00B3241E"/>
    <w:rsid w:val="00B32F40"/>
    <w:rsid w:val="00B333BA"/>
    <w:rsid w:val="00B33854"/>
    <w:rsid w:val="00B33BDE"/>
    <w:rsid w:val="00B33C79"/>
    <w:rsid w:val="00B34340"/>
    <w:rsid w:val="00B349E2"/>
    <w:rsid w:val="00B34A33"/>
    <w:rsid w:val="00B35B6D"/>
    <w:rsid w:val="00B35C94"/>
    <w:rsid w:val="00B35D6C"/>
    <w:rsid w:val="00B36214"/>
    <w:rsid w:val="00B3663D"/>
    <w:rsid w:val="00B3691E"/>
    <w:rsid w:val="00B36BBC"/>
    <w:rsid w:val="00B374D6"/>
    <w:rsid w:val="00B405CB"/>
    <w:rsid w:val="00B40958"/>
    <w:rsid w:val="00B413D0"/>
    <w:rsid w:val="00B428ED"/>
    <w:rsid w:val="00B43887"/>
    <w:rsid w:val="00B450DE"/>
    <w:rsid w:val="00B45A59"/>
    <w:rsid w:val="00B45E83"/>
    <w:rsid w:val="00B460E1"/>
    <w:rsid w:val="00B46244"/>
    <w:rsid w:val="00B464D0"/>
    <w:rsid w:val="00B46B60"/>
    <w:rsid w:val="00B46E19"/>
    <w:rsid w:val="00B50178"/>
    <w:rsid w:val="00B50813"/>
    <w:rsid w:val="00B50A0B"/>
    <w:rsid w:val="00B50DEA"/>
    <w:rsid w:val="00B5197C"/>
    <w:rsid w:val="00B519EB"/>
    <w:rsid w:val="00B51ECC"/>
    <w:rsid w:val="00B524B1"/>
    <w:rsid w:val="00B53245"/>
    <w:rsid w:val="00B53430"/>
    <w:rsid w:val="00B53C94"/>
    <w:rsid w:val="00B54765"/>
    <w:rsid w:val="00B54BC9"/>
    <w:rsid w:val="00B54D1B"/>
    <w:rsid w:val="00B54FCA"/>
    <w:rsid w:val="00B558CF"/>
    <w:rsid w:val="00B55978"/>
    <w:rsid w:val="00B55C3A"/>
    <w:rsid w:val="00B56ADA"/>
    <w:rsid w:val="00B56BCA"/>
    <w:rsid w:val="00B56C6D"/>
    <w:rsid w:val="00B56E23"/>
    <w:rsid w:val="00B56F12"/>
    <w:rsid w:val="00B5731B"/>
    <w:rsid w:val="00B57414"/>
    <w:rsid w:val="00B57955"/>
    <w:rsid w:val="00B57AD8"/>
    <w:rsid w:val="00B6097A"/>
    <w:rsid w:val="00B60D2E"/>
    <w:rsid w:val="00B60FED"/>
    <w:rsid w:val="00B6160C"/>
    <w:rsid w:val="00B61827"/>
    <w:rsid w:val="00B61DDA"/>
    <w:rsid w:val="00B6202D"/>
    <w:rsid w:val="00B6233B"/>
    <w:rsid w:val="00B62A2B"/>
    <w:rsid w:val="00B62F97"/>
    <w:rsid w:val="00B639C7"/>
    <w:rsid w:val="00B642D9"/>
    <w:rsid w:val="00B642E1"/>
    <w:rsid w:val="00B64CF2"/>
    <w:rsid w:val="00B65AA1"/>
    <w:rsid w:val="00B666B5"/>
    <w:rsid w:val="00B6679E"/>
    <w:rsid w:val="00B66B93"/>
    <w:rsid w:val="00B66D3E"/>
    <w:rsid w:val="00B670F0"/>
    <w:rsid w:val="00B67178"/>
    <w:rsid w:val="00B67518"/>
    <w:rsid w:val="00B67AF4"/>
    <w:rsid w:val="00B703F9"/>
    <w:rsid w:val="00B70BC3"/>
    <w:rsid w:val="00B70C91"/>
    <w:rsid w:val="00B71243"/>
    <w:rsid w:val="00B7218F"/>
    <w:rsid w:val="00B72511"/>
    <w:rsid w:val="00B73487"/>
    <w:rsid w:val="00B736D4"/>
    <w:rsid w:val="00B73EF1"/>
    <w:rsid w:val="00B74181"/>
    <w:rsid w:val="00B74952"/>
    <w:rsid w:val="00B75102"/>
    <w:rsid w:val="00B75535"/>
    <w:rsid w:val="00B75B7A"/>
    <w:rsid w:val="00B764ED"/>
    <w:rsid w:val="00B76C0D"/>
    <w:rsid w:val="00B76D95"/>
    <w:rsid w:val="00B77023"/>
    <w:rsid w:val="00B771B4"/>
    <w:rsid w:val="00B771F6"/>
    <w:rsid w:val="00B77528"/>
    <w:rsid w:val="00B77D63"/>
    <w:rsid w:val="00B77D8D"/>
    <w:rsid w:val="00B809CD"/>
    <w:rsid w:val="00B8113F"/>
    <w:rsid w:val="00B811EC"/>
    <w:rsid w:val="00B817F3"/>
    <w:rsid w:val="00B818FD"/>
    <w:rsid w:val="00B819A2"/>
    <w:rsid w:val="00B819DF"/>
    <w:rsid w:val="00B819E4"/>
    <w:rsid w:val="00B81F17"/>
    <w:rsid w:val="00B82408"/>
    <w:rsid w:val="00B82EDE"/>
    <w:rsid w:val="00B83251"/>
    <w:rsid w:val="00B83689"/>
    <w:rsid w:val="00B837BA"/>
    <w:rsid w:val="00B83951"/>
    <w:rsid w:val="00B83B4E"/>
    <w:rsid w:val="00B83B82"/>
    <w:rsid w:val="00B844ED"/>
    <w:rsid w:val="00B855AF"/>
    <w:rsid w:val="00B857D4"/>
    <w:rsid w:val="00B867C2"/>
    <w:rsid w:val="00B86946"/>
    <w:rsid w:val="00B86C98"/>
    <w:rsid w:val="00B87478"/>
    <w:rsid w:val="00B90051"/>
    <w:rsid w:val="00B908BC"/>
    <w:rsid w:val="00B90A13"/>
    <w:rsid w:val="00B90B03"/>
    <w:rsid w:val="00B913F3"/>
    <w:rsid w:val="00B91873"/>
    <w:rsid w:val="00B91ADC"/>
    <w:rsid w:val="00B91BEE"/>
    <w:rsid w:val="00B921A5"/>
    <w:rsid w:val="00B923B2"/>
    <w:rsid w:val="00B92704"/>
    <w:rsid w:val="00B92861"/>
    <w:rsid w:val="00B92D06"/>
    <w:rsid w:val="00B931B8"/>
    <w:rsid w:val="00B9325A"/>
    <w:rsid w:val="00B935E2"/>
    <w:rsid w:val="00B9399D"/>
    <w:rsid w:val="00B9529C"/>
    <w:rsid w:val="00B9538D"/>
    <w:rsid w:val="00B95BB2"/>
    <w:rsid w:val="00B96598"/>
    <w:rsid w:val="00B9667C"/>
    <w:rsid w:val="00B96F5C"/>
    <w:rsid w:val="00B970E7"/>
    <w:rsid w:val="00B9718B"/>
    <w:rsid w:val="00B9723F"/>
    <w:rsid w:val="00B97A96"/>
    <w:rsid w:val="00B97EC8"/>
    <w:rsid w:val="00BA017A"/>
    <w:rsid w:val="00BA0CE5"/>
    <w:rsid w:val="00BA1E5D"/>
    <w:rsid w:val="00BA1FA2"/>
    <w:rsid w:val="00BA24FF"/>
    <w:rsid w:val="00BA28EE"/>
    <w:rsid w:val="00BA2A2E"/>
    <w:rsid w:val="00BA3600"/>
    <w:rsid w:val="00BA3E1B"/>
    <w:rsid w:val="00BA4732"/>
    <w:rsid w:val="00BA47E3"/>
    <w:rsid w:val="00BA48BC"/>
    <w:rsid w:val="00BA4BB9"/>
    <w:rsid w:val="00BA4BDD"/>
    <w:rsid w:val="00BA4CAF"/>
    <w:rsid w:val="00BA5473"/>
    <w:rsid w:val="00BA5F12"/>
    <w:rsid w:val="00BA66AC"/>
    <w:rsid w:val="00BA67E9"/>
    <w:rsid w:val="00BA68DC"/>
    <w:rsid w:val="00BA6A98"/>
    <w:rsid w:val="00BA6B41"/>
    <w:rsid w:val="00BA71F5"/>
    <w:rsid w:val="00BA752F"/>
    <w:rsid w:val="00BA75F4"/>
    <w:rsid w:val="00BA7C4A"/>
    <w:rsid w:val="00BA7EC1"/>
    <w:rsid w:val="00BB0397"/>
    <w:rsid w:val="00BB0874"/>
    <w:rsid w:val="00BB0F70"/>
    <w:rsid w:val="00BB18FB"/>
    <w:rsid w:val="00BB193F"/>
    <w:rsid w:val="00BB1B28"/>
    <w:rsid w:val="00BB1D41"/>
    <w:rsid w:val="00BB2440"/>
    <w:rsid w:val="00BB24BD"/>
    <w:rsid w:val="00BB3320"/>
    <w:rsid w:val="00BB383E"/>
    <w:rsid w:val="00BB3EA7"/>
    <w:rsid w:val="00BB48D7"/>
    <w:rsid w:val="00BB578A"/>
    <w:rsid w:val="00BB5DC8"/>
    <w:rsid w:val="00BB6478"/>
    <w:rsid w:val="00BB64AC"/>
    <w:rsid w:val="00BB64BF"/>
    <w:rsid w:val="00BB6AA3"/>
    <w:rsid w:val="00BB6D45"/>
    <w:rsid w:val="00BB703C"/>
    <w:rsid w:val="00BB73DB"/>
    <w:rsid w:val="00BB74DD"/>
    <w:rsid w:val="00BB7991"/>
    <w:rsid w:val="00BB7BE9"/>
    <w:rsid w:val="00BC051B"/>
    <w:rsid w:val="00BC06FD"/>
    <w:rsid w:val="00BC09F1"/>
    <w:rsid w:val="00BC1449"/>
    <w:rsid w:val="00BC1848"/>
    <w:rsid w:val="00BC1B40"/>
    <w:rsid w:val="00BC24AF"/>
    <w:rsid w:val="00BC2614"/>
    <w:rsid w:val="00BC280A"/>
    <w:rsid w:val="00BC32F9"/>
    <w:rsid w:val="00BC334E"/>
    <w:rsid w:val="00BC3480"/>
    <w:rsid w:val="00BC385B"/>
    <w:rsid w:val="00BC4785"/>
    <w:rsid w:val="00BC5367"/>
    <w:rsid w:val="00BC5C03"/>
    <w:rsid w:val="00BC6054"/>
    <w:rsid w:val="00BC6093"/>
    <w:rsid w:val="00BC61FB"/>
    <w:rsid w:val="00BC668A"/>
    <w:rsid w:val="00BC6A01"/>
    <w:rsid w:val="00BC7469"/>
    <w:rsid w:val="00BC7554"/>
    <w:rsid w:val="00BD01C7"/>
    <w:rsid w:val="00BD0556"/>
    <w:rsid w:val="00BD1891"/>
    <w:rsid w:val="00BD2E44"/>
    <w:rsid w:val="00BD3049"/>
    <w:rsid w:val="00BD3074"/>
    <w:rsid w:val="00BD32D6"/>
    <w:rsid w:val="00BD3D69"/>
    <w:rsid w:val="00BD3F4D"/>
    <w:rsid w:val="00BD4703"/>
    <w:rsid w:val="00BD4741"/>
    <w:rsid w:val="00BD49EF"/>
    <w:rsid w:val="00BD533E"/>
    <w:rsid w:val="00BD55D9"/>
    <w:rsid w:val="00BD5B47"/>
    <w:rsid w:val="00BE089E"/>
    <w:rsid w:val="00BE1970"/>
    <w:rsid w:val="00BE2135"/>
    <w:rsid w:val="00BE219D"/>
    <w:rsid w:val="00BE26C9"/>
    <w:rsid w:val="00BE2CCE"/>
    <w:rsid w:val="00BE35E5"/>
    <w:rsid w:val="00BE3831"/>
    <w:rsid w:val="00BE3975"/>
    <w:rsid w:val="00BE3FD4"/>
    <w:rsid w:val="00BE4BDE"/>
    <w:rsid w:val="00BE50EB"/>
    <w:rsid w:val="00BE515A"/>
    <w:rsid w:val="00BE5612"/>
    <w:rsid w:val="00BE5DC1"/>
    <w:rsid w:val="00BE6C40"/>
    <w:rsid w:val="00BE7209"/>
    <w:rsid w:val="00BE7CEE"/>
    <w:rsid w:val="00BF0B27"/>
    <w:rsid w:val="00BF103D"/>
    <w:rsid w:val="00BF113B"/>
    <w:rsid w:val="00BF1808"/>
    <w:rsid w:val="00BF3195"/>
    <w:rsid w:val="00BF3345"/>
    <w:rsid w:val="00BF35D1"/>
    <w:rsid w:val="00BF36A4"/>
    <w:rsid w:val="00BF3E9D"/>
    <w:rsid w:val="00BF542A"/>
    <w:rsid w:val="00BF5A5A"/>
    <w:rsid w:val="00BF6158"/>
    <w:rsid w:val="00BF6F55"/>
    <w:rsid w:val="00BF721E"/>
    <w:rsid w:val="00C002D2"/>
    <w:rsid w:val="00C00354"/>
    <w:rsid w:val="00C011B0"/>
    <w:rsid w:val="00C02C27"/>
    <w:rsid w:val="00C03ED0"/>
    <w:rsid w:val="00C0400E"/>
    <w:rsid w:val="00C046E3"/>
    <w:rsid w:val="00C04B4A"/>
    <w:rsid w:val="00C04DBC"/>
    <w:rsid w:val="00C04FDB"/>
    <w:rsid w:val="00C05236"/>
    <w:rsid w:val="00C0532C"/>
    <w:rsid w:val="00C054A2"/>
    <w:rsid w:val="00C05D2D"/>
    <w:rsid w:val="00C0609C"/>
    <w:rsid w:val="00C06327"/>
    <w:rsid w:val="00C06B91"/>
    <w:rsid w:val="00C06C9E"/>
    <w:rsid w:val="00C07009"/>
    <w:rsid w:val="00C07165"/>
    <w:rsid w:val="00C0741D"/>
    <w:rsid w:val="00C079F6"/>
    <w:rsid w:val="00C07DEA"/>
    <w:rsid w:val="00C07EE6"/>
    <w:rsid w:val="00C07FC5"/>
    <w:rsid w:val="00C11315"/>
    <w:rsid w:val="00C11D53"/>
    <w:rsid w:val="00C11F0A"/>
    <w:rsid w:val="00C126BC"/>
    <w:rsid w:val="00C13015"/>
    <w:rsid w:val="00C137CF"/>
    <w:rsid w:val="00C1422C"/>
    <w:rsid w:val="00C145B2"/>
    <w:rsid w:val="00C14B6E"/>
    <w:rsid w:val="00C14D3D"/>
    <w:rsid w:val="00C156F8"/>
    <w:rsid w:val="00C1579A"/>
    <w:rsid w:val="00C157CF"/>
    <w:rsid w:val="00C15E51"/>
    <w:rsid w:val="00C1616D"/>
    <w:rsid w:val="00C16D07"/>
    <w:rsid w:val="00C16FEF"/>
    <w:rsid w:val="00C1749A"/>
    <w:rsid w:val="00C17E8A"/>
    <w:rsid w:val="00C20ADE"/>
    <w:rsid w:val="00C21821"/>
    <w:rsid w:val="00C21892"/>
    <w:rsid w:val="00C229CF"/>
    <w:rsid w:val="00C2362A"/>
    <w:rsid w:val="00C242A4"/>
    <w:rsid w:val="00C2481C"/>
    <w:rsid w:val="00C249C5"/>
    <w:rsid w:val="00C249D0"/>
    <w:rsid w:val="00C24A99"/>
    <w:rsid w:val="00C254B5"/>
    <w:rsid w:val="00C25E8D"/>
    <w:rsid w:val="00C261DB"/>
    <w:rsid w:val="00C264EC"/>
    <w:rsid w:val="00C268B5"/>
    <w:rsid w:val="00C26A50"/>
    <w:rsid w:val="00C27234"/>
    <w:rsid w:val="00C2770D"/>
    <w:rsid w:val="00C300F2"/>
    <w:rsid w:val="00C3037E"/>
    <w:rsid w:val="00C3052A"/>
    <w:rsid w:val="00C305C0"/>
    <w:rsid w:val="00C30CBE"/>
    <w:rsid w:val="00C3188F"/>
    <w:rsid w:val="00C319B4"/>
    <w:rsid w:val="00C323D2"/>
    <w:rsid w:val="00C32728"/>
    <w:rsid w:val="00C327E8"/>
    <w:rsid w:val="00C32A7B"/>
    <w:rsid w:val="00C32B29"/>
    <w:rsid w:val="00C33283"/>
    <w:rsid w:val="00C3370D"/>
    <w:rsid w:val="00C33DCD"/>
    <w:rsid w:val="00C33F11"/>
    <w:rsid w:val="00C342EC"/>
    <w:rsid w:val="00C3653E"/>
    <w:rsid w:val="00C372DF"/>
    <w:rsid w:val="00C375D8"/>
    <w:rsid w:val="00C37D08"/>
    <w:rsid w:val="00C40025"/>
    <w:rsid w:val="00C4048E"/>
    <w:rsid w:val="00C40535"/>
    <w:rsid w:val="00C41B2B"/>
    <w:rsid w:val="00C4239C"/>
    <w:rsid w:val="00C42461"/>
    <w:rsid w:val="00C42830"/>
    <w:rsid w:val="00C42B61"/>
    <w:rsid w:val="00C42FCE"/>
    <w:rsid w:val="00C43341"/>
    <w:rsid w:val="00C43CE4"/>
    <w:rsid w:val="00C443B5"/>
    <w:rsid w:val="00C4440D"/>
    <w:rsid w:val="00C44466"/>
    <w:rsid w:val="00C44D0A"/>
    <w:rsid w:val="00C44DB1"/>
    <w:rsid w:val="00C45577"/>
    <w:rsid w:val="00C46424"/>
    <w:rsid w:val="00C46C88"/>
    <w:rsid w:val="00C478F8"/>
    <w:rsid w:val="00C47ED4"/>
    <w:rsid w:val="00C47F57"/>
    <w:rsid w:val="00C501F7"/>
    <w:rsid w:val="00C503F9"/>
    <w:rsid w:val="00C50919"/>
    <w:rsid w:val="00C50A02"/>
    <w:rsid w:val="00C5124D"/>
    <w:rsid w:val="00C524A9"/>
    <w:rsid w:val="00C52605"/>
    <w:rsid w:val="00C529AF"/>
    <w:rsid w:val="00C52D7D"/>
    <w:rsid w:val="00C53762"/>
    <w:rsid w:val="00C54098"/>
    <w:rsid w:val="00C54132"/>
    <w:rsid w:val="00C542A8"/>
    <w:rsid w:val="00C54454"/>
    <w:rsid w:val="00C5457F"/>
    <w:rsid w:val="00C54F87"/>
    <w:rsid w:val="00C5588F"/>
    <w:rsid w:val="00C55AB6"/>
    <w:rsid w:val="00C562D2"/>
    <w:rsid w:val="00C56722"/>
    <w:rsid w:val="00C56E32"/>
    <w:rsid w:val="00C57665"/>
    <w:rsid w:val="00C57ABA"/>
    <w:rsid w:val="00C57D82"/>
    <w:rsid w:val="00C60285"/>
    <w:rsid w:val="00C6079C"/>
    <w:rsid w:val="00C6089B"/>
    <w:rsid w:val="00C60E2E"/>
    <w:rsid w:val="00C616AF"/>
    <w:rsid w:val="00C6194A"/>
    <w:rsid w:val="00C61E44"/>
    <w:rsid w:val="00C620B5"/>
    <w:rsid w:val="00C6225E"/>
    <w:rsid w:val="00C62579"/>
    <w:rsid w:val="00C625DD"/>
    <w:rsid w:val="00C6260D"/>
    <w:rsid w:val="00C63137"/>
    <w:rsid w:val="00C63659"/>
    <w:rsid w:val="00C636C4"/>
    <w:rsid w:val="00C638CE"/>
    <w:rsid w:val="00C63AD9"/>
    <w:rsid w:val="00C63E24"/>
    <w:rsid w:val="00C644DC"/>
    <w:rsid w:val="00C6586A"/>
    <w:rsid w:val="00C65E85"/>
    <w:rsid w:val="00C664C6"/>
    <w:rsid w:val="00C66592"/>
    <w:rsid w:val="00C67713"/>
    <w:rsid w:val="00C67819"/>
    <w:rsid w:val="00C67963"/>
    <w:rsid w:val="00C67A00"/>
    <w:rsid w:val="00C67A31"/>
    <w:rsid w:val="00C706F2"/>
    <w:rsid w:val="00C70DFA"/>
    <w:rsid w:val="00C70F48"/>
    <w:rsid w:val="00C7100A"/>
    <w:rsid w:val="00C71ADA"/>
    <w:rsid w:val="00C722FF"/>
    <w:rsid w:val="00C72627"/>
    <w:rsid w:val="00C73265"/>
    <w:rsid w:val="00C7374A"/>
    <w:rsid w:val="00C73E6F"/>
    <w:rsid w:val="00C7410B"/>
    <w:rsid w:val="00C752DE"/>
    <w:rsid w:val="00C75843"/>
    <w:rsid w:val="00C76205"/>
    <w:rsid w:val="00C76251"/>
    <w:rsid w:val="00C76DD5"/>
    <w:rsid w:val="00C771DE"/>
    <w:rsid w:val="00C773DC"/>
    <w:rsid w:val="00C779DE"/>
    <w:rsid w:val="00C77ECE"/>
    <w:rsid w:val="00C80838"/>
    <w:rsid w:val="00C80FB0"/>
    <w:rsid w:val="00C81E6C"/>
    <w:rsid w:val="00C82BAB"/>
    <w:rsid w:val="00C82FC9"/>
    <w:rsid w:val="00C834D6"/>
    <w:rsid w:val="00C83FA4"/>
    <w:rsid w:val="00C844CF"/>
    <w:rsid w:val="00C84F5B"/>
    <w:rsid w:val="00C84FCA"/>
    <w:rsid w:val="00C85012"/>
    <w:rsid w:val="00C8510F"/>
    <w:rsid w:val="00C85251"/>
    <w:rsid w:val="00C8527E"/>
    <w:rsid w:val="00C85E0F"/>
    <w:rsid w:val="00C86A5A"/>
    <w:rsid w:val="00C86E82"/>
    <w:rsid w:val="00C87410"/>
    <w:rsid w:val="00C874D5"/>
    <w:rsid w:val="00C87CD7"/>
    <w:rsid w:val="00C87D1E"/>
    <w:rsid w:val="00C9054B"/>
    <w:rsid w:val="00C90912"/>
    <w:rsid w:val="00C90938"/>
    <w:rsid w:val="00C91061"/>
    <w:rsid w:val="00C9119A"/>
    <w:rsid w:val="00C915AD"/>
    <w:rsid w:val="00C92FCD"/>
    <w:rsid w:val="00C931B5"/>
    <w:rsid w:val="00C93519"/>
    <w:rsid w:val="00C93FA0"/>
    <w:rsid w:val="00C94055"/>
    <w:rsid w:val="00C945CD"/>
    <w:rsid w:val="00C94A07"/>
    <w:rsid w:val="00C94F2E"/>
    <w:rsid w:val="00C95393"/>
    <w:rsid w:val="00C95D29"/>
    <w:rsid w:val="00C961F0"/>
    <w:rsid w:val="00C9695D"/>
    <w:rsid w:val="00C97F33"/>
    <w:rsid w:val="00CA0C48"/>
    <w:rsid w:val="00CA160C"/>
    <w:rsid w:val="00CA1CC1"/>
    <w:rsid w:val="00CA1FDA"/>
    <w:rsid w:val="00CA216D"/>
    <w:rsid w:val="00CA2855"/>
    <w:rsid w:val="00CA38B3"/>
    <w:rsid w:val="00CA3CC4"/>
    <w:rsid w:val="00CA441F"/>
    <w:rsid w:val="00CA46C7"/>
    <w:rsid w:val="00CA4A65"/>
    <w:rsid w:val="00CA4C70"/>
    <w:rsid w:val="00CA4DCE"/>
    <w:rsid w:val="00CA5021"/>
    <w:rsid w:val="00CA505D"/>
    <w:rsid w:val="00CA52EB"/>
    <w:rsid w:val="00CA5849"/>
    <w:rsid w:val="00CA620F"/>
    <w:rsid w:val="00CA67AF"/>
    <w:rsid w:val="00CA6EA0"/>
    <w:rsid w:val="00CB05FC"/>
    <w:rsid w:val="00CB08F6"/>
    <w:rsid w:val="00CB0A81"/>
    <w:rsid w:val="00CB0CC1"/>
    <w:rsid w:val="00CB14E1"/>
    <w:rsid w:val="00CB1D8A"/>
    <w:rsid w:val="00CB29F3"/>
    <w:rsid w:val="00CB3029"/>
    <w:rsid w:val="00CB325C"/>
    <w:rsid w:val="00CB3421"/>
    <w:rsid w:val="00CB342F"/>
    <w:rsid w:val="00CB3486"/>
    <w:rsid w:val="00CB3698"/>
    <w:rsid w:val="00CB480E"/>
    <w:rsid w:val="00CB4A77"/>
    <w:rsid w:val="00CB4F97"/>
    <w:rsid w:val="00CB581F"/>
    <w:rsid w:val="00CB6B5F"/>
    <w:rsid w:val="00CB748C"/>
    <w:rsid w:val="00CB7EA0"/>
    <w:rsid w:val="00CC09BD"/>
    <w:rsid w:val="00CC21CC"/>
    <w:rsid w:val="00CC2691"/>
    <w:rsid w:val="00CC2791"/>
    <w:rsid w:val="00CC2EAF"/>
    <w:rsid w:val="00CC34E0"/>
    <w:rsid w:val="00CC4C58"/>
    <w:rsid w:val="00CC65AD"/>
    <w:rsid w:val="00CC675B"/>
    <w:rsid w:val="00CC69A1"/>
    <w:rsid w:val="00CC6A87"/>
    <w:rsid w:val="00CC7084"/>
    <w:rsid w:val="00CC78A9"/>
    <w:rsid w:val="00CC7C90"/>
    <w:rsid w:val="00CC7DA8"/>
    <w:rsid w:val="00CD1646"/>
    <w:rsid w:val="00CD25EB"/>
    <w:rsid w:val="00CD28CF"/>
    <w:rsid w:val="00CD3069"/>
    <w:rsid w:val="00CD34D4"/>
    <w:rsid w:val="00CD3C30"/>
    <w:rsid w:val="00CD3DAA"/>
    <w:rsid w:val="00CD40E0"/>
    <w:rsid w:val="00CD476B"/>
    <w:rsid w:val="00CD4CF3"/>
    <w:rsid w:val="00CD506E"/>
    <w:rsid w:val="00CD626A"/>
    <w:rsid w:val="00CD6273"/>
    <w:rsid w:val="00CD639F"/>
    <w:rsid w:val="00CD645F"/>
    <w:rsid w:val="00CD64D8"/>
    <w:rsid w:val="00CD6684"/>
    <w:rsid w:val="00CD6B95"/>
    <w:rsid w:val="00CD7055"/>
    <w:rsid w:val="00CD7589"/>
    <w:rsid w:val="00CE0BCF"/>
    <w:rsid w:val="00CE0C03"/>
    <w:rsid w:val="00CE10AA"/>
    <w:rsid w:val="00CE17E7"/>
    <w:rsid w:val="00CE1C1F"/>
    <w:rsid w:val="00CE2349"/>
    <w:rsid w:val="00CE319E"/>
    <w:rsid w:val="00CE3679"/>
    <w:rsid w:val="00CE36AF"/>
    <w:rsid w:val="00CE3C74"/>
    <w:rsid w:val="00CE4420"/>
    <w:rsid w:val="00CE4506"/>
    <w:rsid w:val="00CE5E85"/>
    <w:rsid w:val="00CE71F9"/>
    <w:rsid w:val="00CE730C"/>
    <w:rsid w:val="00CE7A55"/>
    <w:rsid w:val="00CE7D52"/>
    <w:rsid w:val="00CF00CA"/>
    <w:rsid w:val="00CF09C5"/>
    <w:rsid w:val="00CF1234"/>
    <w:rsid w:val="00CF1C78"/>
    <w:rsid w:val="00CF1E7A"/>
    <w:rsid w:val="00CF2192"/>
    <w:rsid w:val="00CF2711"/>
    <w:rsid w:val="00CF2D96"/>
    <w:rsid w:val="00CF4265"/>
    <w:rsid w:val="00CF4586"/>
    <w:rsid w:val="00CF4ADD"/>
    <w:rsid w:val="00CF4F8A"/>
    <w:rsid w:val="00CF523A"/>
    <w:rsid w:val="00CF5AC9"/>
    <w:rsid w:val="00CF5B15"/>
    <w:rsid w:val="00CF5CE8"/>
    <w:rsid w:val="00CF5F96"/>
    <w:rsid w:val="00CF611B"/>
    <w:rsid w:val="00CF62C2"/>
    <w:rsid w:val="00CF6644"/>
    <w:rsid w:val="00CF66F6"/>
    <w:rsid w:val="00CF67D6"/>
    <w:rsid w:val="00CF6F14"/>
    <w:rsid w:val="00D00F84"/>
    <w:rsid w:val="00D01879"/>
    <w:rsid w:val="00D01A50"/>
    <w:rsid w:val="00D01CE5"/>
    <w:rsid w:val="00D026B2"/>
    <w:rsid w:val="00D029FE"/>
    <w:rsid w:val="00D03190"/>
    <w:rsid w:val="00D03704"/>
    <w:rsid w:val="00D03A3A"/>
    <w:rsid w:val="00D03AE9"/>
    <w:rsid w:val="00D045F9"/>
    <w:rsid w:val="00D0460A"/>
    <w:rsid w:val="00D04D7A"/>
    <w:rsid w:val="00D052E7"/>
    <w:rsid w:val="00D05F2A"/>
    <w:rsid w:val="00D066FF"/>
    <w:rsid w:val="00D0673D"/>
    <w:rsid w:val="00D06820"/>
    <w:rsid w:val="00D068DE"/>
    <w:rsid w:val="00D07100"/>
    <w:rsid w:val="00D07622"/>
    <w:rsid w:val="00D07869"/>
    <w:rsid w:val="00D1014F"/>
    <w:rsid w:val="00D109DB"/>
    <w:rsid w:val="00D10C92"/>
    <w:rsid w:val="00D10D5E"/>
    <w:rsid w:val="00D10DC4"/>
    <w:rsid w:val="00D1146D"/>
    <w:rsid w:val="00D114A8"/>
    <w:rsid w:val="00D11539"/>
    <w:rsid w:val="00D11E9A"/>
    <w:rsid w:val="00D1270F"/>
    <w:rsid w:val="00D12AE8"/>
    <w:rsid w:val="00D12DCB"/>
    <w:rsid w:val="00D13072"/>
    <w:rsid w:val="00D139C9"/>
    <w:rsid w:val="00D14186"/>
    <w:rsid w:val="00D15213"/>
    <w:rsid w:val="00D15846"/>
    <w:rsid w:val="00D15B81"/>
    <w:rsid w:val="00D15BD4"/>
    <w:rsid w:val="00D161E5"/>
    <w:rsid w:val="00D16796"/>
    <w:rsid w:val="00D16CB7"/>
    <w:rsid w:val="00D17F0B"/>
    <w:rsid w:val="00D20378"/>
    <w:rsid w:val="00D20518"/>
    <w:rsid w:val="00D208F3"/>
    <w:rsid w:val="00D20945"/>
    <w:rsid w:val="00D209E4"/>
    <w:rsid w:val="00D20C72"/>
    <w:rsid w:val="00D21A1A"/>
    <w:rsid w:val="00D21E02"/>
    <w:rsid w:val="00D21FA6"/>
    <w:rsid w:val="00D225D9"/>
    <w:rsid w:val="00D240BB"/>
    <w:rsid w:val="00D246B9"/>
    <w:rsid w:val="00D2483E"/>
    <w:rsid w:val="00D24BA5"/>
    <w:rsid w:val="00D24D72"/>
    <w:rsid w:val="00D25119"/>
    <w:rsid w:val="00D252C2"/>
    <w:rsid w:val="00D25689"/>
    <w:rsid w:val="00D26466"/>
    <w:rsid w:val="00D26488"/>
    <w:rsid w:val="00D26690"/>
    <w:rsid w:val="00D26940"/>
    <w:rsid w:val="00D269C9"/>
    <w:rsid w:val="00D26D1E"/>
    <w:rsid w:val="00D2737E"/>
    <w:rsid w:val="00D30051"/>
    <w:rsid w:val="00D305E2"/>
    <w:rsid w:val="00D31240"/>
    <w:rsid w:val="00D3168A"/>
    <w:rsid w:val="00D318A3"/>
    <w:rsid w:val="00D31A5E"/>
    <w:rsid w:val="00D31ECE"/>
    <w:rsid w:val="00D3223F"/>
    <w:rsid w:val="00D3325B"/>
    <w:rsid w:val="00D3329E"/>
    <w:rsid w:val="00D33363"/>
    <w:rsid w:val="00D33779"/>
    <w:rsid w:val="00D33884"/>
    <w:rsid w:val="00D33A25"/>
    <w:rsid w:val="00D3482E"/>
    <w:rsid w:val="00D349A8"/>
    <w:rsid w:val="00D349C3"/>
    <w:rsid w:val="00D359EA"/>
    <w:rsid w:val="00D35D1C"/>
    <w:rsid w:val="00D36312"/>
    <w:rsid w:val="00D36564"/>
    <w:rsid w:val="00D37331"/>
    <w:rsid w:val="00D373BF"/>
    <w:rsid w:val="00D379DC"/>
    <w:rsid w:val="00D40049"/>
    <w:rsid w:val="00D40100"/>
    <w:rsid w:val="00D4017B"/>
    <w:rsid w:val="00D405FF"/>
    <w:rsid w:val="00D40D3B"/>
    <w:rsid w:val="00D410D7"/>
    <w:rsid w:val="00D417E6"/>
    <w:rsid w:val="00D418F1"/>
    <w:rsid w:val="00D41DFD"/>
    <w:rsid w:val="00D4246E"/>
    <w:rsid w:val="00D42736"/>
    <w:rsid w:val="00D42DC5"/>
    <w:rsid w:val="00D431BD"/>
    <w:rsid w:val="00D439AF"/>
    <w:rsid w:val="00D43B83"/>
    <w:rsid w:val="00D4406E"/>
    <w:rsid w:val="00D4417A"/>
    <w:rsid w:val="00D44525"/>
    <w:rsid w:val="00D44AAA"/>
    <w:rsid w:val="00D44AD1"/>
    <w:rsid w:val="00D44B0A"/>
    <w:rsid w:val="00D44F90"/>
    <w:rsid w:val="00D45632"/>
    <w:rsid w:val="00D45CC5"/>
    <w:rsid w:val="00D46034"/>
    <w:rsid w:val="00D4662F"/>
    <w:rsid w:val="00D46A74"/>
    <w:rsid w:val="00D46FAF"/>
    <w:rsid w:val="00D50603"/>
    <w:rsid w:val="00D50E0B"/>
    <w:rsid w:val="00D50E29"/>
    <w:rsid w:val="00D50E7E"/>
    <w:rsid w:val="00D50EA7"/>
    <w:rsid w:val="00D51236"/>
    <w:rsid w:val="00D513B0"/>
    <w:rsid w:val="00D51466"/>
    <w:rsid w:val="00D5231B"/>
    <w:rsid w:val="00D52EB5"/>
    <w:rsid w:val="00D5437A"/>
    <w:rsid w:val="00D5495B"/>
    <w:rsid w:val="00D5524E"/>
    <w:rsid w:val="00D55959"/>
    <w:rsid w:val="00D56457"/>
    <w:rsid w:val="00D56763"/>
    <w:rsid w:val="00D56DFD"/>
    <w:rsid w:val="00D5723F"/>
    <w:rsid w:val="00D57403"/>
    <w:rsid w:val="00D60401"/>
    <w:rsid w:val="00D604F2"/>
    <w:rsid w:val="00D60D5B"/>
    <w:rsid w:val="00D60DF7"/>
    <w:rsid w:val="00D61461"/>
    <w:rsid w:val="00D61E46"/>
    <w:rsid w:val="00D624EA"/>
    <w:rsid w:val="00D625D9"/>
    <w:rsid w:val="00D6275E"/>
    <w:rsid w:val="00D62793"/>
    <w:rsid w:val="00D62A4B"/>
    <w:rsid w:val="00D62D71"/>
    <w:rsid w:val="00D6359B"/>
    <w:rsid w:val="00D64222"/>
    <w:rsid w:val="00D654C8"/>
    <w:rsid w:val="00D65561"/>
    <w:rsid w:val="00D65B08"/>
    <w:rsid w:val="00D65EF9"/>
    <w:rsid w:val="00D66979"/>
    <w:rsid w:val="00D66C23"/>
    <w:rsid w:val="00D66C60"/>
    <w:rsid w:val="00D67038"/>
    <w:rsid w:val="00D67B8C"/>
    <w:rsid w:val="00D67D11"/>
    <w:rsid w:val="00D67E21"/>
    <w:rsid w:val="00D70287"/>
    <w:rsid w:val="00D70974"/>
    <w:rsid w:val="00D719CB"/>
    <w:rsid w:val="00D71AC0"/>
    <w:rsid w:val="00D7229F"/>
    <w:rsid w:val="00D72350"/>
    <w:rsid w:val="00D7257C"/>
    <w:rsid w:val="00D73097"/>
    <w:rsid w:val="00D7358D"/>
    <w:rsid w:val="00D73C01"/>
    <w:rsid w:val="00D743B0"/>
    <w:rsid w:val="00D743F1"/>
    <w:rsid w:val="00D7447E"/>
    <w:rsid w:val="00D74CF9"/>
    <w:rsid w:val="00D74F28"/>
    <w:rsid w:val="00D74FB3"/>
    <w:rsid w:val="00D75291"/>
    <w:rsid w:val="00D75358"/>
    <w:rsid w:val="00D7549B"/>
    <w:rsid w:val="00D7590E"/>
    <w:rsid w:val="00D771B8"/>
    <w:rsid w:val="00D77908"/>
    <w:rsid w:val="00D801C5"/>
    <w:rsid w:val="00D801D5"/>
    <w:rsid w:val="00D80635"/>
    <w:rsid w:val="00D80849"/>
    <w:rsid w:val="00D81291"/>
    <w:rsid w:val="00D81804"/>
    <w:rsid w:val="00D81842"/>
    <w:rsid w:val="00D818E7"/>
    <w:rsid w:val="00D8191A"/>
    <w:rsid w:val="00D82764"/>
    <w:rsid w:val="00D8340D"/>
    <w:rsid w:val="00D8363B"/>
    <w:rsid w:val="00D84482"/>
    <w:rsid w:val="00D844DF"/>
    <w:rsid w:val="00D8619B"/>
    <w:rsid w:val="00D861A0"/>
    <w:rsid w:val="00D861F6"/>
    <w:rsid w:val="00D86887"/>
    <w:rsid w:val="00D869E4"/>
    <w:rsid w:val="00D86F37"/>
    <w:rsid w:val="00D87440"/>
    <w:rsid w:val="00D877D5"/>
    <w:rsid w:val="00D901FB"/>
    <w:rsid w:val="00D902CF"/>
    <w:rsid w:val="00D919BF"/>
    <w:rsid w:val="00D922EE"/>
    <w:rsid w:val="00D925E6"/>
    <w:rsid w:val="00D9273A"/>
    <w:rsid w:val="00D92FF0"/>
    <w:rsid w:val="00D938EB"/>
    <w:rsid w:val="00D9428E"/>
    <w:rsid w:val="00D943D3"/>
    <w:rsid w:val="00D949B8"/>
    <w:rsid w:val="00D94BE8"/>
    <w:rsid w:val="00D95E71"/>
    <w:rsid w:val="00D96599"/>
    <w:rsid w:val="00D965EB"/>
    <w:rsid w:val="00D9669C"/>
    <w:rsid w:val="00D968E4"/>
    <w:rsid w:val="00D96CED"/>
    <w:rsid w:val="00D970C6"/>
    <w:rsid w:val="00D97AC4"/>
    <w:rsid w:val="00DA13A8"/>
    <w:rsid w:val="00DA15F9"/>
    <w:rsid w:val="00DA1F87"/>
    <w:rsid w:val="00DA28F3"/>
    <w:rsid w:val="00DA3006"/>
    <w:rsid w:val="00DA4307"/>
    <w:rsid w:val="00DA4497"/>
    <w:rsid w:val="00DA4694"/>
    <w:rsid w:val="00DA46A1"/>
    <w:rsid w:val="00DA47F0"/>
    <w:rsid w:val="00DA4D0D"/>
    <w:rsid w:val="00DA4D8E"/>
    <w:rsid w:val="00DA4E27"/>
    <w:rsid w:val="00DA5237"/>
    <w:rsid w:val="00DA53D5"/>
    <w:rsid w:val="00DA6075"/>
    <w:rsid w:val="00DA6238"/>
    <w:rsid w:val="00DA66CB"/>
    <w:rsid w:val="00DA76A0"/>
    <w:rsid w:val="00DA79E8"/>
    <w:rsid w:val="00DA7B04"/>
    <w:rsid w:val="00DB0E1D"/>
    <w:rsid w:val="00DB0F9A"/>
    <w:rsid w:val="00DB12CB"/>
    <w:rsid w:val="00DB1804"/>
    <w:rsid w:val="00DB1837"/>
    <w:rsid w:val="00DB1BCC"/>
    <w:rsid w:val="00DB24FC"/>
    <w:rsid w:val="00DB2ACA"/>
    <w:rsid w:val="00DB2F69"/>
    <w:rsid w:val="00DB2FFE"/>
    <w:rsid w:val="00DB4EDE"/>
    <w:rsid w:val="00DB504C"/>
    <w:rsid w:val="00DB522B"/>
    <w:rsid w:val="00DB53E0"/>
    <w:rsid w:val="00DB71A0"/>
    <w:rsid w:val="00DB72D7"/>
    <w:rsid w:val="00DB786D"/>
    <w:rsid w:val="00DC0014"/>
    <w:rsid w:val="00DC0FF7"/>
    <w:rsid w:val="00DC236C"/>
    <w:rsid w:val="00DC26ED"/>
    <w:rsid w:val="00DC3482"/>
    <w:rsid w:val="00DC3DE7"/>
    <w:rsid w:val="00DC420A"/>
    <w:rsid w:val="00DC42F1"/>
    <w:rsid w:val="00DC4911"/>
    <w:rsid w:val="00DC5198"/>
    <w:rsid w:val="00DC598F"/>
    <w:rsid w:val="00DC6419"/>
    <w:rsid w:val="00DC68C2"/>
    <w:rsid w:val="00DC7C5B"/>
    <w:rsid w:val="00DC7F72"/>
    <w:rsid w:val="00DD0AD1"/>
    <w:rsid w:val="00DD0FC8"/>
    <w:rsid w:val="00DD13D1"/>
    <w:rsid w:val="00DD1AE4"/>
    <w:rsid w:val="00DD2DC6"/>
    <w:rsid w:val="00DD2F63"/>
    <w:rsid w:val="00DD337D"/>
    <w:rsid w:val="00DD3399"/>
    <w:rsid w:val="00DD3539"/>
    <w:rsid w:val="00DD357D"/>
    <w:rsid w:val="00DD3599"/>
    <w:rsid w:val="00DD367C"/>
    <w:rsid w:val="00DD464A"/>
    <w:rsid w:val="00DD4FC6"/>
    <w:rsid w:val="00DD5131"/>
    <w:rsid w:val="00DD5B1A"/>
    <w:rsid w:val="00DD63AD"/>
    <w:rsid w:val="00DD6499"/>
    <w:rsid w:val="00DD6B6D"/>
    <w:rsid w:val="00DD7113"/>
    <w:rsid w:val="00DD7342"/>
    <w:rsid w:val="00DD7C64"/>
    <w:rsid w:val="00DD7DD2"/>
    <w:rsid w:val="00DD7EC3"/>
    <w:rsid w:val="00DE06E3"/>
    <w:rsid w:val="00DE0B62"/>
    <w:rsid w:val="00DE1483"/>
    <w:rsid w:val="00DE1CF9"/>
    <w:rsid w:val="00DE29FF"/>
    <w:rsid w:val="00DE2BF0"/>
    <w:rsid w:val="00DE2E46"/>
    <w:rsid w:val="00DE35FB"/>
    <w:rsid w:val="00DE37D3"/>
    <w:rsid w:val="00DE45AB"/>
    <w:rsid w:val="00DE492A"/>
    <w:rsid w:val="00DE4BF9"/>
    <w:rsid w:val="00DE502F"/>
    <w:rsid w:val="00DE5554"/>
    <w:rsid w:val="00DE62D2"/>
    <w:rsid w:val="00DE633C"/>
    <w:rsid w:val="00DE693E"/>
    <w:rsid w:val="00DE6BA6"/>
    <w:rsid w:val="00DE73EC"/>
    <w:rsid w:val="00DE7521"/>
    <w:rsid w:val="00DE76BE"/>
    <w:rsid w:val="00DE7DD8"/>
    <w:rsid w:val="00DE7FB7"/>
    <w:rsid w:val="00DF133F"/>
    <w:rsid w:val="00DF1ABC"/>
    <w:rsid w:val="00DF20B5"/>
    <w:rsid w:val="00DF2112"/>
    <w:rsid w:val="00DF3427"/>
    <w:rsid w:val="00DF39E9"/>
    <w:rsid w:val="00DF3AFB"/>
    <w:rsid w:val="00DF3CC8"/>
    <w:rsid w:val="00DF3D4E"/>
    <w:rsid w:val="00DF3EE1"/>
    <w:rsid w:val="00DF49D6"/>
    <w:rsid w:val="00DF53FB"/>
    <w:rsid w:val="00DF56F8"/>
    <w:rsid w:val="00DF5AE0"/>
    <w:rsid w:val="00DF62C4"/>
    <w:rsid w:val="00DF66C6"/>
    <w:rsid w:val="00DF6A21"/>
    <w:rsid w:val="00DF6F52"/>
    <w:rsid w:val="00DF71E4"/>
    <w:rsid w:val="00DF72E4"/>
    <w:rsid w:val="00DF75B2"/>
    <w:rsid w:val="00DF7CBC"/>
    <w:rsid w:val="00E01818"/>
    <w:rsid w:val="00E01C54"/>
    <w:rsid w:val="00E0216C"/>
    <w:rsid w:val="00E023E2"/>
    <w:rsid w:val="00E02705"/>
    <w:rsid w:val="00E02C1D"/>
    <w:rsid w:val="00E037B5"/>
    <w:rsid w:val="00E038F1"/>
    <w:rsid w:val="00E03A09"/>
    <w:rsid w:val="00E0655D"/>
    <w:rsid w:val="00E06D5F"/>
    <w:rsid w:val="00E073A4"/>
    <w:rsid w:val="00E1062E"/>
    <w:rsid w:val="00E107B8"/>
    <w:rsid w:val="00E11398"/>
    <w:rsid w:val="00E11852"/>
    <w:rsid w:val="00E12180"/>
    <w:rsid w:val="00E1280C"/>
    <w:rsid w:val="00E12AF3"/>
    <w:rsid w:val="00E13FED"/>
    <w:rsid w:val="00E141D1"/>
    <w:rsid w:val="00E145B8"/>
    <w:rsid w:val="00E14E32"/>
    <w:rsid w:val="00E155DA"/>
    <w:rsid w:val="00E155FE"/>
    <w:rsid w:val="00E1638D"/>
    <w:rsid w:val="00E169B2"/>
    <w:rsid w:val="00E16A27"/>
    <w:rsid w:val="00E16C71"/>
    <w:rsid w:val="00E1704C"/>
    <w:rsid w:val="00E170E5"/>
    <w:rsid w:val="00E173CD"/>
    <w:rsid w:val="00E17548"/>
    <w:rsid w:val="00E17773"/>
    <w:rsid w:val="00E177B8"/>
    <w:rsid w:val="00E17874"/>
    <w:rsid w:val="00E1793A"/>
    <w:rsid w:val="00E17C7F"/>
    <w:rsid w:val="00E2035D"/>
    <w:rsid w:val="00E20C49"/>
    <w:rsid w:val="00E20DCE"/>
    <w:rsid w:val="00E20E50"/>
    <w:rsid w:val="00E21C28"/>
    <w:rsid w:val="00E221DF"/>
    <w:rsid w:val="00E223D0"/>
    <w:rsid w:val="00E2308A"/>
    <w:rsid w:val="00E2351F"/>
    <w:rsid w:val="00E23CA6"/>
    <w:rsid w:val="00E23CAB"/>
    <w:rsid w:val="00E2410D"/>
    <w:rsid w:val="00E24245"/>
    <w:rsid w:val="00E24292"/>
    <w:rsid w:val="00E243AC"/>
    <w:rsid w:val="00E24598"/>
    <w:rsid w:val="00E24A6B"/>
    <w:rsid w:val="00E25150"/>
    <w:rsid w:val="00E25690"/>
    <w:rsid w:val="00E25835"/>
    <w:rsid w:val="00E25D7E"/>
    <w:rsid w:val="00E26492"/>
    <w:rsid w:val="00E264BB"/>
    <w:rsid w:val="00E268A5"/>
    <w:rsid w:val="00E2699B"/>
    <w:rsid w:val="00E30261"/>
    <w:rsid w:val="00E3030D"/>
    <w:rsid w:val="00E307A8"/>
    <w:rsid w:val="00E30D46"/>
    <w:rsid w:val="00E31365"/>
    <w:rsid w:val="00E314F7"/>
    <w:rsid w:val="00E3179F"/>
    <w:rsid w:val="00E31A7B"/>
    <w:rsid w:val="00E31AA8"/>
    <w:rsid w:val="00E31F94"/>
    <w:rsid w:val="00E31FBF"/>
    <w:rsid w:val="00E32A27"/>
    <w:rsid w:val="00E3311D"/>
    <w:rsid w:val="00E3331F"/>
    <w:rsid w:val="00E3350C"/>
    <w:rsid w:val="00E33612"/>
    <w:rsid w:val="00E338D5"/>
    <w:rsid w:val="00E33B68"/>
    <w:rsid w:val="00E34220"/>
    <w:rsid w:val="00E34382"/>
    <w:rsid w:val="00E3494F"/>
    <w:rsid w:val="00E34AD6"/>
    <w:rsid w:val="00E34BFE"/>
    <w:rsid w:val="00E35301"/>
    <w:rsid w:val="00E3579F"/>
    <w:rsid w:val="00E359D8"/>
    <w:rsid w:val="00E362C9"/>
    <w:rsid w:val="00E363F5"/>
    <w:rsid w:val="00E365CE"/>
    <w:rsid w:val="00E367DB"/>
    <w:rsid w:val="00E3740D"/>
    <w:rsid w:val="00E379CC"/>
    <w:rsid w:val="00E37A78"/>
    <w:rsid w:val="00E40051"/>
    <w:rsid w:val="00E40374"/>
    <w:rsid w:val="00E4040B"/>
    <w:rsid w:val="00E40D7B"/>
    <w:rsid w:val="00E40DBC"/>
    <w:rsid w:val="00E41234"/>
    <w:rsid w:val="00E413AA"/>
    <w:rsid w:val="00E419EC"/>
    <w:rsid w:val="00E41C00"/>
    <w:rsid w:val="00E42FD6"/>
    <w:rsid w:val="00E43295"/>
    <w:rsid w:val="00E43AE2"/>
    <w:rsid w:val="00E45142"/>
    <w:rsid w:val="00E45648"/>
    <w:rsid w:val="00E45DE9"/>
    <w:rsid w:val="00E4670F"/>
    <w:rsid w:val="00E47209"/>
    <w:rsid w:val="00E47628"/>
    <w:rsid w:val="00E47DE4"/>
    <w:rsid w:val="00E5020B"/>
    <w:rsid w:val="00E509F8"/>
    <w:rsid w:val="00E50A2C"/>
    <w:rsid w:val="00E50FB1"/>
    <w:rsid w:val="00E51AB0"/>
    <w:rsid w:val="00E5249D"/>
    <w:rsid w:val="00E52C99"/>
    <w:rsid w:val="00E5333B"/>
    <w:rsid w:val="00E54963"/>
    <w:rsid w:val="00E54A48"/>
    <w:rsid w:val="00E550A1"/>
    <w:rsid w:val="00E55BD4"/>
    <w:rsid w:val="00E55DCC"/>
    <w:rsid w:val="00E56142"/>
    <w:rsid w:val="00E5686A"/>
    <w:rsid w:val="00E57612"/>
    <w:rsid w:val="00E5791C"/>
    <w:rsid w:val="00E57E15"/>
    <w:rsid w:val="00E603A4"/>
    <w:rsid w:val="00E61953"/>
    <w:rsid w:val="00E61ACD"/>
    <w:rsid w:val="00E623A2"/>
    <w:rsid w:val="00E6268C"/>
    <w:rsid w:val="00E62C47"/>
    <w:rsid w:val="00E62D10"/>
    <w:rsid w:val="00E6313C"/>
    <w:rsid w:val="00E634D0"/>
    <w:rsid w:val="00E63A68"/>
    <w:rsid w:val="00E63E24"/>
    <w:rsid w:val="00E63F50"/>
    <w:rsid w:val="00E6439A"/>
    <w:rsid w:val="00E644E9"/>
    <w:rsid w:val="00E64BB8"/>
    <w:rsid w:val="00E65752"/>
    <w:rsid w:val="00E65F6B"/>
    <w:rsid w:val="00E65F94"/>
    <w:rsid w:val="00E66512"/>
    <w:rsid w:val="00E665EA"/>
    <w:rsid w:val="00E667EE"/>
    <w:rsid w:val="00E66CE6"/>
    <w:rsid w:val="00E66FDF"/>
    <w:rsid w:val="00E67C00"/>
    <w:rsid w:val="00E67C1E"/>
    <w:rsid w:val="00E67D64"/>
    <w:rsid w:val="00E701BD"/>
    <w:rsid w:val="00E70214"/>
    <w:rsid w:val="00E71663"/>
    <w:rsid w:val="00E718CB"/>
    <w:rsid w:val="00E71F8A"/>
    <w:rsid w:val="00E71FCF"/>
    <w:rsid w:val="00E7241F"/>
    <w:rsid w:val="00E725C2"/>
    <w:rsid w:val="00E72B2E"/>
    <w:rsid w:val="00E7353C"/>
    <w:rsid w:val="00E73C1B"/>
    <w:rsid w:val="00E741D1"/>
    <w:rsid w:val="00E74507"/>
    <w:rsid w:val="00E7478A"/>
    <w:rsid w:val="00E748E6"/>
    <w:rsid w:val="00E74E4E"/>
    <w:rsid w:val="00E751A2"/>
    <w:rsid w:val="00E752D2"/>
    <w:rsid w:val="00E759DF"/>
    <w:rsid w:val="00E75A47"/>
    <w:rsid w:val="00E7617C"/>
    <w:rsid w:val="00E76B6A"/>
    <w:rsid w:val="00E76F12"/>
    <w:rsid w:val="00E774D0"/>
    <w:rsid w:val="00E777DF"/>
    <w:rsid w:val="00E77C96"/>
    <w:rsid w:val="00E77EC9"/>
    <w:rsid w:val="00E802FE"/>
    <w:rsid w:val="00E8048B"/>
    <w:rsid w:val="00E80646"/>
    <w:rsid w:val="00E80B73"/>
    <w:rsid w:val="00E80DAC"/>
    <w:rsid w:val="00E80EF7"/>
    <w:rsid w:val="00E813E5"/>
    <w:rsid w:val="00E815F2"/>
    <w:rsid w:val="00E81B96"/>
    <w:rsid w:val="00E81C96"/>
    <w:rsid w:val="00E81E04"/>
    <w:rsid w:val="00E8212E"/>
    <w:rsid w:val="00E82232"/>
    <w:rsid w:val="00E8267A"/>
    <w:rsid w:val="00E8290C"/>
    <w:rsid w:val="00E82DC4"/>
    <w:rsid w:val="00E832C9"/>
    <w:rsid w:val="00E84016"/>
    <w:rsid w:val="00E84FBB"/>
    <w:rsid w:val="00E85006"/>
    <w:rsid w:val="00E851DA"/>
    <w:rsid w:val="00E85609"/>
    <w:rsid w:val="00E8606B"/>
    <w:rsid w:val="00E86CAE"/>
    <w:rsid w:val="00E86F9F"/>
    <w:rsid w:val="00E8750A"/>
    <w:rsid w:val="00E87849"/>
    <w:rsid w:val="00E87A6C"/>
    <w:rsid w:val="00E90867"/>
    <w:rsid w:val="00E91187"/>
    <w:rsid w:val="00E9151C"/>
    <w:rsid w:val="00E91571"/>
    <w:rsid w:val="00E92481"/>
    <w:rsid w:val="00E928C8"/>
    <w:rsid w:val="00E93C61"/>
    <w:rsid w:val="00E940A4"/>
    <w:rsid w:val="00E942B5"/>
    <w:rsid w:val="00E94518"/>
    <w:rsid w:val="00E9531F"/>
    <w:rsid w:val="00E956EF"/>
    <w:rsid w:val="00E9607A"/>
    <w:rsid w:val="00E96EF4"/>
    <w:rsid w:val="00E9745D"/>
    <w:rsid w:val="00E9770E"/>
    <w:rsid w:val="00E97B5F"/>
    <w:rsid w:val="00EA0504"/>
    <w:rsid w:val="00EA08D3"/>
    <w:rsid w:val="00EA0914"/>
    <w:rsid w:val="00EA0AED"/>
    <w:rsid w:val="00EA14E9"/>
    <w:rsid w:val="00EA1E4D"/>
    <w:rsid w:val="00EA30C7"/>
    <w:rsid w:val="00EA3207"/>
    <w:rsid w:val="00EA33F8"/>
    <w:rsid w:val="00EA3464"/>
    <w:rsid w:val="00EA37DC"/>
    <w:rsid w:val="00EA4165"/>
    <w:rsid w:val="00EA41BD"/>
    <w:rsid w:val="00EA41CC"/>
    <w:rsid w:val="00EA4657"/>
    <w:rsid w:val="00EA46BF"/>
    <w:rsid w:val="00EA4F25"/>
    <w:rsid w:val="00EA5819"/>
    <w:rsid w:val="00EA60FC"/>
    <w:rsid w:val="00EA6102"/>
    <w:rsid w:val="00EA7899"/>
    <w:rsid w:val="00EB0109"/>
    <w:rsid w:val="00EB0392"/>
    <w:rsid w:val="00EB07C8"/>
    <w:rsid w:val="00EB0939"/>
    <w:rsid w:val="00EB0CAE"/>
    <w:rsid w:val="00EB0FBA"/>
    <w:rsid w:val="00EB1404"/>
    <w:rsid w:val="00EB1528"/>
    <w:rsid w:val="00EB2281"/>
    <w:rsid w:val="00EB22A0"/>
    <w:rsid w:val="00EB2EC8"/>
    <w:rsid w:val="00EB4B6B"/>
    <w:rsid w:val="00EB4FFD"/>
    <w:rsid w:val="00EB5124"/>
    <w:rsid w:val="00EB5246"/>
    <w:rsid w:val="00EB5E93"/>
    <w:rsid w:val="00EB60D9"/>
    <w:rsid w:val="00EB69E7"/>
    <w:rsid w:val="00EB6A1C"/>
    <w:rsid w:val="00EB6E16"/>
    <w:rsid w:val="00EB72D3"/>
    <w:rsid w:val="00EB764B"/>
    <w:rsid w:val="00EB7A65"/>
    <w:rsid w:val="00EB7E0A"/>
    <w:rsid w:val="00EC0587"/>
    <w:rsid w:val="00EC06B4"/>
    <w:rsid w:val="00EC095A"/>
    <w:rsid w:val="00EC0C8A"/>
    <w:rsid w:val="00EC2410"/>
    <w:rsid w:val="00EC24E7"/>
    <w:rsid w:val="00EC28F4"/>
    <w:rsid w:val="00EC2AD4"/>
    <w:rsid w:val="00EC33E4"/>
    <w:rsid w:val="00EC4BEF"/>
    <w:rsid w:val="00EC4D2F"/>
    <w:rsid w:val="00EC4DA6"/>
    <w:rsid w:val="00EC51C8"/>
    <w:rsid w:val="00EC5231"/>
    <w:rsid w:val="00EC568D"/>
    <w:rsid w:val="00EC6021"/>
    <w:rsid w:val="00EC6899"/>
    <w:rsid w:val="00EC6E47"/>
    <w:rsid w:val="00EC7067"/>
    <w:rsid w:val="00EC7286"/>
    <w:rsid w:val="00EC7E71"/>
    <w:rsid w:val="00ED00F7"/>
    <w:rsid w:val="00ED078A"/>
    <w:rsid w:val="00ED0A2B"/>
    <w:rsid w:val="00ED0BC0"/>
    <w:rsid w:val="00ED0D2F"/>
    <w:rsid w:val="00ED14D9"/>
    <w:rsid w:val="00ED1DCE"/>
    <w:rsid w:val="00ED20AF"/>
    <w:rsid w:val="00ED2A78"/>
    <w:rsid w:val="00ED3399"/>
    <w:rsid w:val="00ED3CDD"/>
    <w:rsid w:val="00ED4071"/>
    <w:rsid w:val="00ED4152"/>
    <w:rsid w:val="00ED435D"/>
    <w:rsid w:val="00ED45C4"/>
    <w:rsid w:val="00ED45C8"/>
    <w:rsid w:val="00ED4F70"/>
    <w:rsid w:val="00ED5088"/>
    <w:rsid w:val="00ED5736"/>
    <w:rsid w:val="00ED67DA"/>
    <w:rsid w:val="00ED6A9F"/>
    <w:rsid w:val="00ED73CF"/>
    <w:rsid w:val="00ED76EA"/>
    <w:rsid w:val="00ED76EE"/>
    <w:rsid w:val="00ED783B"/>
    <w:rsid w:val="00EE0640"/>
    <w:rsid w:val="00EE101E"/>
    <w:rsid w:val="00EE17F5"/>
    <w:rsid w:val="00EE1B3F"/>
    <w:rsid w:val="00EE1BA2"/>
    <w:rsid w:val="00EE1BA8"/>
    <w:rsid w:val="00EE1DFA"/>
    <w:rsid w:val="00EE2571"/>
    <w:rsid w:val="00EE269A"/>
    <w:rsid w:val="00EE2A0A"/>
    <w:rsid w:val="00EE3AEC"/>
    <w:rsid w:val="00EE3B66"/>
    <w:rsid w:val="00EE3C07"/>
    <w:rsid w:val="00EE3FBA"/>
    <w:rsid w:val="00EE431B"/>
    <w:rsid w:val="00EE442F"/>
    <w:rsid w:val="00EE446D"/>
    <w:rsid w:val="00EE55B2"/>
    <w:rsid w:val="00EE5910"/>
    <w:rsid w:val="00EE5C90"/>
    <w:rsid w:val="00EE5E20"/>
    <w:rsid w:val="00EE64B7"/>
    <w:rsid w:val="00EE659F"/>
    <w:rsid w:val="00EE6650"/>
    <w:rsid w:val="00EE669A"/>
    <w:rsid w:val="00EE7811"/>
    <w:rsid w:val="00EE7BA0"/>
    <w:rsid w:val="00EF099D"/>
    <w:rsid w:val="00EF0CF0"/>
    <w:rsid w:val="00EF0DD0"/>
    <w:rsid w:val="00EF146F"/>
    <w:rsid w:val="00EF177B"/>
    <w:rsid w:val="00EF2906"/>
    <w:rsid w:val="00EF2E5A"/>
    <w:rsid w:val="00EF392C"/>
    <w:rsid w:val="00EF41B3"/>
    <w:rsid w:val="00EF451A"/>
    <w:rsid w:val="00EF4AFA"/>
    <w:rsid w:val="00EF5072"/>
    <w:rsid w:val="00EF51E1"/>
    <w:rsid w:val="00EF5778"/>
    <w:rsid w:val="00EF5990"/>
    <w:rsid w:val="00EF5C2B"/>
    <w:rsid w:val="00EF6FB9"/>
    <w:rsid w:val="00EF7954"/>
    <w:rsid w:val="00EF7EBB"/>
    <w:rsid w:val="00F00E87"/>
    <w:rsid w:val="00F01109"/>
    <w:rsid w:val="00F013C3"/>
    <w:rsid w:val="00F016E2"/>
    <w:rsid w:val="00F01759"/>
    <w:rsid w:val="00F021B1"/>
    <w:rsid w:val="00F02802"/>
    <w:rsid w:val="00F03922"/>
    <w:rsid w:val="00F03A5F"/>
    <w:rsid w:val="00F03AEA"/>
    <w:rsid w:val="00F03EAA"/>
    <w:rsid w:val="00F043B6"/>
    <w:rsid w:val="00F0572B"/>
    <w:rsid w:val="00F05DE7"/>
    <w:rsid w:val="00F062E2"/>
    <w:rsid w:val="00F0634C"/>
    <w:rsid w:val="00F064B9"/>
    <w:rsid w:val="00F102D0"/>
    <w:rsid w:val="00F10603"/>
    <w:rsid w:val="00F10E91"/>
    <w:rsid w:val="00F1108E"/>
    <w:rsid w:val="00F12749"/>
    <w:rsid w:val="00F1276B"/>
    <w:rsid w:val="00F129D8"/>
    <w:rsid w:val="00F134A1"/>
    <w:rsid w:val="00F1370D"/>
    <w:rsid w:val="00F13FAA"/>
    <w:rsid w:val="00F14100"/>
    <w:rsid w:val="00F146B6"/>
    <w:rsid w:val="00F146C1"/>
    <w:rsid w:val="00F1481E"/>
    <w:rsid w:val="00F14C3B"/>
    <w:rsid w:val="00F15107"/>
    <w:rsid w:val="00F15342"/>
    <w:rsid w:val="00F15703"/>
    <w:rsid w:val="00F15899"/>
    <w:rsid w:val="00F15B13"/>
    <w:rsid w:val="00F15C38"/>
    <w:rsid w:val="00F15D92"/>
    <w:rsid w:val="00F16582"/>
    <w:rsid w:val="00F16744"/>
    <w:rsid w:val="00F16B60"/>
    <w:rsid w:val="00F16E9A"/>
    <w:rsid w:val="00F170E4"/>
    <w:rsid w:val="00F17387"/>
    <w:rsid w:val="00F1756B"/>
    <w:rsid w:val="00F17972"/>
    <w:rsid w:val="00F17BB2"/>
    <w:rsid w:val="00F20337"/>
    <w:rsid w:val="00F206C3"/>
    <w:rsid w:val="00F206E2"/>
    <w:rsid w:val="00F2114B"/>
    <w:rsid w:val="00F2144D"/>
    <w:rsid w:val="00F21AF1"/>
    <w:rsid w:val="00F227F8"/>
    <w:rsid w:val="00F23260"/>
    <w:rsid w:val="00F23595"/>
    <w:rsid w:val="00F236AD"/>
    <w:rsid w:val="00F24205"/>
    <w:rsid w:val="00F24B65"/>
    <w:rsid w:val="00F2513B"/>
    <w:rsid w:val="00F2569D"/>
    <w:rsid w:val="00F25E0B"/>
    <w:rsid w:val="00F260C3"/>
    <w:rsid w:val="00F26115"/>
    <w:rsid w:val="00F2633E"/>
    <w:rsid w:val="00F26C22"/>
    <w:rsid w:val="00F26F27"/>
    <w:rsid w:val="00F27859"/>
    <w:rsid w:val="00F27CAF"/>
    <w:rsid w:val="00F27CE2"/>
    <w:rsid w:val="00F300DD"/>
    <w:rsid w:val="00F301C5"/>
    <w:rsid w:val="00F3027C"/>
    <w:rsid w:val="00F303F4"/>
    <w:rsid w:val="00F304C2"/>
    <w:rsid w:val="00F31211"/>
    <w:rsid w:val="00F31216"/>
    <w:rsid w:val="00F3126D"/>
    <w:rsid w:val="00F31496"/>
    <w:rsid w:val="00F3159A"/>
    <w:rsid w:val="00F315B4"/>
    <w:rsid w:val="00F3241D"/>
    <w:rsid w:val="00F3275A"/>
    <w:rsid w:val="00F33205"/>
    <w:rsid w:val="00F34216"/>
    <w:rsid w:val="00F345F4"/>
    <w:rsid w:val="00F34BCB"/>
    <w:rsid w:val="00F34CEC"/>
    <w:rsid w:val="00F34E2B"/>
    <w:rsid w:val="00F35145"/>
    <w:rsid w:val="00F352D5"/>
    <w:rsid w:val="00F35563"/>
    <w:rsid w:val="00F358FB"/>
    <w:rsid w:val="00F35FF6"/>
    <w:rsid w:val="00F36FC7"/>
    <w:rsid w:val="00F373F9"/>
    <w:rsid w:val="00F4027A"/>
    <w:rsid w:val="00F40F93"/>
    <w:rsid w:val="00F414B2"/>
    <w:rsid w:val="00F414FE"/>
    <w:rsid w:val="00F41978"/>
    <w:rsid w:val="00F41E1A"/>
    <w:rsid w:val="00F42BB5"/>
    <w:rsid w:val="00F42F11"/>
    <w:rsid w:val="00F4314D"/>
    <w:rsid w:val="00F43996"/>
    <w:rsid w:val="00F449C7"/>
    <w:rsid w:val="00F45075"/>
    <w:rsid w:val="00F45119"/>
    <w:rsid w:val="00F45187"/>
    <w:rsid w:val="00F459A2"/>
    <w:rsid w:val="00F45B15"/>
    <w:rsid w:val="00F47E24"/>
    <w:rsid w:val="00F5076C"/>
    <w:rsid w:val="00F50A7E"/>
    <w:rsid w:val="00F50E22"/>
    <w:rsid w:val="00F50F7F"/>
    <w:rsid w:val="00F50FC6"/>
    <w:rsid w:val="00F5148E"/>
    <w:rsid w:val="00F51BFC"/>
    <w:rsid w:val="00F52702"/>
    <w:rsid w:val="00F52C5D"/>
    <w:rsid w:val="00F52E40"/>
    <w:rsid w:val="00F52F16"/>
    <w:rsid w:val="00F53CFC"/>
    <w:rsid w:val="00F549D6"/>
    <w:rsid w:val="00F54FD9"/>
    <w:rsid w:val="00F56090"/>
    <w:rsid w:val="00F563E9"/>
    <w:rsid w:val="00F56717"/>
    <w:rsid w:val="00F568E0"/>
    <w:rsid w:val="00F57316"/>
    <w:rsid w:val="00F57385"/>
    <w:rsid w:val="00F57753"/>
    <w:rsid w:val="00F578F8"/>
    <w:rsid w:val="00F60098"/>
    <w:rsid w:val="00F6212B"/>
    <w:rsid w:val="00F622EA"/>
    <w:rsid w:val="00F62336"/>
    <w:rsid w:val="00F6266F"/>
    <w:rsid w:val="00F6293A"/>
    <w:rsid w:val="00F63396"/>
    <w:rsid w:val="00F6360D"/>
    <w:rsid w:val="00F64763"/>
    <w:rsid w:val="00F649ED"/>
    <w:rsid w:val="00F64D7B"/>
    <w:rsid w:val="00F653C1"/>
    <w:rsid w:val="00F654F8"/>
    <w:rsid w:val="00F659E8"/>
    <w:rsid w:val="00F661DA"/>
    <w:rsid w:val="00F66505"/>
    <w:rsid w:val="00F66C7C"/>
    <w:rsid w:val="00F66F11"/>
    <w:rsid w:val="00F67322"/>
    <w:rsid w:val="00F67538"/>
    <w:rsid w:val="00F7079C"/>
    <w:rsid w:val="00F70DB4"/>
    <w:rsid w:val="00F70F2A"/>
    <w:rsid w:val="00F7131D"/>
    <w:rsid w:val="00F725CC"/>
    <w:rsid w:val="00F726CA"/>
    <w:rsid w:val="00F727E5"/>
    <w:rsid w:val="00F72DE9"/>
    <w:rsid w:val="00F73613"/>
    <w:rsid w:val="00F73630"/>
    <w:rsid w:val="00F73F70"/>
    <w:rsid w:val="00F74029"/>
    <w:rsid w:val="00F741E4"/>
    <w:rsid w:val="00F74AAC"/>
    <w:rsid w:val="00F755AE"/>
    <w:rsid w:val="00F756C9"/>
    <w:rsid w:val="00F75BE1"/>
    <w:rsid w:val="00F75F03"/>
    <w:rsid w:val="00F76656"/>
    <w:rsid w:val="00F76B55"/>
    <w:rsid w:val="00F7763B"/>
    <w:rsid w:val="00F77C38"/>
    <w:rsid w:val="00F80950"/>
    <w:rsid w:val="00F8151F"/>
    <w:rsid w:val="00F81B74"/>
    <w:rsid w:val="00F828CD"/>
    <w:rsid w:val="00F82CDE"/>
    <w:rsid w:val="00F82FDF"/>
    <w:rsid w:val="00F83405"/>
    <w:rsid w:val="00F8454E"/>
    <w:rsid w:val="00F84E7D"/>
    <w:rsid w:val="00F85254"/>
    <w:rsid w:val="00F853D9"/>
    <w:rsid w:val="00F86786"/>
    <w:rsid w:val="00F86F47"/>
    <w:rsid w:val="00F870A5"/>
    <w:rsid w:val="00F8781D"/>
    <w:rsid w:val="00F879A8"/>
    <w:rsid w:val="00F9002C"/>
    <w:rsid w:val="00F9055B"/>
    <w:rsid w:val="00F90F3A"/>
    <w:rsid w:val="00F90FE0"/>
    <w:rsid w:val="00F91140"/>
    <w:rsid w:val="00F91855"/>
    <w:rsid w:val="00F91C0B"/>
    <w:rsid w:val="00F9204E"/>
    <w:rsid w:val="00F9289B"/>
    <w:rsid w:val="00F9290B"/>
    <w:rsid w:val="00F93709"/>
    <w:rsid w:val="00F93788"/>
    <w:rsid w:val="00F93D4B"/>
    <w:rsid w:val="00F94550"/>
    <w:rsid w:val="00F9565B"/>
    <w:rsid w:val="00F95774"/>
    <w:rsid w:val="00F969B5"/>
    <w:rsid w:val="00F96C0A"/>
    <w:rsid w:val="00F9798D"/>
    <w:rsid w:val="00F97CD2"/>
    <w:rsid w:val="00FA1D03"/>
    <w:rsid w:val="00FA225A"/>
    <w:rsid w:val="00FA2A4F"/>
    <w:rsid w:val="00FA3012"/>
    <w:rsid w:val="00FA3353"/>
    <w:rsid w:val="00FA3574"/>
    <w:rsid w:val="00FA3BD1"/>
    <w:rsid w:val="00FA3DD0"/>
    <w:rsid w:val="00FA4205"/>
    <w:rsid w:val="00FA438E"/>
    <w:rsid w:val="00FA493E"/>
    <w:rsid w:val="00FA58EE"/>
    <w:rsid w:val="00FA593C"/>
    <w:rsid w:val="00FA632C"/>
    <w:rsid w:val="00FA6C39"/>
    <w:rsid w:val="00FA6ED6"/>
    <w:rsid w:val="00FA79F1"/>
    <w:rsid w:val="00FA7F6B"/>
    <w:rsid w:val="00FB000A"/>
    <w:rsid w:val="00FB0AE3"/>
    <w:rsid w:val="00FB0CAA"/>
    <w:rsid w:val="00FB12E8"/>
    <w:rsid w:val="00FB1EB6"/>
    <w:rsid w:val="00FB1EEA"/>
    <w:rsid w:val="00FB2279"/>
    <w:rsid w:val="00FB342E"/>
    <w:rsid w:val="00FB3727"/>
    <w:rsid w:val="00FB40CD"/>
    <w:rsid w:val="00FB43DF"/>
    <w:rsid w:val="00FB49B1"/>
    <w:rsid w:val="00FB6AC5"/>
    <w:rsid w:val="00FB7921"/>
    <w:rsid w:val="00FB7FAE"/>
    <w:rsid w:val="00FC0444"/>
    <w:rsid w:val="00FC0665"/>
    <w:rsid w:val="00FC090D"/>
    <w:rsid w:val="00FC09AB"/>
    <w:rsid w:val="00FC0A4F"/>
    <w:rsid w:val="00FC241C"/>
    <w:rsid w:val="00FC255E"/>
    <w:rsid w:val="00FC2EC5"/>
    <w:rsid w:val="00FC332A"/>
    <w:rsid w:val="00FC474D"/>
    <w:rsid w:val="00FC4CCF"/>
    <w:rsid w:val="00FC4D8A"/>
    <w:rsid w:val="00FC5556"/>
    <w:rsid w:val="00FC6524"/>
    <w:rsid w:val="00FC6FF0"/>
    <w:rsid w:val="00FC7143"/>
    <w:rsid w:val="00FC73CC"/>
    <w:rsid w:val="00FD02CB"/>
    <w:rsid w:val="00FD061C"/>
    <w:rsid w:val="00FD0B9A"/>
    <w:rsid w:val="00FD0D7A"/>
    <w:rsid w:val="00FD24E4"/>
    <w:rsid w:val="00FD2791"/>
    <w:rsid w:val="00FD2BC5"/>
    <w:rsid w:val="00FD34B4"/>
    <w:rsid w:val="00FD40F9"/>
    <w:rsid w:val="00FD455B"/>
    <w:rsid w:val="00FD48AC"/>
    <w:rsid w:val="00FD50F5"/>
    <w:rsid w:val="00FD550E"/>
    <w:rsid w:val="00FD5A97"/>
    <w:rsid w:val="00FD5F38"/>
    <w:rsid w:val="00FD5FDD"/>
    <w:rsid w:val="00FD643E"/>
    <w:rsid w:val="00FD6A0F"/>
    <w:rsid w:val="00FD7AE9"/>
    <w:rsid w:val="00FD7BAF"/>
    <w:rsid w:val="00FE1779"/>
    <w:rsid w:val="00FE21FE"/>
    <w:rsid w:val="00FE2350"/>
    <w:rsid w:val="00FE2A9A"/>
    <w:rsid w:val="00FE2CE1"/>
    <w:rsid w:val="00FE300B"/>
    <w:rsid w:val="00FE34AF"/>
    <w:rsid w:val="00FE38D1"/>
    <w:rsid w:val="00FE4A4C"/>
    <w:rsid w:val="00FE58F7"/>
    <w:rsid w:val="00FE622E"/>
    <w:rsid w:val="00FE6BDB"/>
    <w:rsid w:val="00FE74E2"/>
    <w:rsid w:val="00FE7968"/>
    <w:rsid w:val="00FE7E34"/>
    <w:rsid w:val="00FF01A0"/>
    <w:rsid w:val="00FF096D"/>
    <w:rsid w:val="00FF0B08"/>
    <w:rsid w:val="00FF0EBF"/>
    <w:rsid w:val="00FF0FA1"/>
    <w:rsid w:val="00FF121C"/>
    <w:rsid w:val="00FF1309"/>
    <w:rsid w:val="00FF16E9"/>
    <w:rsid w:val="00FF17B4"/>
    <w:rsid w:val="00FF247C"/>
    <w:rsid w:val="00FF3403"/>
    <w:rsid w:val="00FF3640"/>
    <w:rsid w:val="00FF390C"/>
    <w:rsid w:val="00FF3A32"/>
    <w:rsid w:val="00FF3E9F"/>
    <w:rsid w:val="00FF491F"/>
    <w:rsid w:val="00FF4C22"/>
    <w:rsid w:val="00FF5704"/>
    <w:rsid w:val="00FF5A2F"/>
    <w:rsid w:val="00FF6126"/>
    <w:rsid w:val="00FF70A6"/>
    <w:rsid w:val="00FF72AB"/>
    <w:rsid w:val="00FF7E2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3C61"/>
    <w:pPr>
      <w:widowControl w:val="0"/>
      <w:spacing w:after="200" w:line="276" w:lineRule="auto"/>
    </w:pPr>
  </w:style>
  <w:style w:type="paragraph" w:styleId="Virsraksts1">
    <w:name w:val="heading 1"/>
    <w:basedOn w:val="Parasts"/>
    <w:next w:val="Parasts"/>
    <w:link w:val="Virsraksts1Rakstz"/>
    <w:qFormat/>
    <w:rsid w:val="00375F8E"/>
    <w:pPr>
      <w:keepNext/>
      <w:widowControl/>
      <w:spacing w:after="0" w:line="240" w:lineRule="auto"/>
      <w:jc w:val="both"/>
      <w:outlineLvl w:val="0"/>
    </w:pPr>
    <w:rPr>
      <w:rFonts w:eastAsia="Times New Roman"/>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qFormat/>
    <w:rsid w:val="00815277"/>
    <w:pPr>
      <w:tabs>
        <w:tab w:val="center" w:pos="4320"/>
        <w:tab w:val="right" w:pos="8640"/>
      </w:tabs>
      <w:spacing w:after="0" w:line="240" w:lineRule="auto"/>
    </w:pPr>
  </w:style>
  <w:style w:type="character" w:customStyle="1" w:styleId="GalveneRakstz">
    <w:name w:val="Galvene Rakstz."/>
    <w:basedOn w:val="Noklusjumarindkopasfonts"/>
    <w:link w:val="Galvene"/>
    <w:qFormat/>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331093"/>
    <w:pPr>
      <w:widowControl w:val="0"/>
    </w:pPr>
    <w:rPr>
      <w:rFonts w:ascii="Calibri" w:hAnsi="Calibri"/>
      <w:sz w:val="22"/>
      <w:szCs w:val="22"/>
      <w:lang w:val="en-US" w:eastAsia="en-US"/>
    </w:rPr>
  </w:style>
  <w:style w:type="paragraph" w:styleId="Sarakstarindkopa">
    <w:name w:val="List Paragraph"/>
    <w:basedOn w:val="Parasts"/>
    <w:uiPriority w:val="34"/>
    <w:qFormat/>
    <w:rsid w:val="007052CC"/>
    <w:pPr>
      <w:ind w:left="720"/>
      <w:contextualSpacing/>
    </w:pPr>
  </w:style>
  <w:style w:type="paragraph" w:customStyle="1" w:styleId="Standard">
    <w:name w:val="Standard"/>
    <w:rsid w:val="00936717"/>
    <w:pPr>
      <w:widowControl w:val="0"/>
      <w:suppressAutoHyphens/>
      <w:autoSpaceDN w:val="0"/>
      <w:textAlignment w:val="baseline"/>
    </w:pPr>
    <w:rPr>
      <w:rFonts w:eastAsia="Andale Sans UI" w:cs="Tahoma"/>
      <w:kern w:val="3"/>
      <w:lang w:val="de-DE" w:eastAsia="ja-JP" w:bidi="fa-IR"/>
    </w:rPr>
  </w:style>
  <w:style w:type="paragraph" w:customStyle="1" w:styleId="tv213">
    <w:name w:val="tv213"/>
    <w:basedOn w:val="Parasts"/>
    <w:rsid w:val="002A2D49"/>
    <w:pPr>
      <w:widowControl/>
      <w:spacing w:before="100" w:beforeAutospacing="1" w:after="100" w:afterAutospacing="1" w:line="240" w:lineRule="auto"/>
    </w:pPr>
    <w:rPr>
      <w:rFonts w:eastAsia="Times New Roman"/>
      <w:lang w:val="en-US" w:eastAsia="en-US"/>
    </w:rPr>
  </w:style>
  <w:style w:type="character" w:customStyle="1" w:styleId="Virsraksts1Rakstz">
    <w:name w:val="Virsraksts 1 Rakstz."/>
    <w:basedOn w:val="Noklusjumarindkopasfonts"/>
    <w:link w:val="Virsraksts1"/>
    <w:rsid w:val="00375F8E"/>
    <w:rPr>
      <w:rFonts w:eastAsia="Times New Roman"/>
      <w:szCs w:val="20"/>
      <w:lang w:eastAsia="en-US"/>
    </w:rPr>
  </w:style>
  <w:style w:type="paragraph" w:styleId="Prskatjums">
    <w:name w:val="Revision"/>
    <w:hidden/>
    <w:uiPriority w:val="99"/>
    <w:semiHidden/>
    <w:rsid w:val="00375F8E"/>
    <w:rPr>
      <w:rFonts w:asciiTheme="minorHAnsi" w:eastAsiaTheme="minorHAnsi" w:hAnsiTheme="minorHAnsi" w:cstheme="minorBidi"/>
      <w:sz w:val="22"/>
      <w:szCs w:val="22"/>
      <w:lang w:val="en-US" w:eastAsia="en-US"/>
    </w:rPr>
  </w:style>
  <w:style w:type="character" w:styleId="Komentraatsauce">
    <w:name w:val="annotation reference"/>
    <w:basedOn w:val="Noklusjumarindkopasfonts"/>
    <w:uiPriority w:val="99"/>
    <w:semiHidden/>
    <w:unhideWhenUsed/>
    <w:rsid w:val="00375F8E"/>
    <w:rPr>
      <w:sz w:val="16"/>
      <w:szCs w:val="16"/>
    </w:rPr>
  </w:style>
  <w:style w:type="paragraph" w:styleId="Komentrateksts">
    <w:name w:val="annotation text"/>
    <w:basedOn w:val="Parasts"/>
    <w:link w:val="KomentratekstsRakstz"/>
    <w:uiPriority w:val="99"/>
    <w:unhideWhenUsed/>
    <w:rsid w:val="00375F8E"/>
    <w:pPr>
      <w:widowControl/>
      <w:spacing w:line="240" w:lineRule="auto"/>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375F8E"/>
    <w:rPr>
      <w:rFonts w:asciiTheme="minorHAnsi" w:eastAsiaTheme="minorHAnsi" w:hAnsiTheme="minorHAnsi" w:cstheme="minorBidi"/>
      <w:sz w:val="20"/>
      <w:szCs w:val="20"/>
      <w:lang w:eastAsia="en-US"/>
    </w:rPr>
  </w:style>
  <w:style w:type="paragraph" w:styleId="Komentratma">
    <w:name w:val="annotation subject"/>
    <w:basedOn w:val="Komentrateksts"/>
    <w:next w:val="Komentrateksts"/>
    <w:link w:val="KomentratmaRakstz"/>
    <w:uiPriority w:val="99"/>
    <w:semiHidden/>
    <w:unhideWhenUsed/>
    <w:rsid w:val="00375F8E"/>
    <w:rPr>
      <w:b/>
      <w:bCs/>
    </w:rPr>
  </w:style>
  <w:style w:type="character" w:customStyle="1" w:styleId="KomentratmaRakstz">
    <w:name w:val="Komentāra tēma Rakstz."/>
    <w:basedOn w:val="KomentratekstsRakstz"/>
    <w:link w:val="Komentratma"/>
    <w:uiPriority w:val="99"/>
    <w:semiHidden/>
    <w:rsid w:val="00375F8E"/>
    <w:rPr>
      <w:rFonts w:asciiTheme="minorHAnsi" w:eastAsiaTheme="minorHAnsi" w:hAnsiTheme="minorHAnsi" w:cstheme="minorBidi"/>
      <w:b/>
      <w:bCs/>
      <w:sz w:val="20"/>
      <w:szCs w:val="20"/>
      <w:lang w:eastAsia="en-US"/>
    </w:rPr>
  </w:style>
  <w:style w:type="paragraph" w:styleId="Pamattekstsaratkpi">
    <w:name w:val="Body Text Indent"/>
    <w:basedOn w:val="Parasts"/>
    <w:link w:val="PamattekstsaratkpiRakstz"/>
    <w:rsid w:val="00375F8E"/>
    <w:pPr>
      <w:widowControl/>
      <w:spacing w:after="0" w:line="240" w:lineRule="auto"/>
      <w:ind w:firstLine="720"/>
      <w:jc w:val="both"/>
    </w:pPr>
    <w:rPr>
      <w:rFonts w:eastAsia="Times New Roman"/>
      <w:lang w:eastAsia="en-US"/>
    </w:rPr>
  </w:style>
  <w:style w:type="character" w:customStyle="1" w:styleId="PamattekstsaratkpiRakstz">
    <w:name w:val="Pamatteksts ar atkāpi Rakstz."/>
    <w:basedOn w:val="Noklusjumarindkopasfonts"/>
    <w:link w:val="Pamattekstsaratkpi"/>
    <w:rsid w:val="00375F8E"/>
    <w:rPr>
      <w:rFonts w:eastAsia="Times New Roman"/>
      <w:lang w:eastAsia="en-US"/>
    </w:rPr>
  </w:style>
  <w:style w:type="paragraph" w:styleId="Pamatteksts">
    <w:name w:val="Body Text"/>
    <w:basedOn w:val="Parasts"/>
    <w:link w:val="PamattekstsRakstz"/>
    <w:uiPriority w:val="99"/>
    <w:unhideWhenUsed/>
    <w:rsid w:val="00375F8E"/>
    <w:pPr>
      <w:widowControl/>
      <w:spacing w:after="120"/>
    </w:pPr>
    <w:rPr>
      <w:rFonts w:ascii="Calibri" w:hAnsi="Calibri"/>
      <w:sz w:val="22"/>
      <w:szCs w:val="22"/>
      <w:lang w:eastAsia="en-US"/>
    </w:rPr>
  </w:style>
  <w:style w:type="character" w:customStyle="1" w:styleId="PamattekstsRakstz">
    <w:name w:val="Pamatteksts Rakstz."/>
    <w:basedOn w:val="Noklusjumarindkopasfonts"/>
    <w:link w:val="Pamatteksts"/>
    <w:uiPriority w:val="99"/>
    <w:rsid w:val="00375F8E"/>
    <w:rPr>
      <w:rFonts w:ascii="Calibri" w:hAnsi="Calibri"/>
      <w:sz w:val="22"/>
      <w:szCs w:val="22"/>
      <w:lang w:eastAsia="en-US"/>
    </w:rPr>
  </w:style>
  <w:style w:type="character" w:styleId="Izteiksmgs">
    <w:name w:val="Strong"/>
    <w:qFormat/>
    <w:rsid w:val="00375F8E"/>
    <w:rPr>
      <w:b/>
      <w:bCs/>
    </w:rPr>
  </w:style>
  <w:style w:type="paragraph" w:customStyle="1" w:styleId="CharChar">
    <w:name w:val="Char Char"/>
    <w:basedOn w:val="Parasts"/>
    <w:rsid w:val="00375F8E"/>
    <w:pPr>
      <w:widowControl/>
      <w:spacing w:after="160" w:line="240" w:lineRule="exact"/>
    </w:pPr>
    <w:rPr>
      <w:rFonts w:ascii="Tahoma" w:eastAsia="Times New Roman" w:hAnsi="Tahoma"/>
      <w:sz w:val="20"/>
      <w:szCs w:val="20"/>
      <w:lang w:eastAsia="en-US"/>
    </w:rPr>
  </w:style>
  <w:style w:type="paragraph" w:customStyle="1" w:styleId="xl65">
    <w:name w:val="xl65"/>
    <w:basedOn w:val="Parasts"/>
    <w:rsid w:val="00375F8E"/>
    <w:pPr>
      <w:widowControl/>
      <w:spacing w:before="100" w:beforeAutospacing="1" w:after="100" w:afterAutospacing="1" w:line="240" w:lineRule="auto"/>
    </w:pPr>
    <w:rPr>
      <w:rFonts w:eastAsia="Times New Roman"/>
      <w:sz w:val="18"/>
      <w:szCs w:val="18"/>
    </w:rPr>
  </w:style>
  <w:style w:type="paragraph" w:customStyle="1" w:styleId="xl66">
    <w:name w:val="xl66"/>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67">
    <w:name w:val="xl67"/>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8"/>
      <w:szCs w:val="18"/>
    </w:rPr>
  </w:style>
  <w:style w:type="paragraph" w:customStyle="1" w:styleId="xl68">
    <w:name w:val="xl68"/>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rPr>
  </w:style>
  <w:style w:type="paragraph" w:customStyle="1" w:styleId="xl69">
    <w:name w:val="xl69"/>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18"/>
      <w:szCs w:val="18"/>
    </w:rPr>
  </w:style>
  <w:style w:type="paragraph" w:customStyle="1" w:styleId="xl70">
    <w:name w:val="xl70"/>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71">
    <w:name w:val="xl71"/>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2">
    <w:name w:val="xl72"/>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3">
    <w:name w:val="xl73"/>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8"/>
      <w:szCs w:val="18"/>
    </w:rPr>
  </w:style>
  <w:style w:type="paragraph" w:customStyle="1" w:styleId="xl74">
    <w:name w:val="xl74"/>
    <w:basedOn w:val="Parasts"/>
    <w:rsid w:val="00375F8E"/>
    <w:pPr>
      <w:widowControl/>
      <w:spacing w:before="100" w:beforeAutospacing="1" w:after="100" w:afterAutospacing="1" w:line="240" w:lineRule="auto"/>
      <w:jc w:val="center"/>
    </w:pPr>
    <w:rPr>
      <w:rFonts w:eastAsia="Times New Roman"/>
      <w:sz w:val="18"/>
      <w:szCs w:val="18"/>
    </w:rPr>
  </w:style>
  <w:style w:type="paragraph" w:customStyle="1" w:styleId="xl75">
    <w:name w:val="xl75"/>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customStyle="1" w:styleId="xl76">
    <w:name w:val="xl76"/>
    <w:basedOn w:val="Parasts"/>
    <w:rsid w:val="00375F8E"/>
    <w:pPr>
      <w:widowControl/>
      <w:spacing w:before="100" w:beforeAutospacing="1" w:after="100" w:afterAutospacing="1" w:line="240" w:lineRule="auto"/>
      <w:jc w:val="right"/>
    </w:pPr>
    <w:rPr>
      <w:rFonts w:eastAsia="Times New Roman"/>
      <w:b/>
      <w:bCs/>
      <w:sz w:val="18"/>
      <w:szCs w:val="18"/>
    </w:rPr>
  </w:style>
  <w:style w:type="paragraph" w:customStyle="1" w:styleId="xl77">
    <w:name w:val="xl77"/>
    <w:basedOn w:val="Parasts"/>
    <w:rsid w:val="00375F8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rPr>
  </w:style>
  <w:style w:type="paragraph" w:styleId="Vresteksts">
    <w:name w:val="footnote text"/>
    <w:basedOn w:val="Parasts"/>
    <w:link w:val="VrestekstsRakstz"/>
    <w:uiPriority w:val="99"/>
    <w:rsid w:val="00375F8E"/>
    <w:pPr>
      <w:widowControl/>
      <w:spacing w:after="0" w:line="240" w:lineRule="auto"/>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375F8E"/>
    <w:rPr>
      <w:rFonts w:eastAsia="Times New Roman"/>
      <w:sz w:val="20"/>
      <w:szCs w:val="20"/>
      <w:lang w:eastAsia="en-US"/>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link w:val="CharCharCharChar"/>
    <w:uiPriority w:val="99"/>
    <w:qFormat/>
    <w:rsid w:val="00375F8E"/>
    <w:rPr>
      <w:vertAlign w:val="superscript"/>
    </w:rPr>
  </w:style>
  <w:style w:type="paragraph" w:customStyle="1" w:styleId="Default">
    <w:name w:val="Default"/>
    <w:rsid w:val="00375F8E"/>
    <w:pPr>
      <w:autoSpaceDE w:val="0"/>
      <w:autoSpaceDN w:val="0"/>
      <w:adjustRightInd w:val="0"/>
    </w:pPr>
    <w:rPr>
      <w:rFonts w:eastAsiaTheme="minorHAnsi"/>
      <w:color w:val="000000"/>
      <w:lang w:eastAsia="en-US"/>
    </w:rPr>
  </w:style>
  <w:style w:type="paragraph" w:styleId="Paraststmeklis">
    <w:name w:val="Normal (Web)"/>
    <w:basedOn w:val="Parasts"/>
    <w:uiPriority w:val="99"/>
    <w:unhideWhenUsed/>
    <w:rsid w:val="004A5A4F"/>
    <w:pPr>
      <w:widowControl/>
      <w:spacing w:before="100" w:beforeAutospacing="1" w:after="100" w:afterAutospacing="1" w:line="240" w:lineRule="auto"/>
    </w:pPr>
    <w:rPr>
      <w:rFonts w:eastAsia="Times New Roman"/>
    </w:rPr>
  </w:style>
  <w:style w:type="paragraph" w:customStyle="1" w:styleId="Parastais">
    <w:name w:val="Parastais"/>
    <w:qFormat/>
    <w:rsid w:val="00A477BF"/>
    <w:rPr>
      <w:rFonts w:eastAsia="Times New Roman"/>
      <w:lang w:val="en-US" w:eastAsia="en-US"/>
    </w:rPr>
  </w:style>
  <w:style w:type="character" w:customStyle="1" w:styleId="FontStyle29">
    <w:name w:val="Font Style29"/>
    <w:basedOn w:val="Noklusjumarindkopasfonts"/>
    <w:uiPriority w:val="99"/>
    <w:rsid w:val="00EA5819"/>
    <w:rPr>
      <w:rFonts w:ascii="Times New Roman" w:hAnsi="Times New Roman" w:cs="Times New Roman" w:hint="default"/>
      <w:sz w:val="24"/>
      <w:szCs w:val="24"/>
    </w:rPr>
  </w:style>
  <w:style w:type="paragraph" w:customStyle="1" w:styleId="Style12">
    <w:name w:val="Style12"/>
    <w:basedOn w:val="Parasts"/>
    <w:uiPriority w:val="99"/>
    <w:rsid w:val="00EA5819"/>
    <w:pPr>
      <w:autoSpaceDE w:val="0"/>
      <w:autoSpaceDN w:val="0"/>
      <w:adjustRightInd w:val="0"/>
      <w:spacing w:after="0" w:line="274" w:lineRule="exact"/>
      <w:ind w:firstLine="730"/>
      <w:jc w:val="both"/>
    </w:pPr>
    <w:rPr>
      <w:rFonts w:eastAsiaTheme="minorEastAsia"/>
    </w:rPr>
  </w:style>
  <w:style w:type="paragraph" w:customStyle="1" w:styleId="pf0">
    <w:name w:val="pf0"/>
    <w:basedOn w:val="Parasts"/>
    <w:rsid w:val="00E41C00"/>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E41C00"/>
    <w:rPr>
      <w:rFonts w:ascii="Segoe UI" w:hAnsi="Segoe UI" w:cs="Segoe UI" w:hint="default"/>
      <w:sz w:val="18"/>
      <w:szCs w:val="18"/>
    </w:rPr>
  </w:style>
  <w:style w:type="paragraph" w:customStyle="1" w:styleId="WW-BodyTextIndent2">
    <w:name w:val="WW-Body Text Indent 2"/>
    <w:basedOn w:val="Parasts"/>
    <w:rsid w:val="00AB3075"/>
    <w:pPr>
      <w:widowControl/>
      <w:suppressAutoHyphens/>
      <w:spacing w:after="0" w:line="240" w:lineRule="auto"/>
      <w:ind w:firstLine="360"/>
      <w:jc w:val="both"/>
    </w:pPr>
    <w:rPr>
      <w:rFonts w:eastAsia="Times New Roman"/>
      <w:lang w:eastAsia="ar-SA"/>
    </w:rPr>
  </w:style>
  <w:style w:type="character" w:customStyle="1" w:styleId="ui-provider">
    <w:name w:val="ui-provider"/>
    <w:basedOn w:val="Noklusjumarindkopasfonts"/>
    <w:rsid w:val="00C079F6"/>
  </w:style>
  <w:style w:type="paragraph" w:styleId="Beiguvresteksts">
    <w:name w:val="endnote text"/>
    <w:basedOn w:val="Parasts"/>
    <w:link w:val="BeiguvrestekstsRakstz"/>
    <w:uiPriority w:val="99"/>
    <w:semiHidden/>
    <w:unhideWhenUsed/>
    <w:rsid w:val="007E2C08"/>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E2C08"/>
    <w:rPr>
      <w:sz w:val="20"/>
      <w:szCs w:val="20"/>
    </w:rPr>
  </w:style>
  <w:style w:type="character" w:styleId="Beiguvresatsauce">
    <w:name w:val="endnote reference"/>
    <w:basedOn w:val="Noklusjumarindkopasfonts"/>
    <w:uiPriority w:val="99"/>
    <w:semiHidden/>
    <w:unhideWhenUsed/>
    <w:rsid w:val="007E2C08"/>
    <w:rPr>
      <w:vertAlign w:val="superscript"/>
    </w:rPr>
  </w:style>
  <w:style w:type="paragraph" w:customStyle="1" w:styleId="CharCharCharChar">
    <w:name w:val="Char Char Char Char"/>
    <w:aliases w:val="Char2"/>
    <w:basedOn w:val="Parasts"/>
    <w:next w:val="Parasts"/>
    <w:link w:val="Vresatsauce"/>
    <w:uiPriority w:val="99"/>
    <w:rsid w:val="00FE21FE"/>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40454180">
      <w:bodyDiv w:val="1"/>
      <w:marLeft w:val="0"/>
      <w:marRight w:val="0"/>
      <w:marTop w:val="0"/>
      <w:marBottom w:val="0"/>
      <w:divBdr>
        <w:top w:val="none" w:sz="0" w:space="0" w:color="auto"/>
        <w:left w:val="none" w:sz="0" w:space="0" w:color="auto"/>
        <w:bottom w:val="none" w:sz="0" w:space="0" w:color="auto"/>
        <w:right w:val="none" w:sz="0" w:space="0" w:color="auto"/>
      </w:divBdr>
    </w:div>
    <w:div w:id="250507226">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90007114">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430050915">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950817177">
      <w:bodyDiv w:val="1"/>
      <w:marLeft w:val="0"/>
      <w:marRight w:val="0"/>
      <w:marTop w:val="0"/>
      <w:marBottom w:val="0"/>
      <w:divBdr>
        <w:top w:val="none" w:sz="0" w:space="0" w:color="auto"/>
        <w:left w:val="none" w:sz="0" w:space="0" w:color="auto"/>
        <w:bottom w:val="none" w:sz="0" w:space="0" w:color="auto"/>
        <w:right w:val="none" w:sz="0" w:space="0" w:color="auto"/>
      </w:divBdr>
    </w:div>
    <w:div w:id="1025323449">
      <w:bodyDiv w:val="1"/>
      <w:marLeft w:val="0"/>
      <w:marRight w:val="0"/>
      <w:marTop w:val="0"/>
      <w:marBottom w:val="0"/>
      <w:divBdr>
        <w:top w:val="none" w:sz="0" w:space="0" w:color="auto"/>
        <w:left w:val="none" w:sz="0" w:space="0" w:color="auto"/>
        <w:bottom w:val="none" w:sz="0" w:space="0" w:color="auto"/>
        <w:right w:val="none" w:sz="0" w:space="0" w:color="auto"/>
      </w:divBdr>
    </w:div>
    <w:div w:id="1069695083">
      <w:bodyDiv w:val="1"/>
      <w:marLeft w:val="0"/>
      <w:marRight w:val="0"/>
      <w:marTop w:val="0"/>
      <w:marBottom w:val="0"/>
      <w:divBdr>
        <w:top w:val="none" w:sz="0" w:space="0" w:color="auto"/>
        <w:left w:val="none" w:sz="0" w:space="0" w:color="auto"/>
        <w:bottom w:val="none" w:sz="0" w:space="0" w:color="auto"/>
        <w:right w:val="none" w:sz="0" w:space="0" w:color="auto"/>
      </w:divBdr>
      <w:divsChild>
        <w:div w:id="422144797">
          <w:marLeft w:val="0"/>
          <w:marRight w:val="0"/>
          <w:marTop w:val="0"/>
          <w:marBottom w:val="0"/>
          <w:divBdr>
            <w:top w:val="none" w:sz="0" w:space="0" w:color="auto"/>
            <w:left w:val="none" w:sz="0" w:space="0" w:color="auto"/>
            <w:bottom w:val="none" w:sz="0" w:space="0" w:color="auto"/>
            <w:right w:val="none" w:sz="0" w:space="0" w:color="auto"/>
          </w:divBdr>
        </w:div>
        <w:div w:id="1292173944">
          <w:marLeft w:val="0"/>
          <w:marRight w:val="0"/>
          <w:marTop w:val="0"/>
          <w:marBottom w:val="0"/>
          <w:divBdr>
            <w:top w:val="none" w:sz="0" w:space="0" w:color="auto"/>
            <w:left w:val="none" w:sz="0" w:space="0" w:color="auto"/>
            <w:bottom w:val="none" w:sz="0" w:space="0" w:color="auto"/>
            <w:right w:val="none" w:sz="0" w:space="0" w:color="auto"/>
          </w:divBdr>
        </w:div>
      </w:divsChild>
    </w:div>
    <w:div w:id="108581036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07793185">
      <w:bodyDiv w:val="1"/>
      <w:marLeft w:val="0"/>
      <w:marRight w:val="0"/>
      <w:marTop w:val="0"/>
      <w:marBottom w:val="0"/>
      <w:divBdr>
        <w:top w:val="none" w:sz="0" w:space="0" w:color="auto"/>
        <w:left w:val="none" w:sz="0" w:space="0" w:color="auto"/>
        <w:bottom w:val="none" w:sz="0" w:space="0" w:color="auto"/>
        <w:right w:val="none" w:sz="0" w:space="0" w:color="auto"/>
      </w:divBdr>
    </w:div>
    <w:div w:id="1530070806">
      <w:bodyDiv w:val="1"/>
      <w:marLeft w:val="0"/>
      <w:marRight w:val="0"/>
      <w:marTop w:val="0"/>
      <w:marBottom w:val="0"/>
      <w:divBdr>
        <w:top w:val="none" w:sz="0" w:space="0" w:color="auto"/>
        <w:left w:val="none" w:sz="0" w:space="0" w:color="auto"/>
        <w:bottom w:val="none" w:sz="0" w:space="0" w:color="auto"/>
        <w:right w:val="none" w:sz="0" w:space="0" w:color="auto"/>
      </w:divBdr>
    </w:div>
    <w:div w:id="1561669176">
      <w:bodyDiv w:val="1"/>
      <w:marLeft w:val="0"/>
      <w:marRight w:val="0"/>
      <w:marTop w:val="0"/>
      <w:marBottom w:val="0"/>
      <w:divBdr>
        <w:top w:val="none" w:sz="0" w:space="0" w:color="auto"/>
        <w:left w:val="none" w:sz="0" w:space="0" w:color="auto"/>
        <w:bottom w:val="none" w:sz="0" w:space="0" w:color="auto"/>
        <w:right w:val="none" w:sz="0" w:space="0" w:color="auto"/>
      </w:divBdr>
    </w:div>
    <w:div w:id="1575697726">
      <w:bodyDiv w:val="1"/>
      <w:marLeft w:val="0"/>
      <w:marRight w:val="0"/>
      <w:marTop w:val="0"/>
      <w:marBottom w:val="0"/>
      <w:divBdr>
        <w:top w:val="none" w:sz="0" w:space="0" w:color="auto"/>
        <w:left w:val="none" w:sz="0" w:space="0" w:color="auto"/>
        <w:bottom w:val="none" w:sz="0" w:space="0" w:color="auto"/>
        <w:right w:val="none" w:sz="0" w:space="0" w:color="auto"/>
      </w:divBdr>
    </w:div>
    <w:div w:id="1925530585">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17016</Words>
  <Characters>9700</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Estere Ornika</dc:creator>
  <cp:lastModifiedBy>Marika Mitrone</cp:lastModifiedBy>
  <cp:revision>4</cp:revision>
  <cp:lastPrinted>2022-06-30T13:42:00Z</cp:lastPrinted>
  <dcterms:created xsi:type="dcterms:W3CDTF">2025-03-13T14:50:00Z</dcterms:created>
  <dcterms:modified xsi:type="dcterms:W3CDTF">2025-03-14T08:34:00Z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