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9F015" w14:textId="18FC581E" w:rsidR="007A04AA" w:rsidRPr="00E2456E" w:rsidRDefault="007A04AA" w:rsidP="007A04AA">
      <w:pPr>
        <w:widowControl/>
        <w:spacing w:after="0" w:line="240" w:lineRule="auto"/>
        <w:jc w:val="right"/>
        <w:rPr>
          <w:b/>
        </w:rPr>
      </w:pPr>
      <w:r w:rsidRPr="007C0209">
        <w:rPr>
          <w:b/>
        </w:rPr>
        <w:t xml:space="preserve">Maksātnespējas </w:t>
      </w:r>
      <w:r w:rsidRPr="00E2456E">
        <w:rPr>
          <w:b/>
        </w:rPr>
        <w:t>procesa administrator</w:t>
      </w:r>
      <w:r w:rsidR="004F14A5" w:rsidRPr="00E2456E">
        <w:rPr>
          <w:b/>
        </w:rPr>
        <w:t>ei</w:t>
      </w:r>
    </w:p>
    <w:p w14:paraId="54FBF88C" w14:textId="15F5C663" w:rsidR="007A04AA" w:rsidRPr="00E2456E" w:rsidRDefault="00D71701" w:rsidP="007A04AA">
      <w:pPr>
        <w:spacing w:after="0" w:line="240" w:lineRule="auto"/>
        <w:jc w:val="right"/>
        <w:rPr>
          <w:b/>
        </w:rPr>
      </w:pPr>
      <w:r w:rsidRPr="00E2456E">
        <w:rPr>
          <w:b/>
        </w:rPr>
        <w:t>/Administrators/</w:t>
      </w:r>
    </w:p>
    <w:p w14:paraId="617AF60E" w14:textId="77777777" w:rsidR="007A04AA" w:rsidRPr="00E2456E" w:rsidRDefault="007A04AA" w:rsidP="007A04AA">
      <w:pPr>
        <w:spacing w:after="0" w:line="240" w:lineRule="auto"/>
        <w:jc w:val="right"/>
        <w:rPr>
          <w:bCs/>
        </w:rPr>
      </w:pPr>
      <w:r w:rsidRPr="00E2456E">
        <w:rPr>
          <w:bCs/>
        </w:rPr>
        <w:t>Paziņošanai e-adresē</w:t>
      </w:r>
    </w:p>
    <w:p w14:paraId="453E5486" w14:textId="77777777" w:rsidR="007A04AA" w:rsidRPr="00E2456E" w:rsidRDefault="007A04AA" w:rsidP="007A04AA">
      <w:pPr>
        <w:pStyle w:val="Bezatstarpm"/>
        <w:rPr>
          <w:rFonts w:ascii="Times New Roman" w:hAnsi="Times New Roman"/>
          <w:sz w:val="24"/>
          <w:szCs w:val="24"/>
          <w:lang w:val="lv-LV"/>
        </w:rPr>
      </w:pPr>
    </w:p>
    <w:p w14:paraId="033D5F91" w14:textId="77777777" w:rsidR="007A04AA" w:rsidRPr="00E2456E" w:rsidRDefault="007A04AA" w:rsidP="007A04AA">
      <w:pPr>
        <w:pStyle w:val="Bezatstarpm"/>
        <w:rPr>
          <w:rFonts w:ascii="Times New Roman" w:hAnsi="Times New Roman"/>
          <w:sz w:val="24"/>
          <w:szCs w:val="24"/>
          <w:lang w:val="lv-LV"/>
        </w:rPr>
      </w:pPr>
    </w:p>
    <w:p w14:paraId="6487EAB5" w14:textId="521AB232" w:rsidR="007A04AA" w:rsidRPr="00E2456E" w:rsidRDefault="007A04AA" w:rsidP="007A04AA">
      <w:pPr>
        <w:widowControl/>
        <w:spacing w:after="0" w:line="240" w:lineRule="auto"/>
        <w:jc w:val="center"/>
        <w:rPr>
          <w:b/>
          <w:bCs/>
        </w:rPr>
      </w:pPr>
      <w:r w:rsidRPr="00E2456E">
        <w:rPr>
          <w:b/>
          <w:bCs/>
        </w:rPr>
        <w:t>Par maksātnespējas procesa administrator</w:t>
      </w:r>
      <w:r w:rsidR="009866EE" w:rsidRPr="00E2456E">
        <w:rPr>
          <w:b/>
          <w:bCs/>
        </w:rPr>
        <w:t>es</w:t>
      </w:r>
      <w:r w:rsidRPr="00E2456E">
        <w:rPr>
          <w:b/>
          <w:bCs/>
        </w:rPr>
        <w:t xml:space="preserve"> </w:t>
      </w:r>
      <w:r w:rsidR="00D71701" w:rsidRPr="00E2456E">
        <w:rPr>
          <w:b/>
          <w:bCs/>
        </w:rPr>
        <w:t>/Administrators/</w:t>
      </w:r>
    </w:p>
    <w:p w14:paraId="4D4401F7" w14:textId="36D8B2F4" w:rsidR="007A04AA" w:rsidRPr="00E2456E" w:rsidRDefault="007A04AA" w:rsidP="007A04AA">
      <w:pPr>
        <w:widowControl/>
        <w:spacing w:after="0" w:line="240" w:lineRule="auto"/>
        <w:jc w:val="center"/>
        <w:rPr>
          <w:b/>
          <w:bCs/>
        </w:rPr>
      </w:pPr>
      <w:r w:rsidRPr="00E2456E">
        <w:rPr>
          <w:b/>
          <w:bCs/>
        </w:rPr>
        <w:t xml:space="preserve">rīcību </w:t>
      </w:r>
      <w:bookmarkStart w:id="0" w:name="OLE_LINK2"/>
      <w:r w:rsidR="00D71701" w:rsidRPr="00E2456E">
        <w:rPr>
          <w:b/>
          <w:bCs/>
        </w:rPr>
        <w:t>/</w:t>
      </w:r>
      <w:r w:rsidR="007C05F4" w:rsidRPr="00E2456E">
        <w:rPr>
          <w:b/>
          <w:bCs/>
        </w:rPr>
        <w:t xml:space="preserve"> "</w:t>
      </w:r>
      <w:r w:rsidR="00D71701" w:rsidRPr="00E2456E">
        <w:rPr>
          <w:b/>
          <w:bCs/>
        </w:rPr>
        <w:t>Nosaukums A</w:t>
      </w:r>
      <w:r w:rsidR="007C05F4" w:rsidRPr="00E2456E">
        <w:rPr>
          <w:b/>
          <w:bCs/>
        </w:rPr>
        <w:t>"</w:t>
      </w:r>
      <w:r w:rsidR="00D71701" w:rsidRPr="00E2456E">
        <w:rPr>
          <w:b/>
          <w:bCs/>
        </w:rPr>
        <w:t>/</w:t>
      </w:r>
      <w:r w:rsidR="007C05F4" w:rsidRPr="00E2456E">
        <w:rPr>
          <w:b/>
          <w:bCs/>
        </w:rPr>
        <w:t xml:space="preserve">, </w:t>
      </w:r>
      <w:bookmarkStart w:id="1" w:name="_Hlk187227679"/>
      <w:r w:rsidR="00D71701" w:rsidRPr="00E2456E">
        <w:rPr>
          <w:b/>
          <w:bCs/>
        </w:rPr>
        <w:t>/</w:t>
      </w:r>
      <w:r w:rsidR="007C05F4" w:rsidRPr="00E2456E">
        <w:rPr>
          <w:b/>
          <w:bCs/>
        </w:rPr>
        <w:t xml:space="preserve">reģistrācijas </w:t>
      </w:r>
      <w:bookmarkEnd w:id="1"/>
      <w:r w:rsidR="00D71701" w:rsidRPr="00E2456E">
        <w:rPr>
          <w:b/>
          <w:bCs/>
        </w:rPr>
        <w:t>numurs/</w:t>
      </w:r>
      <w:r w:rsidRPr="00E2456E">
        <w:rPr>
          <w:b/>
          <w:bCs/>
        </w:rPr>
        <w:t xml:space="preserve"> maksātnespējas procesā</w:t>
      </w:r>
      <w:bookmarkEnd w:id="0"/>
    </w:p>
    <w:p w14:paraId="450C33E7" w14:textId="77777777" w:rsidR="007A04AA" w:rsidRPr="00E2456E" w:rsidRDefault="007A04AA" w:rsidP="007A04AA">
      <w:pPr>
        <w:widowControl/>
        <w:spacing w:after="0" w:line="240" w:lineRule="auto"/>
        <w:jc w:val="center"/>
        <w:rPr>
          <w:b/>
          <w:bCs/>
        </w:rPr>
      </w:pPr>
    </w:p>
    <w:p w14:paraId="002FF03A" w14:textId="2837A892" w:rsidR="007A04AA" w:rsidRPr="00E2456E" w:rsidRDefault="007A04AA" w:rsidP="007A04AA">
      <w:pPr>
        <w:spacing w:after="0" w:line="240" w:lineRule="auto"/>
        <w:ind w:firstLine="709"/>
        <w:jc w:val="both"/>
        <w:rPr>
          <w:shd w:val="clear" w:color="auto" w:fill="FFFFFF" w:themeFill="background1"/>
        </w:rPr>
      </w:pPr>
      <w:r w:rsidRPr="00E2456E">
        <w:rPr>
          <w:iCs/>
          <w:lang w:eastAsia="en-US"/>
        </w:rPr>
        <w:t xml:space="preserve">[1] Ar </w:t>
      </w:r>
      <w:r w:rsidR="00C768AA" w:rsidRPr="00E2456E">
        <w:rPr>
          <w:iCs/>
          <w:lang w:eastAsia="en-US"/>
        </w:rPr>
        <w:t>/tiesas nosaukums/</w:t>
      </w:r>
      <w:r w:rsidRPr="00E2456E">
        <w:rPr>
          <w:iCs/>
          <w:lang w:eastAsia="en-US"/>
        </w:rPr>
        <w:t xml:space="preserve"> </w:t>
      </w:r>
      <w:r w:rsidR="00C768AA" w:rsidRPr="00E2456E">
        <w:rPr>
          <w:iCs/>
          <w:lang w:eastAsia="en-US"/>
        </w:rPr>
        <w:t>/datums/</w:t>
      </w:r>
      <w:r w:rsidRPr="00E2456E">
        <w:t xml:space="preserve"> </w:t>
      </w:r>
      <w:r w:rsidRPr="00E2456E">
        <w:rPr>
          <w:shd w:val="clear" w:color="auto" w:fill="FFFFFF" w:themeFill="background1"/>
        </w:rPr>
        <w:t xml:space="preserve">spriedumu lietā </w:t>
      </w:r>
      <w:r w:rsidR="00C768AA" w:rsidRPr="00E2456E">
        <w:rPr>
          <w:shd w:val="clear" w:color="auto" w:fill="FFFFFF" w:themeFill="background1"/>
        </w:rPr>
        <w:t>/lietas numurs/</w:t>
      </w:r>
      <w:r w:rsidRPr="00E2456E">
        <w:rPr>
          <w:shd w:val="clear" w:color="auto" w:fill="FFFFFF"/>
        </w:rPr>
        <w:t xml:space="preserve"> </w:t>
      </w:r>
      <w:r w:rsidRPr="00E2456E">
        <w:rPr>
          <w:iCs/>
          <w:lang w:eastAsia="en-US"/>
        </w:rPr>
        <w:t xml:space="preserve">pasludināts </w:t>
      </w:r>
      <w:r w:rsidR="00C768AA" w:rsidRPr="00E2456E">
        <w:rPr>
          <w:iCs/>
          <w:lang w:eastAsia="en-US"/>
        </w:rPr>
        <w:t>/</w:t>
      </w:r>
      <w:r w:rsidR="00907902" w:rsidRPr="00E2456E">
        <w:rPr>
          <w:shd w:val="clear" w:color="auto" w:fill="FFFFFF" w:themeFill="background1"/>
        </w:rPr>
        <w:t>"</w:t>
      </w:r>
      <w:r w:rsidR="00C768AA" w:rsidRPr="00E2456E">
        <w:rPr>
          <w:shd w:val="clear" w:color="auto" w:fill="FFFFFF" w:themeFill="background1"/>
        </w:rPr>
        <w:t>Nosaukums A</w:t>
      </w:r>
      <w:r w:rsidR="00907902" w:rsidRPr="00E2456E">
        <w:rPr>
          <w:shd w:val="clear" w:color="auto" w:fill="FFFFFF" w:themeFill="background1"/>
        </w:rPr>
        <w:t>"</w:t>
      </w:r>
      <w:r w:rsidR="00C768AA" w:rsidRPr="00E2456E">
        <w:rPr>
          <w:shd w:val="clear" w:color="auto" w:fill="FFFFFF" w:themeFill="background1"/>
        </w:rPr>
        <w:t>/</w:t>
      </w:r>
      <w:r w:rsidR="00907902" w:rsidRPr="00E2456E">
        <w:rPr>
          <w:shd w:val="clear" w:color="auto" w:fill="FFFFFF" w:themeFill="background1"/>
        </w:rPr>
        <w:t xml:space="preserve">, </w:t>
      </w:r>
      <w:r w:rsidR="00C768AA" w:rsidRPr="00E2456E">
        <w:rPr>
          <w:shd w:val="clear" w:color="auto" w:fill="FFFFFF" w:themeFill="background1"/>
        </w:rPr>
        <w:t>/</w:t>
      </w:r>
      <w:r w:rsidR="00907902" w:rsidRPr="00E2456E">
        <w:rPr>
          <w:shd w:val="clear" w:color="auto" w:fill="FFFFFF" w:themeFill="background1"/>
        </w:rPr>
        <w:t xml:space="preserve">reģistrācijas </w:t>
      </w:r>
      <w:r w:rsidR="00C768AA" w:rsidRPr="00E2456E">
        <w:rPr>
          <w:shd w:val="clear" w:color="auto" w:fill="FFFFFF" w:themeFill="background1"/>
        </w:rPr>
        <w:t>numurs/</w:t>
      </w:r>
      <w:r w:rsidRPr="00E2456E">
        <w:rPr>
          <w:shd w:val="clear" w:color="auto" w:fill="FFFFFF" w:themeFill="background1"/>
        </w:rPr>
        <w:t xml:space="preserve"> </w:t>
      </w:r>
      <w:r w:rsidRPr="00E2456E">
        <w:rPr>
          <w:rFonts w:eastAsia="Times New Roman"/>
        </w:rPr>
        <w:t>(turpmāk – Parādnieks)</w:t>
      </w:r>
      <w:r w:rsidRPr="00E2456E">
        <w:rPr>
          <w:iCs/>
          <w:lang w:eastAsia="en-US"/>
        </w:rPr>
        <w:t xml:space="preserve"> maksātnespējas process un p</w:t>
      </w:r>
      <w:r w:rsidRPr="00E2456E">
        <w:rPr>
          <w:rFonts w:eastAsia="Times New Roman"/>
        </w:rPr>
        <w:t xml:space="preserve">ar Parādnieka </w:t>
      </w:r>
      <w:r w:rsidRPr="00E2456E">
        <w:rPr>
          <w:lang w:eastAsia="en-US"/>
        </w:rPr>
        <w:t>maksātnespējas procesa administrator</w:t>
      </w:r>
      <w:r w:rsidR="003A3940" w:rsidRPr="00E2456E">
        <w:rPr>
          <w:lang w:eastAsia="en-US"/>
        </w:rPr>
        <w:t>i</w:t>
      </w:r>
      <w:r w:rsidRPr="00E2456E">
        <w:rPr>
          <w:lang w:eastAsia="en-US"/>
        </w:rPr>
        <w:t xml:space="preserve"> iecelt</w:t>
      </w:r>
      <w:r w:rsidR="00907902" w:rsidRPr="00E2456E">
        <w:rPr>
          <w:lang w:eastAsia="en-US"/>
        </w:rPr>
        <w:t>a</w:t>
      </w:r>
      <w:r w:rsidRPr="00E2456E">
        <w:rPr>
          <w:lang w:eastAsia="en-US"/>
        </w:rPr>
        <w:t xml:space="preserve"> </w:t>
      </w:r>
      <w:r w:rsidR="00663CF0" w:rsidRPr="00E2456E">
        <w:rPr>
          <w:rFonts w:eastAsia="Times New Roman"/>
        </w:rPr>
        <w:t>/Administrators/</w:t>
      </w:r>
      <w:r w:rsidRPr="00E2456E">
        <w:rPr>
          <w:rFonts w:eastAsia="Times New Roman"/>
        </w:rPr>
        <w:t xml:space="preserve">, </w:t>
      </w:r>
      <w:r w:rsidR="00663CF0" w:rsidRPr="00E2456E">
        <w:rPr>
          <w:rFonts w:eastAsia="Times New Roman"/>
        </w:rPr>
        <w:t>/</w:t>
      </w:r>
      <w:r w:rsidRPr="00E2456E">
        <w:rPr>
          <w:rFonts w:eastAsia="Times New Roman"/>
        </w:rPr>
        <w:t xml:space="preserve">amata apliecības </w:t>
      </w:r>
      <w:r w:rsidR="00663CF0" w:rsidRPr="00E2456E">
        <w:rPr>
          <w:rFonts w:eastAsia="Times New Roman"/>
        </w:rPr>
        <w:t>numurs/</w:t>
      </w:r>
      <w:r w:rsidRPr="00E2456E">
        <w:rPr>
          <w:rFonts w:eastAsia="Times New Roman"/>
        </w:rPr>
        <w:t>, (turpmāk</w:t>
      </w:r>
      <w:r w:rsidR="00907902" w:rsidRPr="00E2456E">
        <w:rPr>
          <w:rFonts w:eastAsia="Times New Roman"/>
        </w:rPr>
        <w:t> </w:t>
      </w:r>
      <w:r w:rsidRPr="00E2456E">
        <w:rPr>
          <w:rFonts w:eastAsia="Times New Roman"/>
        </w:rPr>
        <w:t>–</w:t>
      </w:r>
      <w:r w:rsidR="00907902" w:rsidRPr="00E2456E">
        <w:rPr>
          <w:rFonts w:eastAsia="Times New Roman"/>
        </w:rPr>
        <w:t> </w:t>
      </w:r>
      <w:r w:rsidRPr="00E2456E">
        <w:rPr>
          <w:rFonts w:eastAsia="Times New Roman"/>
        </w:rPr>
        <w:t>Administrator</w:t>
      </w:r>
      <w:r w:rsidR="00616B0E" w:rsidRPr="00E2456E">
        <w:rPr>
          <w:rFonts w:eastAsia="Times New Roman"/>
        </w:rPr>
        <w:t>e</w:t>
      </w:r>
      <w:r w:rsidRPr="00E2456E">
        <w:rPr>
          <w:rFonts w:eastAsia="Times New Roman"/>
        </w:rPr>
        <w:t>).</w:t>
      </w:r>
    </w:p>
    <w:p w14:paraId="4A1F833D" w14:textId="77777777" w:rsidR="007A04AA" w:rsidRPr="00E2456E" w:rsidRDefault="007A04AA" w:rsidP="007A04AA">
      <w:pPr>
        <w:spacing w:after="0" w:line="240" w:lineRule="auto"/>
        <w:ind w:firstLine="709"/>
        <w:jc w:val="both"/>
        <w:rPr>
          <w:rFonts w:eastAsia="Times New Roman"/>
          <w:iCs/>
        </w:rPr>
      </w:pPr>
      <w:r w:rsidRPr="00E2456E">
        <w:rPr>
          <w:rFonts w:eastAsia="Times New Roman"/>
          <w:bCs/>
        </w:rPr>
        <w:t>[2] 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w:t>
      </w:r>
    </w:p>
    <w:p w14:paraId="35FA8E68" w14:textId="77777777" w:rsidR="007A04AA" w:rsidRPr="00E2456E" w:rsidRDefault="007A04AA" w:rsidP="007A04AA">
      <w:pPr>
        <w:spacing w:after="0" w:line="240" w:lineRule="auto"/>
        <w:ind w:firstLine="709"/>
        <w:jc w:val="both"/>
        <w:rPr>
          <w:rFonts w:eastAsia="Times New Roman"/>
          <w:iCs/>
        </w:rPr>
      </w:pPr>
      <w:r w:rsidRPr="00E2456E">
        <w:rPr>
          <w:rFonts w:eastAsia="Times New Roman"/>
          <w:bCs/>
        </w:rPr>
        <w:t>Lai īstenotu likumā paredzētās funkcijas, Maksātnespējas kontroles dienests veic Maksātnespējas likuma 174.</w:t>
      </w:r>
      <w:r w:rsidRPr="00E2456E">
        <w:rPr>
          <w:rFonts w:eastAsia="Times New Roman"/>
          <w:bCs/>
          <w:vertAlign w:val="superscript"/>
        </w:rPr>
        <w:t>1</w:t>
      </w:r>
      <w:r w:rsidRPr="00E2456E">
        <w:rPr>
          <w:rFonts w:eastAsia="Times New Roman"/>
          <w:bCs/>
        </w:rPr>
        <w:t> pantā noteiktos uzdevumus, tostarp maksātnespējas procesa administratoru uzraudzību.</w:t>
      </w:r>
    </w:p>
    <w:p w14:paraId="68360C70" w14:textId="10E34E71" w:rsidR="007A04AA" w:rsidRPr="00E2456E" w:rsidRDefault="007A04AA" w:rsidP="007A04AA">
      <w:pPr>
        <w:spacing w:after="0" w:line="240" w:lineRule="auto"/>
        <w:ind w:firstLine="709"/>
        <w:jc w:val="both"/>
        <w:rPr>
          <w:rFonts w:eastAsia="Times New Roman"/>
          <w:iCs/>
        </w:rPr>
      </w:pPr>
      <w:r w:rsidRPr="00E2456E">
        <w:t>Pamatojoties uz Maksātnespējas likuma 174.</w:t>
      </w:r>
      <w:r w:rsidRPr="00E2456E">
        <w:rPr>
          <w:vertAlign w:val="superscript"/>
        </w:rPr>
        <w:t>1 </w:t>
      </w:r>
      <w:r w:rsidRPr="00E2456E">
        <w:t>panta 1. punktu, Maksātnespējas kontroles dienests</w:t>
      </w:r>
      <w:r w:rsidR="00511C09" w:rsidRPr="00E2456E">
        <w:t xml:space="preserve"> 20</w:t>
      </w:r>
      <w:r w:rsidR="00265D6D" w:rsidRPr="00E2456E">
        <w:t>2</w:t>
      </w:r>
      <w:r w:rsidR="00511C09" w:rsidRPr="00E2456E">
        <w:t>4. gada </w:t>
      </w:r>
      <w:r w:rsidR="00B03430" w:rsidRPr="00E2456E">
        <w:t xml:space="preserve">/datums/ </w:t>
      </w:r>
      <w:r w:rsidRPr="00E2456E">
        <w:t xml:space="preserve">veica klātienes tematisko pārbaudi par Parādnieka </w:t>
      </w:r>
      <w:r w:rsidR="001E6DB6" w:rsidRPr="00E2456E">
        <w:t>mantas pārņemšanu</w:t>
      </w:r>
      <w:r w:rsidR="00841EA1" w:rsidRPr="00E2456E">
        <w:t>, uzglabāšanu un pārdošanu</w:t>
      </w:r>
      <w:r w:rsidRPr="00E2456E">
        <w:t xml:space="preserve"> (turpmāk</w:t>
      </w:r>
      <w:r w:rsidR="00046FC9" w:rsidRPr="00E2456E">
        <w:t> </w:t>
      </w:r>
      <w:r w:rsidRPr="00E2456E">
        <w:t>–</w:t>
      </w:r>
      <w:r w:rsidR="00046FC9" w:rsidRPr="00E2456E">
        <w:t> </w:t>
      </w:r>
      <w:r w:rsidRPr="00E2456E">
        <w:t xml:space="preserve">Pārbaude) Parādnieka maksātnespējas procesā, </w:t>
      </w:r>
      <w:r w:rsidRPr="00E2456E">
        <w:rPr>
          <w:rFonts w:eastAsia="Times New Roman"/>
        </w:rPr>
        <w:t xml:space="preserve">kuras ietvaros </w:t>
      </w:r>
      <w:r w:rsidRPr="00E2456E">
        <w:rPr>
          <w:rFonts w:eastAsia="Times New Roman"/>
          <w:bCs/>
        </w:rPr>
        <w:t xml:space="preserve">konstatēti turpmāk norādītie faktiskie apstākļi, </w:t>
      </w:r>
      <w:r w:rsidRPr="00E2456E">
        <w:rPr>
          <w:rFonts w:eastAsia="Times New Roman"/>
        </w:rPr>
        <w:t>kas ietekmējuši Parādnieka maksātnespējas procesa efektīvu un likumīgu norisi.</w:t>
      </w:r>
    </w:p>
    <w:p w14:paraId="7C880AA9" w14:textId="543BE8CB" w:rsidR="007A04AA" w:rsidRPr="00E2456E" w:rsidRDefault="007A04AA" w:rsidP="00CC306E">
      <w:pPr>
        <w:spacing w:after="0" w:line="240" w:lineRule="auto"/>
        <w:ind w:firstLine="709"/>
        <w:jc w:val="both"/>
        <w:rPr>
          <w:b/>
          <w:bCs/>
        </w:rPr>
      </w:pPr>
      <w:r w:rsidRPr="00E2456E">
        <w:rPr>
          <w:rFonts w:eastAsia="Times New Roman"/>
          <w:b/>
          <w:bCs/>
          <w:iCs/>
        </w:rPr>
        <w:t>[3] </w:t>
      </w:r>
      <w:r w:rsidRPr="00E2456E">
        <w:rPr>
          <w:rFonts w:eastAsia="Times New Roman"/>
          <w:b/>
          <w:bCs/>
        </w:rPr>
        <w:t>Par Administrator</w:t>
      </w:r>
      <w:r w:rsidR="00FA2D0D" w:rsidRPr="00E2456E">
        <w:rPr>
          <w:rFonts w:eastAsia="Times New Roman"/>
          <w:b/>
          <w:bCs/>
        </w:rPr>
        <w:t>es</w:t>
      </w:r>
      <w:r w:rsidRPr="00E2456E">
        <w:rPr>
          <w:rFonts w:eastAsia="Times New Roman"/>
          <w:b/>
          <w:bCs/>
        </w:rPr>
        <w:t xml:space="preserve"> rīcību,</w:t>
      </w:r>
      <w:r w:rsidRPr="00E2456E">
        <w:rPr>
          <w:b/>
          <w:bCs/>
        </w:rPr>
        <w:t xml:space="preserve"> </w:t>
      </w:r>
      <w:r w:rsidR="005D7A6B" w:rsidRPr="00E2456E">
        <w:rPr>
          <w:b/>
          <w:bCs/>
        </w:rPr>
        <w:t xml:space="preserve">nenodrošinot </w:t>
      </w:r>
      <w:r w:rsidR="00663CF0" w:rsidRPr="00E2456E">
        <w:rPr>
          <w:b/>
          <w:bCs/>
        </w:rPr>
        <w:t>/</w:t>
      </w:r>
      <w:r w:rsidR="00297077" w:rsidRPr="00E2456E">
        <w:rPr>
          <w:b/>
          <w:bCs/>
        </w:rPr>
        <w:t xml:space="preserve">traktora </w:t>
      </w:r>
      <w:r w:rsidR="00663CF0" w:rsidRPr="00E2456E">
        <w:rPr>
          <w:b/>
          <w:bCs/>
        </w:rPr>
        <w:t>nosaukums/</w:t>
      </w:r>
      <w:r w:rsidR="00297077" w:rsidRPr="00E2456E">
        <w:rPr>
          <w:b/>
          <w:bCs/>
        </w:rPr>
        <w:t xml:space="preserve">, </w:t>
      </w:r>
      <w:r w:rsidR="00663CF0" w:rsidRPr="00E2456E">
        <w:rPr>
          <w:b/>
          <w:bCs/>
        </w:rPr>
        <w:t>/</w:t>
      </w:r>
      <w:r w:rsidR="00297077" w:rsidRPr="00E2456E">
        <w:rPr>
          <w:b/>
          <w:bCs/>
        </w:rPr>
        <w:t xml:space="preserve">valsts reģistrācijas </w:t>
      </w:r>
      <w:r w:rsidR="00663CF0" w:rsidRPr="00E2456E">
        <w:rPr>
          <w:b/>
          <w:bCs/>
        </w:rPr>
        <w:t>numurs/</w:t>
      </w:r>
      <w:r w:rsidR="00297077" w:rsidRPr="00E2456E">
        <w:rPr>
          <w:b/>
          <w:bCs/>
        </w:rPr>
        <w:t xml:space="preserve"> (turpmāk</w:t>
      </w:r>
      <w:r w:rsidR="00046FC9" w:rsidRPr="00E2456E">
        <w:rPr>
          <w:b/>
          <w:bCs/>
        </w:rPr>
        <w:t> </w:t>
      </w:r>
      <w:r w:rsidR="00297077" w:rsidRPr="00E2456E">
        <w:rPr>
          <w:b/>
          <w:bCs/>
        </w:rPr>
        <w:t>–</w:t>
      </w:r>
      <w:r w:rsidR="00046FC9" w:rsidRPr="00E2456E">
        <w:rPr>
          <w:b/>
          <w:bCs/>
        </w:rPr>
        <w:t> </w:t>
      </w:r>
      <w:r w:rsidR="00297077" w:rsidRPr="00E2456E">
        <w:rPr>
          <w:b/>
          <w:bCs/>
        </w:rPr>
        <w:t>Traktors)</w:t>
      </w:r>
      <w:r w:rsidR="00CC306E" w:rsidRPr="00E2456E">
        <w:rPr>
          <w:b/>
          <w:bCs/>
        </w:rPr>
        <w:t xml:space="preserve"> </w:t>
      </w:r>
      <w:r w:rsidR="006C007D" w:rsidRPr="00E2456E">
        <w:rPr>
          <w:b/>
          <w:bCs/>
        </w:rPr>
        <w:t xml:space="preserve">potenciālos </w:t>
      </w:r>
      <w:r w:rsidR="00CC306E" w:rsidRPr="00E2456E">
        <w:rPr>
          <w:b/>
          <w:bCs/>
        </w:rPr>
        <w:t>pircējus</w:t>
      </w:r>
      <w:r w:rsidR="00DF575E" w:rsidRPr="00E2456E">
        <w:rPr>
          <w:b/>
          <w:bCs/>
        </w:rPr>
        <w:t xml:space="preserve"> ar piln</w:t>
      </w:r>
      <w:r w:rsidR="003B1177" w:rsidRPr="00E2456E">
        <w:rPr>
          <w:b/>
          <w:bCs/>
        </w:rPr>
        <w:t>īgu</w:t>
      </w:r>
      <w:r w:rsidR="00DF575E" w:rsidRPr="00E2456E">
        <w:rPr>
          <w:b/>
          <w:bCs/>
        </w:rPr>
        <w:t xml:space="preserve"> un objektīvu informāciju par </w:t>
      </w:r>
      <w:r w:rsidR="00BF65D8" w:rsidRPr="00E2456E">
        <w:rPr>
          <w:b/>
          <w:bCs/>
        </w:rPr>
        <w:t xml:space="preserve">tā </w:t>
      </w:r>
      <w:r w:rsidR="00F2234D" w:rsidRPr="00E2456E">
        <w:rPr>
          <w:b/>
          <w:bCs/>
        </w:rPr>
        <w:t xml:space="preserve">izmantošanu un </w:t>
      </w:r>
      <w:r w:rsidR="00BF65D8" w:rsidRPr="00E2456E">
        <w:rPr>
          <w:b/>
          <w:bCs/>
        </w:rPr>
        <w:t>aktuālo stāvokli</w:t>
      </w:r>
      <w:r w:rsidR="000A1AEF" w:rsidRPr="00E2456E">
        <w:rPr>
          <w:b/>
          <w:bCs/>
        </w:rPr>
        <w:t xml:space="preserve"> uz pārdošanas brīdi</w:t>
      </w:r>
      <w:r w:rsidR="00161FEA" w:rsidRPr="00E2456E">
        <w:rPr>
          <w:b/>
          <w:bCs/>
        </w:rPr>
        <w:t xml:space="preserve">, </w:t>
      </w:r>
      <w:r w:rsidR="00F2234D" w:rsidRPr="00E2456E">
        <w:rPr>
          <w:b/>
          <w:bCs/>
        </w:rPr>
        <w:t>kā arī</w:t>
      </w:r>
      <w:r w:rsidR="00B81741" w:rsidRPr="00E2456E">
        <w:rPr>
          <w:b/>
          <w:bCs/>
        </w:rPr>
        <w:t xml:space="preserve"> </w:t>
      </w:r>
      <w:r w:rsidR="000A1AEF" w:rsidRPr="00E2456E">
        <w:rPr>
          <w:b/>
          <w:bCs/>
        </w:rPr>
        <w:t>nodošan</w:t>
      </w:r>
      <w:r w:rsidR="007B1DF6" w:rsidRPr="00E2456E">
        <w:rPr>
          <w:b/>
          <w:bCs/>
        </w:rPr>
        <w:t>u</w:t>
      </w:r>
      <w:r w:rsidR="000A1AEF" w:rsidRPr="00E2456E">
        <w:rPr>
          <w:b/>
          <w:bCs/>
        </w:rPr>
        <w:t xml:space="preserve"> </w:t>
      </w:r>
      <w:r w:rsidR="00A44E40" w:rsidRPr="00E2456E">
        <w:rPr>
          <w:b/>
          <w:bCs/>
        </w:rPr>
        <w:t>pircējam ne</w:t>
      </w:r>
      <w:r w:rsidR="000A1AEF" w:rsidRPr="00E2456E">
        <w:rPr>
          <w:b/>
          <w:bCs/>
        </w:rPr>
        <w:t xml:space="preserve">pilnā </w:t>
      </w:r>
      <w:r w:rsidR="00B81741" w:rsidRPr="00E2456E">
        <w:rPr>
          <w:b/>
          <w:bCs/>
        </w:rPr>
        <w:t>komplektācij</w:t>
      </w:r>
      <w:r w:rsidR="007B1DF6" w:rsidRPr="00E2456E">
        <w:rPr>
          <w:b/>
          <w:bCs/>
        </w:rPr>
        <w:t>ā</w:t>
      </w:r>
      <w:r w:rsidRPr="00E2456E">
        <w:rPr>
          <w:b/>
          <w:bCs/>
        </w:rPr>
        <w:t>, k</w:t>
      </w:r>
      <w:r w:rsidRPr="00E2456E">
        <w:rPr>
          <w:rFonts w:eastAsia="Times New Roman"/>
          <w:b/>
          <w:bCs/>
        </w:rPr>
        <w:t>onstatēti turpmāk minētie apstākļi.</w:t>
      </w:r>
    </w:p>
    <w:p w14:paraId="5DD92169" w14:textId="01861CFC" w:rsidR="00265D6D" w:rsidRPr="00E2456E" w:rsidRDefault="007A04AA" w:rsidP="00C35764">
      <w:pPr>
        <w:spacing w:after="0" w:line="240" w:lineRule="auto"/>
        <w:ind w:firstLine="709"/>
        <w:jc w:val="both"/>
        <w:rPr>
          <w:lang w:eastAsia="en-US"/>
        </w:rPr>
      </w:pPr>
      <w:r w:rsidRPr="00E2456E">
        <w:rPr>
          <w:rFonts w:eastAsia="Times New Roman"/>
          <w:iCs/>
        </w:rPr>
        <w:t>[3.1]</w:t>
      </w:r>
      <w:r w:rsidRPr="00E2456E">
        <w:rPr>
          <w:lang w:eastAsia="en-US"/>
        </w:rPr>
        <w:t> No Elektroniskajā maksātnespējas uzskaites sistēmā (turpmāk</w:t>
      </w:r>
      <w:r w:rsidR="00731686" w:rsidRPr="00E2456E">
        <w:rPr>
          <w:lang w:eastAsia="en-US"/>
        </w:rPr>
        <w:t> </w:t>
      </w:r>
      <w:r w:rsidRPr="00E2456E">
        <w:rPr>
          <w:lang w:eastAsia="en-US"/>
        </w:rPr>
        <w:t>–</w:t>
      </w:r>
      <w:r w:rsidR="00731686" w:rsidRPr="00E2456E">
        <w:rPr>
          <w:lang w:eastAsia="en-US"/>
        </w:rPr>
        <w:t> </w:t>
      </w:r>
      <w:r w:rsidRPr="00E2456E">
        <w:rPr>
          <w:lang w:eastAsia="en-US"/>
        </w:rPr>
        <w:t xml:space="preserve">EMUS) pieejamās informācijas izriet, ka </w:t>
      </w:r>
      <w:r w:rsidR="00E63A42" w:rsidRPr="00E2456E">
        <w:rPr>
          <w:lang w:eastAsia="en-US"/>
        </w:rPr>
        <w:t>saskaņā ar Administratores 2023. gada</w:t>
      </w:r>
      <w:r w:rsidR="007C0209" w:rsidRPr="00E2456E">
        <w:rPr>
          <w:lang w:eastAsia="en-US"/>
        </w:rPr>
        <w:t> </w:t>
      </w:r>
      <w:r w:rsidR="00E63A42" w:rsidRPr="00E2456E">
        <w:rPr>
          <w:lang w:eastAsia="en-US"/>
        </w:rPr>
        <w:t xml:space="preserve">18. oktobra rīkojumu </w:t>
      </w:r>
      <w:r w:rsidR="006B50E9" w:rsidRPr="00E2456E">
        <w:rPr>
          <w:lang w:eastAsia="en-US"/>
        </w:rPr>
        <w:t xml:space="preserve">laika posmā no </w:t>
      </w:r>
      <w:r w:rsidR="00E95A7E" w:rsidRPr="00E2456E">
        <w:rPr>
          <w:lang w:eastAsia="en-US"/>
        </w:rPr>
        <w:t>2023. gada</w:t>
      </w:r>
      <w:r w:rsidR="00731686" w:rsidRPr="00E2456E">
        <w:rPr>
          <w:lang w:eastAsia="en-US"/>
        </w:rPr>
        <w:t> </w:t>
      </w:r>
      <w:r w:rsidR="00E95A7E" w:rsidRPr="00E2456E">
        <w:rPr>
          <w:lang w:eastAsia="en-US"/>
        </w:rPr>
        <w:t xml:space="preserve">30. oktobra līdz </w:t>
      </w:r>
      <w:r w:rsidR="009163A2" w:rsidRPr="00E2456E">
        <w:rPr>
          <w:lang w:eastAsia="en-US"/>
        </w:rPr>
        <w:t xml:space="preserve">23. novembrim tika veikta Parādnieka </w:t>
      </w:r>
      <w:r w:rsidR="00E63A42" w:rsidRPr="00E2456E">
        <w:rPr>
          <w:lang w:eastAsia="en-US"/>
        </w:rPr>
        <w:t>pamatlīdzekļu un krājumu</w:t>
      </w:r>
      <w:r w:rsidR="009163A2" w:rsidRPr="00E2456E">
        <w:rPr>
          <w:lang w:eastAsia="en-US"/>
        </w:rPr>
        <w:t xml:space="preserve"> inventarizācija</w:t>
      </w:r>
      <w:r w:rsidR="0065479E" w:rsidRPr="00E2456E">
        <w:rPr>
          <w:lang w:eastAsia="en-US"/>
        </w:rPr>
        <w:t xml:space="preserve">, par ko </w:t>
      </w:r>
      <w:r w:rsidR="00050456" w:rsidRPr="00E2456E">
        <w:rPr>
          <w:lang w:eastAsia="en-US"/>
        </w:rPr>
        <w:t>2023. gada</w:t>
      </w:r>
      <w:r w:rsidR="00731686" w:rsidRPr="00E2456E">
        <w:rPr>
          <w:lang w:eastAsia="en-US"/>
        </w:rPr>
        <w:t> </w:t>
      </w:r>
      <w:r w:rsidR="00050456" w:rsidRPr="00E2456E">
        <w:rPr>
          <w:lang w:eastAsia="en-US"/>
        </w:rPr>
        <w:t xml:space="preserve">28. novembrī tika </w:t>
      </w:r>
      <w:r w:rsidR="000C532C" w:rsidRPr="00E2456E">
        <w:rPr>
          <w:lang w:eastAsia="en-US"/>
        </w:rPr>
        <w:t xml:space="preserve">sagatavots </w:t>
      </w:r>
      <w:r w:rsidR="00DF03C6" w:rsidRPr="00E2456E">
        <w:rPr>
          <w:lang w:eastAsia="en-US"/>
        </w:rPr>
        <w:t>akts (inventarizācijas saraksti</w:t>
      </w:r>
      <w:r w:rsidR="002D4B09" w:rsidRPr="00E2456E">
        <w:rPr>
          <w:lang w:eastAsia="en-US"/>
        </w:rPr>
        <w:t>).</w:t>
      </w:r>
      <w:r w:rsidR="002747A1" w:rsidRPr="00E2456E">
        <w:rPr>
          <w:lang w:eastAsia="en-US"/>
        </w:rPr>
        <w:t xml:space="preserve"> Atbilstoši </w:t>
      </w:r>
      <w:r w:rsidR="008447E9" w:rsidRPr="00E2456E">
        <w:rPr>
          <w:lang w:eastAsia="en-US"/>
        </w:rPr>
        <w:t xml:space="preserve">inventarizācijas sarakstu datiem daļa no </w:t>
      </w:r>
      <w:r w:rsidR="00B77765" w:rsidRPr="00E2456E">
        <w:rPr>
          <w:lang w:eastAsia="en-US"/>
        </w:rPr>
        <w:t xml:space="preserve">Parādnieka </w:t>
      </w:r>
      <w:r w:rsidR="00F13633" w:rsidRPr="00E2456E">
        <w:rPr>
          <w:lang w:eastAsia="en-US"/>
        </w:rPr>
        <w:t xml:space="preserve">pamatlīdzekļiem </w:t>
      </w:r>
      <w:r w:rsidR="003B42CB" w:rsidRPr="00E2456E">
        <w:rPr>
          <w:lang w:eastAsia="en-US"/>
        </w:rPr>
        <w:t xml:space="preserve">(arī Traktors) </w:t>
      </w:r>
      <w:r w:rsidR="005F258D" w:rsidRPr="00E2456E">
        <w:rPr>
          <w:lang w:eastAsia="en-US"/>
        </w:rPr>
        <w:t>atr</w:t>
      </w:r>
      <w:r w:rsidR="00331C9B" w:rsidRPr="00E2456E">
        <w:rPr>
          <w:lang w:eastAsia="en-US"/>
        </w:rPr>
        <w:t xml:space="preserve">adās </w:t>
      </w:r>
      <w:r w:rsidR="0077704F" w:rsidRPr="00E2456E">
        <w:rPr>
          <w:lang w:eastAsia="en-US"/>
        </w:rPr>
        <w:t xml:space="preserve">lietošanā </w:t>
      </w:r>
      <w:r w:rsidR="00331C9B" w:rsidRPr="00E2456E">
        <w:rPr>
          <w:lang w:eastAsia="en-US"/>
        </w:rPr>
        <w:t>pie treš</w:t>
      </w:r>
      <w:r w:rsidR="00A5398C" w:rsidRPr="00E2456E">
        <w:rPr>
          <w:lang w:eastAsia="en-US"/>
        </w:rPr>
        <w:t>ās</w:t>
      </w:r>
      <w:r w:rsidR="00331C9B" w:rsidRPr="00E2456E">
        <w:rPr>
          <w:lang w:eastAsia="en-US"/>
        </w:rPr>
        <w:t xml:space="preserve"> person</w:t>
      </w:r>
      <w:r w:rsidR="00A5398C" w:rsidRPr="00E2456E">
        <w:rPr>
          <w:lang w:eastAsia="en-US"/>
        </w:rPr>
        <w:t>as</w:t>
      </w:r>
      <w:r w:rsidR="00331C9B" w:rsidRPr="00E2456E">
        <w:rPr>
          <w:lang w:eastAsia="en-US"/>
        </w:rPr>
        <w:t xml:space="preserve"> </w:t>
      </w:r>
      <w:r w:rsidR="0077704F" w:rsidRPr="00E2456E">
        <w:rPr>
          <w:lang w:eastAsia="en-US"/>
        </w:rPr>
        <w:t xml:space="preserve">(uzņēmums) </w:t>
      </w:r>
      <w:r w:rsidR="00331C9B" w:rsidRPr="00E2456E">
        <w:rPr>
          <w:lang w:eastAsia="en-US"/>
        </w:rPr>
        <w:t xml:space="preserve">saskaņā ar </w:t>
      </w:r>
      <w:r w:rsidR="00FA521B" w:rsidRPr="00E2456E">
        <w:rPr>
          <w:lang w:eastAsia="en-US"/>
        </w:rPr>
        <w:lastRenderedPageBreak/>
        <w:t>2023. gada</w:t>
      </w:r>
      <w:r w:rsidR="00431E11" w:rsidRPr="00E2456E">
        <w:rPr>
          <w:lang w:eastAsia="en-US"/>
        </w:rPr>
        <w:t> </w:t>
      </w:r>
      <w:r w:rsidR="00FA521B" w:rsidRPr="00E2456E">
        <w:rPr>
          <w:lang w:eastAsia="en-US"/>
        </w:rPr>
        <w:t>9. jūnija specializēto transportlīdzekļu nomas līgumu</w:t>
      </w:r>
      <w:r w:rsidR="00CA2D91" w:rsidRPr="00E2456E">
        <w:rPr>
          <w:lang w:eastAsia="en-US"/>
        </w:rPr>
        <w:t>, kas tika turpināts pēc maksātnespējas procesa pasludināšanas</w:t>
      </w:r>
      <w:r w:rsidR="00FA521B" w:rsidRPr="00E2456E">
        <w:rPr>
          <w:lang w:eastAsia="en-US"/>
        </w:rPr>
        <w:t>.</w:t>
      </w:r>
    </w:p>
    <w:p w14:paraId="12E02F75" w14:textId="28E613B9" w:rsidR="00265D6D" w:rsidRPr="00E2456E" w:rsidRDefault="00B7227C" w:rsidP="00C35764">
      <w:pPr>
        <w:spacing w:after="0" w:line="240" w:lineRule="auto"/>
        <w:ind w:firstLine="709"/>
        <w:jc w:val="both"/>
        <w:rPr>
          <w:lang w:eastAsia="en-US"/>
        </w:rPr>
      </w:pPr>
      <w:r w:rsidRPr="00E2456E">
        <w:rPr>
          <w:lang w:eastAsia="en-US"/>
        </w:rPr>
        <w:t>2023. gada</w:t>
      </w:r>
      <w:r w:rsidR="007C0209" w:rsidRPr="00E2456E">
        <w:rPr>
          <w:lang w:eastAsia="en-US"/>
        </w:rPr>
        <w:t> </w:t>
      </w:r>
      <w:r w:rsidRPr="00E2456E">
        <w:rPr>
          <w:lang w:eastAsia="en-US"/>
        </w:rPr>
        <w:t>5. decembr</w:t>
      </w:r>
      <w:r w:rsidR="00EF1064" w:rsidRPr="00E2456E">
        <w:rPr>
          <w:lang w:eastAsia="en-US"/>
        </w:rPr>
        <w:t xml:space="preserve">ī </w:t>
      </w:r>
      <w:r w:rsidR="00CC775D" w:rsidRPr="00E2456E">
        <w:rPr>
          <w:lang w:eastAsia="en-US"/>
        </w:rPr>
        <w:t>Administratore ir sagatavojusi</w:t>
      </w:r>
      <w:r w:rsidRPr="00E2456E">
        <w:rPr>
          <w:lang w:eastAsia="en-US"/>
        </w:rPr>
        <w:t xml:space="preserve"> Parādnieka mantas pārdošanas plān</w:t>
      </w:r>
      <w:r w:rsidR="00CC775D" w:rsidRPr="00E2456E">
        <w:rPr>
          <w:lang w:eastAsia="en-US"/>
        </w:rPr>
        <w:t>u, kurā</w:t>
      </w:r>
      <w:r w:rsidR="00265D6D" w:rsidRPr="00E2456E">
        <w:rPr>
          <w:lang w:eastAsia="en-US"/>
        </w:rPr>
        <w:t xml:space="preserve"> norādīts, ka</w:t>
      </w:r>
      <w:r w:rsidRPr="00E2456E">
        <w:rPr>
          <w:lang w:eastAsia="en-US"/>
        </w:rPr>
        <w:t xml:space="preserve"> </w:t>
      </w:r>
      <w:r w:rsidR="00427BE8" w:rsidRPr="00E2456E">
        <w:rPr>
          <w:lang w:eastAsia="en-US"/>
        </w:rPr>
        <w:t xml:space="preserve">saskaņā ar VAS "Ceļu satiksmes drošības direkcija" uzturētā transportlīdzekļu un to vadītāju valsts reģistra datiem </w:t>
      </w:r>
      <w:r w:rsidRPr="00E2456E">
        <w:rPr>
          <w:lang w:eastAsia="en-US"/>
        </w:rPr>
        <w:t>Parādnieka</w:t>
      </w:r>
      <w:r w:rsidR="00EA6B66" w:rsidRPr="00E2456E">
        <w:rPr>
          <w:lang w:eastAsia="en-US"/>
        </w:rPr>
        <w:t xml:space="preserve"> īpašumā</w:t>
      </w:r>
      <w:r w:rsidR="00BE3B3A" w:rsidRPr="00E2456E">
        <w:rPr>
          <w:lang w:eastAsia="en-US"/>
        </w:rPr>
        <w:t>,</w:t>
      </w:r>
      <w:r w:rsidRPr="00E2456E">
        <w:rPr>
          <w:lang w:eastAsia="en-US"/>
        </w:rPr>
        <w:t xml:space="preserve"> </w:t>
      </w:r>
      <w:r w:rsidR="00BE3B3A" w:rsidRPr="00E2456E">
        <w:rPr>
          <w:lang w:eastAsia="en-US"/>
        </w:rPr>
        <w:t xml:space="preserve">cita starpā, </w:t>
      </w:r>
      <w:r w:rsidR="00582772" w:rsidRPr="00E2456E">
        <w:rPr>
          <w:lang w:eastAsia="en-US"/>
        </w:rPr>
        <w:t>bija reģistrēt</w:t>
      </w:r>
      <w:r w:rsidR="00F718C6" w:rsidRPr="00E2456E">
        <w:rPr>
          <w:lang w:eastAsia="en-US"/>
        </w:rPr>
        <w:t>as</w:t>
      </w:r>
      <w:r w:rsidR="00EA6B66" w:rsidRPr="00E2456E">
        <w:rPr>
          <w:lang w:eastAsia="en-US"/>
        </w:rPr>
        <w:t xml:space="preserve"> 59 traktortehnikas </w:t>
      </w:r>
      <w:r w:rsidR="00C4330D" w:rsidRPr="00E2456E">
        <w:rPr>
          <w:lang w:eastAsia="en-US"/>
        </w:rPr>
        <w:t xml:space="preserve">un tās piekabju </w:t>
      </w:r>
      <w:r w:rsidR="00EA6B66" w:rsidRPr="00E2456E">
        <w:rPr>
          <w:lang w:eastAsia="en-US"/>
        </w:rPr>
        <w:t>vienības</w:t>
      </w:r>
      <w:r w:rsidR="00E22CC9" w:rsidRPr="00E2456E">
        <w:rPr>
          <w:lang w:eastAsia="en-US"/>
        </w:rPr>
        <w:t xml:space="preserve"> (</w:t>
      </w:r>
      <w:r w:rsidR="00EB5ACA" w:rsidRPr="00E2456E">
        <w:rPr>
          <w:lang w:eastAsia="en-US"/>
        </w:rPr>
        <w:t xml:space="preserve">Traktors </w:t>
      </w:r>
      <w:r w:rsidR="00D075DF" w:rsidRPr="00E2456E">
        <w:rPr>
          <w:lang w:eastAsia="en-US"/>
        </w:rPr>
        <w:t>norādīts</w:t>
      </w:r>
      <w:r w:rsidR="00EB5ACA" w:rsidRPr="00E2456E">
        <w:rPr>
          <w:lang w:eastAsia="en-US"/>
        </w:rPr>
        <w:t xml:space="preserve"> plāna 2. pielikum</w:t>
      </w:r>
      <w:r w:rsidR="0032723B" w:rsidRPr="00E2456E">
        <w:rPr>
          <w:lang w:eastAsia="en-US"/>
        </w:rPr>
        <w:t>ā</w:t>
      </w:r>
      <w:r w:rsidR="00E22CC9" w:rsidRPr="00E2456E">
        <w:rPr>
          <w:lang w:eastAsia="en-US"/>
        </w:rPr>
        <w:t>)</w:t>
      </w:r>
      <w:r w:rsidR="005C1C87" w:rsidRPr="00E2456E">
        <w:rPr>
          <w:lang w:eastAsia="en-US"/>
        </w:rPr>
        <w:t xml:space="preserve">. </w:t>
      </w:r>
      <w:r w:rsidR="00D430B3" w:rsidRPr="00E2456E">
        <w:rPr>
          <w:lang w:eastAsia="en-US"/>
        </w:rPr>
        <w:t xml:space="preserve">Šo </w:t>
      </w:r>
      <w:r w:rsidR="005C1C87" w:rsidRPr="00E2456E">
        <w:rPr>
          <w:lang w:eastAsia="en-US"/>
        </w:rPr>
        <w:t xml:space="preserve">Parādnieka </w:t>
      </w:r>
      <w:r w:rsidR="00581EAD" w:rsidRPr="00E2456E">
        <w:rPr>
          <w:lang w:eastAsia="en-US"/>
        </w:rPr>
        <w:t>neieķīlāto mantu</w:t>
      </w:r>
      <w:r w:rsidR="00E22CC9" w:rsidRPr="00E2456E">
        <w:rPr>
          <w:lang w:eastAsia="en-US"/>
        </w:rPr>
        <w:t xml:space="preserve"> bija paredzēts</w:t>
      </w:r>
      <w:r w:rsidR="00B9544C" w:rsidRPr="00E2456E">
        <w:rPr>
          <w:lang w:eastAsia="en-US"/>
        </w:rPr>
        <w:t xml:space="preserve"> pārdot </w:t>
      </w:r>
      <w:r w:rsidR="002F4A21" w:rsidRPr="00E2456E">
        <w:rPr>
          <w:lang w:eastAsia="en-US"/>
        </w:rPr>
        <w:t>izsolē vai bez tās</w:t>
      </w:r>
      <w:r w:rsidR="00B9544C" w:rsidRPr="00E2456E">
        <w:rPr>
          <w:lang w:eastAsia="en-US"/>
        </w:rPr>
        <w:t>.</w:t>
      </w:r>
      <w:r w:rsidR="00E40D41" w:rsidRPr="00E2456E">
        <w:rPr>
          <w:lang w:eastAsia="en-US"/>
        </w:rPr>
        <w:t xml:space="preserve"> </w:t>
      </w:r>
      <w:r w:rsidR="003016BE" w:rsidRPr="00E2456E">
        <w:rPr>
          <w:lang w:eastAsia="en-US"/>
        </w:rPr>
        <w:t>Parādnieka m</w:t>
      </w:r>
      <w:r w:rsidR="00605BFE" w:rsidRPr="00E2456E">
        <w:rPr>
          <w:lang w:eastAsia="en-US"/>
        </w:rPr>
        <w:t>antas novērtējum</w:t>
      </w:r>
      <w:r w:rsidR="00087FD9" w:rsidRPr="00E2456E">
        <w:rPr>
          <w:lang w:eastAsia="en-US"/>
        </w:rPr>
        <w:t>u</w:t>
      </w:r>
      <w:r w:rsidR="00605BFE" w:rsidRPr="00E2456E">
        <w:rPr>
          <w:lang w:eastAsia="en-US"/>
        </w:rPr>
        <w:t xml:space="preserve"> </w:t>
      </w:r>
      <w:r w:rsidR="00087FD9" w:rsidRPr="00E2456E">
        <w:rPr>
          <w:lang w:eastAsia="en-US"/>
        </w:rPr>
        <w:t>bija paredzēts</w:t>
      </w:r>
      <w:r w:rsidR="00605BFE" w:rsidRPr="00E2456E">
        <w:rPr>
          <w:lang w:eastAsia="en-US"/>
        </w:rPr>
        <w:t xml:space="preserve"> </w:t>
      </w:r>
      <w:r w:rsidR="003016BE" w:rsidRPr="00E2456E">
        <w:rPr>
          <w:lang w:eastAsia="en-US"/>
        </w:rPr>
        <w:t>veikt</w:t>
      </w:r>
      <w:r w:rsidR="00605BFE" w:rsidRPr="00E2456E">
        <w:rPr>
          <w:lang w:eastAsia="en-US"/>
        </w:rPr>
        <w:t xml:space="preserve"> pēc </w:t>
      </w:r>
      <w:r w:rsidR="00087FD9" w:rsidRPr="00E2456E">
        <w:rPr>
          <w:lang w:eastAsia="en-US"/>
        </w:rPr>
        <w:t xml:space="preserve">sertificētā vērtētāja </w:t>
      </w:r>
      <w:r w:rsidR="00605BFE" w:rsidRPr="00E2456E">
        <w:rPr>
          <w:lang w:eastAsia="en-US"/>
        </w:rPr>
        <w:t>atskaites saņemšanas.</w:t>
      </w:r>
    </w:p>
    <w:p w14:paraId="6805766E" w14:textId="52D6242C" w:rsidR="00265D6D" w:rsidRPr="00E2456E" w:rsidRDefault="00A8418D" w:rsidP="005F303B">
      <w:pPr>
        <w:spacing w:after="0" w:line="240" w:lineRule="auto"/>
        <w:ind w:firstLine="709"/>
        <w:jc w:val="both"/>
        <w:rPr>
          <w:lang w:eastAsia="en-US"/>
        </w:rPr>
      </w:pPr>
      <w:r w:rsidRPr="00E2456E">
        <w:rPr>
          <w:lang w:eastAsia="en-US"/>
        </w:rPr>
        <w:t>202</w:t>
      </w:r>
      <w:r w:rsidR="00992CF0" w:rsidRPr="00E2456E">
        <w:rPr>
          <w:lang w:eastAsia="en-US"/>
        </w:rPr>
        <w:t>3</w:t>
      </w:r>
      <w:r w:rsidRPr="00E2456E">
        <w:rPr>
          <w:lang w:eastAsia="en-US"/>
        </w:rPr>
        <w:t>.</w:t>
      </w:r>
      <w:r w:rsidR="00992CF0" w:rsidRPr="00E2456E">
        <w:rPr>
          <w:lang w:eastAsia="en-US"/>
        </w:rPr>
        <w:t> </w:t>
      </w:r>
      <w:r w:rsidR="00F277CD" w:rsidRPr="00E2456E">
        <w:rPr>
          <w:lang w:eastAsia="en-US"/>
        </w:rPr>
        <w:t>gada </w:t>
      </w:r>
      <w:r w:rsidR="00992CF0" w:rsidRPr="00E2456E">
        <w:rPr>
          <w:lang w:eastAsia="en-US"/>
        </w:rPr>
        <w:t xml:space="preserve">8. decembrī sertificēts vērtētājs </w:t>
      </w:r>
      <w:r w:rsidR="00B536B2" w:rsidRPr="00E2456E">
        <w:rPr>
          <w:lang w:eastAsia="en-US"/>
        </w:rPr>
        <w:t>/</w:t>
      </w:r>
      <w:r w:rsidR="00992CF0" w:rsidRPr="00E2456E">
        <w:rPr>
          <w:lang w:eastAsia="en-US"/>
        </w:rPr>
        <w:t>SIA "</w:t>
      </w:r>
      <w:r w:rsidR="00B536B2" w:rsidRPr="00E2456E">
        <w:rPr>
          <w:lang w:eastAsia="en-US"/>
        </w:rPr>
        <w:t>Nosaukums B</w:t>
      </w:r>
      <w:r w:rsidR="00992CF0" w:rsidRPr="00E2456E">
        <w:rPr>
          <w:lang w:eastAsia="en-US"/>
        </w:rPr>
        <w:t>"</w:t>
      </w:r>
      <w:r w:rsidR="00B536B2" w:rsidRPr="00E2456E">
        <w:rPr>
          <w:lang w:eastAsia="en-US"/>
        </w:rPr>
        <w:t>/</w:t>
      </w:r>
      <w:r w:rsidR="00992CF0" w:rsidRPr="00E2456E">
        <w:rPr>
          <w:lang w:eastAsia="en-US"/>
        </w:rPr>
        <w:t xml:space="preserve"> ir veicis Parādniekam piederošās ceļu būves tehnikas, traktortehnikas un speciālo piekabju apskati un </w:t>
      </w:r>
      <w:r w:rsidR="001253CF" w:rsidRPr="00E2456E">
        <w:rPr>
          <w:lang w:eastAsia="en-US"/>
        </w:rPr>
        <w:t>2024</w:t>
      </w:r>
      <w:r w:rsidR="0007001A" w:rsidRPr="00E2456E">
        <w:rPr>
          <w:lang w:eastAsia="en-US"/>
        </w:rPr>
        <w:t>. </w:t>
      </w:r>
      <w:r w:rsidR="00F277CD" w:rsidRPr="00E2456E">
        <w:rPr>
          <w:lang w:eastAsia="en-US"/>
        </w:rPr>
        <w:t>gada </w:t>
      </w:r>
      <w:r w:rsidR="0007001A" w:rsidRPr="00E2456E">
        <w:rPr>
          <w:lang w:eastAsia="en-US"/>
        </w:rPr>
        <w:t xml:space="preserve">20. februārī </w:t>
      </w:r>
      <w:r w:rsidR="00992CF0" w:rsidRPr="00E2456E">
        <w:rPr>
          <w:lang w:eastAsia="en-US"/>
        </w:rPr>
        <w:t xml:space="preserve">sagatavojis </w:t>
      </w:r>
      <w:r w:rsidR="0001696C" w:rsidRPr="00E2456E">
        <w:rPr>
          <w:lang w:eastAsia="en-US"/>
        </w:rPr>
        <w:t>š</w:t>
      </w:r>
      <w:r w:rsidR="00F277CD" w:rsidRPr="00E2456E">
        <w:rPr>
          <w:lang w:eastAsia="en-US"/>
        </w:rPr>
        <w:t>i</w:t>
      </w:r>
      <w:r w:rsidR="0001696C" w:rsidRPr="00E2456E">
        <w:rPr>
          <w:lang w:eastAsia="en-US"/>
        </w:rPr>
        <w:t xml:space="preserve">s </w:t>
      </w:r>
      <w:r w:rsidR="00510F15" w:rsidRPr="00E2456E">
        <w:rPr>
          <w:lang w:eastAsia="en-US"/>
        </w:rPr>
        <w:t>tehnikas</w:t>
      </w:r>
      <w:r w:rsidR="0001696C" w:rsidRPr="00E2456E">
        <w:rPr>
          <w:lang w:eastAsia="en-US"/>
        </w:rPr>
        <w:t xml:space="preserve"> </w:t>
      </w:r>
      <w:r w:rsidR="00510F15" w:rsidRPr="00E2456E">
        <w:rPr>
          <w:lang w:eastAsia="en-US"/>
        </w:rPr>
        <w:t>vērtības</w:t>
      </w:r>
      <w:r w:rsidR="0001696C" w:rsidRPr="00E2456E">
        <w:rPr>
          <w:lang w:eastAsia="en-US"/>
        </w:rPr>
        <w:t xml:space="preserve"> aprēķināšanu uz 2024. gada</w:t>
      </w:r>
      <w:r w:rsidR="00F277CD" w:rsidRPr="00E2456E">
        <w:rPr>
          <w:lang w:eastAsia="en-US"/>
        </w:rPr>
        <w:t> </w:t>
      </w:r>
      <w:r w:rsidR="0001696C" w:rsidRPr="00E2456E">
        <w:rPr>
          <w:lang w:eastAsia="en-US"/>
        </w:rPr>
        <w:t>15.</w:t>
      </w:r>
      <w:r w:rsidR="00F277CD" w:rsidRPr="00E2456E">
        <w:rPr>
          <w:lang w:eastAsia="en-US"/>
        </w:rPr>
        <w:t> </w:t>
      </w:r>
      <w:r w:rsidR="0001696C" w:rsidRPr="00E2456E">
        <w:rPr>
          <w:lang w:eastAsia="en-US"/>
        </w:rPr>
        <w:t>fe</w:t>
      </w:r>
      <w:r w:rsidR="00510F15" w:rsidRPr="00E2456E">
        <w:rPr>
          <w:lang w:eastAsia="en-US"/>
        </w:rPr>
        <w:t>bruāri</w:t>
      </w:r>
      <w:r w:rsidR="000B6DDC" w:rsidRPr="00E2456E">
        <w:rPr>
          <w:lang w:eastAsia="en-US"/>
        </w:rPr>
        <w:t xml:space="preserve"> (</w:t>
      </w:r>
      <w:r w:rsidR="005F303B" w:rsidRPr="00E2456E">
        <w:rPr>
          <w:lang w:eastAsia="en-US"/>
        </w:rPr>
        <w:t>turpmāk – N</w:t>
      </w:r>
      <w:r w:rsidR="008B53E1" w:rsidRPr="00E2456E">
        <w:rPr>
          <w:lang w:eastAsia="en-US"/>
        </w:rPr>
        <w:t>ovērtējums</w:t>
      </w:r>
      <w:r w:rsidR="000B6DDC" w:rsidRPr="00E2456E">
        <w:rPr>
          <w:lang w:eastAsia="en-US"/>
        </w:rPr>
        <w:t>)</w:t>
      </w:r>
      <w:r w:rsidR="00510F15" w:rsidRPr="00E2456E">
        <w:rPr>
          <w:lang w:eastAsia="en-US"/>
        </w:rPr>
        <w:t xml:space="preserve">. </w:t>
      </w:r>
      <w:r w:rsidR="008B231A" w:rsidRPr="00E2456E">
        <w:rPr>
          <w:lang w:eastAsia="en-US"/>
        </w:rPr>
        <w:t xml:space="preserve">Novērtējumā bija iekļauti dati par </w:t>
      </w:r>
      <w:r w:rsidR="000C19F1" w:rsidRPr="00E2456E">
        <w:rPr>
          <w:lang w:eastAsia="en-US"/>
        </w:rPr>
        <w:t>Traktoru</w:t>
      </w:r>
      <w:r w:rsidR="00313A26" w:rsidRPr="00E2456E">
        <w:rPr>
          <w:lang w:eastAsia="en-US"/>
        </w:rPr>
        <w:t xml:space="preserve">, norādot to stāvokli un </w:t>
      </w:r>
      <w:r w:rsidR="00214825" w:rsidRPr="00E2456E">
        <w:rPr>
          <w:lang w:eastAsia="en-US"/>
        </w:rPr>
        <w:t>raksturlielumus uz apskates brīdi, tai skaitā</w:t>
      </w:r>
      <w:r w:rsidR="005F303B" w:rsidRPr="00E2456E">
        <w:rPr>
          <w:lang w:eastAsia="en-US"/>
        </w:rPr>
        <w:t xml:space="preserve"> papildaprīkojumu</w:t>
      </w:r>
      <w:r w:rsidR="00006DD1" w:rsidRPr="00E2456E">
        <w:rPr>
          <w:lang w:eastAsia="en-US"/>
        </w:rPr>
        <w:t>: frontālā uzkabe – lāpsta un ielu kaisīšanas aprīkojums</w:t>
      </w:r>
      <w:r w:rsidR="001451E6" w:rsidRPr="00E2456E">
        <w:rPr>
          <w:lang w:eastAsia="en-US"/>
        </w:rPr>
        <w:t xml:space="preserve"> (</w:t>
      </w:r>
      <w:r w:rsidR="0013759E" w:rsidRPr="00E2456E">
        <w:rPr>
          <w:lang w:eastAsia="en-US"/>
        </w:rPr>
        <w:t>turpmāk – Papildaprīkojums)</w:t>
      </w:r>
      <w:r w:rsidR="00F21D5B" w:rsidRPr="00E2456E">
        <w:rPr>
          <w:lang w:eastAsia="en-US"/>
        </w:rPr>
        <w:t xml:space="preserve">, kas tika </w:t>
      </w:r>
      <w:r w:rsidR="006B52B3" w:rsidRPr="00E2456E">
        <w:rPr>
          <w:lang w:eastAsia="en-US"/>
        </w:rPr>
        <w:t xml:space="preserve">fiksēts </w:t>
      </w:r>
      <w:r w:rsidR="00F21D5B" w:rsidRPr="00E2456E">
        <w:rPr>
          <w:lang w:eastAsia="en-US"/>
        </w:rPr>
        <w:t xml:space="preserve">arī </w:t>
      </w:r>
      <w:r w:rsidR="00960D53" w:rsidRPr="00E2456E">
        <w:rPr>
          <w:lang w:eastAsia="en-US"/>
        </w:rPr>
        <w:t>Traktora fotogrāfijās</w:t>
      </w:r>
      <w:r w:rsidR="00006DD1" w:rsidRPr="00E2456E">
        <w:rPr>
          <w:lang w:eastAsia="en-US"/>
        </w:rPr>
        <w:t>.</w:t>
      </w:r>
      <w:r w:rsidR="00F440BF" w:rsidRPr="00E2456E">
        <w:rPr>
          <w:lang w:eastAsia="en-US"/>
        </w:rPr>
        <w:t xml:space="preserve"> </w:t>
      </w:r>
    </w:p>
    <w:p w14:paraId="4FA0B93D" w14:textId="6C8C8E70" w:rsidR="00964362" w:rsidRPr="00E2456E" w:rsidRDefault="00964362" w:rsidP="00C35764">
      <w:pPr>
        <w:spacing w:after="0" w:line="240" w:lineRule="auto"/>
        <w:ind w:firstLine="709"/>
        <w:jc w:val="both"/>
        <w:rPr>
          <w:lang w:eastAsia="en-US"/>
        </w:rPr>
      </w:pPr>
      <w:r w:rsidRPr="00E2456E">
        <w:rPr>
          <w:lang w:eastAsia="en-US"/>
        </w:rPr>
        <w:t xml:space="preserve">2024. gada </w:t>
      </w:r>
      <w:r w:rsidR="00BA03F1" w:rsidRPr="00E2456E">
        <w:rPr>
          <w:lang w:eastAsia="en-US"/>
        </w:rPr>
        <w:t>6. martā</w:t>
      </w:r>
      <w:r w:rsidR="004823A8" w:rsidRPr="00E2456E">
        <w:rPr>
          <w:lang w:eastAsia="en-US"/>
        </w:rPr>
        <w:t xml:space="preserve">, ņemot vērā </w:t>
      </w:r>
      <w:r w:rsidR="006B52B3" w:rsidRPr="00E2456E">
        <w:rPr>
          <w:lang w:eastAsia="en-US"/>
        </w:rPr>
        <w:t>N</w:t>
      </w:r>
      <w:r w:rsidR="004823A8" w:rsidRPr="00E2456E">
        <w:rPr>
          <w:lang w:eastAsia="en-US"/>
        </w:rPr>
        <w:t xml:space="preserve">ovērtējumā iekļauto informāciju, </w:t>
      </w:r>
      <w:r w:rsidR="00FE1804" w:rsidRPr="00E2456E">
        <w:rPr>
          <w:lang w:eastAsia="en-US"/>
        </w:rPr>
        <w:t xml:space="preserve">Administratore sagatavoja </w:t>
      </w:r>
      <w:r w:rsidR="00DC0B0F" w:rsidRPr="00E2456E">
        <w:rPr>
          <w:lang w:eastAsia="en-US"/>
        </w:rPr>
        <w:t xml:space="preserve">Parādnieka mantas pārdošanas plāna </w:t>
      </w:r>
      <w:r w:rsidR="007A56A6" w:rsidRPr="00E2456E">
        <w:rPr>
          <w:lang w:eastAsia="en-US"/>
        </w:rPr>
        <w:t xml:space="preserve">grozījumus. Traktors </w:t>
      </w:r>
      <w:r w:rsidR="00FF4BD6" w:rsidRPr="00E2456E">
        <w:rPr>
          <w:lang w:eastAsia="en-US"/>
        </w:rPr>
        <w:t xml:space="preserve">ir norādīts minētā plāna </w:t>
      </w:r>
      <w:r w:rsidR="0037047E" w:rsidRPr="00E2456E">
        <w:rPr>
          <w:lang w:eastAsia="en-US"/>
        </w:rPr>
        <w:t>[1.2.5</w:t>
      </w:r>
      <w:r w:rsidR="004823A8" w:rsidRPr="00E2456E">
        <w:rPr>
          <w:lang w:eastAsia="en-US"/>
        </w:rPr>
        <w:t>.] </w:t>
      </w:r>
      <w:r w:rsidR="0037047E" w:rsidRPr="00E2456E">
        <w:rPr>
          <w:lang w:eastAsia="en-US"/>
        </w:rPr>
        <w:t>punktā</w:t>
      </w:r>
      <w:r w:rsidR="00BC606F" w:rsidRPr="00E2456E">
        <w:rPr>
          <w:lang w:eastAsia="en-US"/>
        </w:rPr>
        <w:t>, tai skaitā norādot</w:t>
      </w:r>
      <w:r w:rsidR="000527FF" w:rsidRPr="00E2456E">
        <w:rPr>
          <w:lang w:eastAsia="en-US"/>
        </w:rPr>
        <w:t xml:space="preserve"> </w:t>
      </w:r>
      <w:r w:rsidR="0013759E" w:rsidRPr="00E2456E">
        <w:rPr>
          <w:lang w:eastAsia="en-US"/>
        </w:rPr>
        <w:t>P</w:t>
      </w:r>
      <w:r w:rsidR="006B52B3" w:rsidRPr="00E2456E">
        <w:rPr>
          <w:lang w:eastAsia="en-US"/>
        </w:rPr>
        <w:t>apild</w:t>
      </w:r>
      <w:r w:rsidR="000527FF" w:rsidRPr="00E2456E">
        <w:rPr>
          <w:lang w:eastAsia="en-US"/>
        </w:rPr>
        <w:t>aprīkojumu</w:t>
      </w:r>
      <w:r w:rsidR="00E7241B" w:rsidRPr="00E2456E">
        <w:rPr>
          <w:lang w:eastAsia="en-US"/>
        </w:rPr>
        <w:t>.</w:t>
      </w:r>
    </w:p>
    <w:p w14:paraId="185BFF1F" w14:textId="3F0FC37A" w:rsidR="008B11EF" w:rsidRPr="00E2456E" w:rsidRDefault="00E04AB6" w:rsidP="008B11EF">
      <w:pPr>
        <w:spacing w:after="0" w:line="240" w:lineRule="auto"/>
        <w:ind w:firstLine="709"/>
        <w:jc w:val="both"/>
        <w:rPr>
          <w:lang w:eastAsia="en-US"/>
        </w:rPr>
      </w:pPr>
      <w:r w:rsidRPr="00E2456E">
        <w:rPr>
          <w:lang w:eastAsia="en-US"/>
        </w:rPr>
        <w:t>2024</w:t>
      </w:r>
      <w:r w:rsidR="002B7C00" w:rsidRPr="00E2456E">
        <w:rPr>
          <w:lang w:eastAsia="en-US"/>
        </w:rPr>
        <w:t>. </w:t>
      </w:r>
      <w:r w:rsidRPr="00E2456E">
        <w:rPr>
          <w:lang w:eastAsia="en-US"/>
        </w:rPr>
        <w:t>gada</w:t>
      </w:r>
      <w:r w:rsidR="00431E11" w:rsidRPr="00E2456E">
        <w:rPr>
          <w:lang w:eastAsia="en-US"/>
        </w:rPr>
        <w:t> </w:t>
      </w:r>
      <w:r w:rsidRPr="00E2456E">
        <w:rPr>
          <w:lang w:eastAsia="en-US"/>
        </w:rPr>
        <w:t>30</w:t>
      </w:r>
      <w:r w:rsidR="002B7C00" w:rsidRPr="00E2456E">
        <w:rPr>
          <w:lang w:eastAsia="en-US"/>
        </w:rPr>
        <w:t>. </w:t>
      </w:r>
      <w:r w:rsidR="00753042" w:rsidRPr="00E2456E">
        <w:rPr>
          <w:lang w:eastAsia="en-US"/>
        </w:rPr>
        <w:t xml:space="preserve">aprīlī </w:t>
      </w:r>
      <w:r w:rsidR="00AD50B6" w:rsidRPr="00E2456E">
        <w:rPr>
          <w:lang w:eastAsia="en-US"/>
        </w:rPr>
        <w:t xml:space="preserve">Administratore izziņoja Traktora </w:t>
      </w:r>
      <w:r w:rsidR="00861F91" w:rsidRPr="00E2456E">
        <w:rPr>
          <w:lang w:eastAsia="en-US"/>
        </w:rPr>
        <w:t>izsoli</w:t>
      </w:r>
      <w:r w:rsidR="00A1229C" w:rsidRPr="00E2456E">
        <w:rPr>
          <w:lang w:eastAsia="en-US"/>
        </w:rPr>
        <w:t>.</w:t>
      </w:r>
      <w:r w:rsidR="008B11EF" w:rsidRPr="00E2456E">
        <w:rPr>
          <w:lang w:eastAsia="en-US"/>
        </w:rPr>
        <w:t xml:space="preserve"> Izsoles sludinājumam tika pievienots </w:t>
      </w:r>
      <w:r w:rsidR="006B52B3" w:rsidRPr="00E2456E">
        <w:rPr>
          <w:lang w:eastAsia="en-US"/>
        </w:rPr>
        <w:t>N</w:t>
      </w:r>
      <w:r w:rsidR="008B11EF" w:rsidRPr="00E2456E">
        <w:rPr>
          <w:lang w:eastAsia="en-US"/>
        </w:rPr>
        <w:t>ovērtējums.</w:t>
      </w:r>
    </w:p>
    <w:p w14:paraId="6E55BC3A" w14:textId="08E8D1C7" w:rsidR="007C52EA" w:rsidRPr="00E2456E" w:rsidRDefault="00160546" w:rsidP="00EB6F47">
      <w:pPr>
        <w:spacing w:after="0" w:line="240" w:lineRule="auto"/>
        <w:ind w:firstLine="709"/>
        <w:jc w:val="both"/>
        <w:rPr>
          <w:lang w:eastAsia="en-US"/>
        </w:rPr>
      </w:pPr>
      <w:r w:rsidRPr="00E2456E">
        <w:rPr>
          <w:lang w:eastAsia="en-US"/>
        </w:rPr>
        <w:t>Izsole noslēdzās 2024. gada</w:t>
      </w:r>
      <w:r w:rsidR="00E35AD1" w:rsidRPr="00E2456E">
        <w:rPr>
          <w:lang w:eastAsia="en-US"/>
        </w:rPr>
        <w:t> </w:t>
      </w:r>
      <w:r w:rsidRPr="00E2456E">
        <w:rPr>
          <w:lang w:eastAsia="en-US"/>
        </w:rPr>
        <w:t xml:space="preserve">30. maijā un </w:t>
      </w:r>
      <w:r w:rsidR="008B11EF" w:rsidRPr="00E2456E">
        <w:rPr>
          <w:lang w:eastAsia="en-US"/>
        </w:rPr>
        <w:t>2024. gada</w:t>
      </w:r>
      <w:r w:rsidR="00E35AD1" w:rsidRPr="00E2456E">
        <w:rPr>
          <w:lang w:eastAsia="en-US"/>
        </w:rPr>
        <w:t> </w:t>
      </w:r>
      <w:r w:rsidR="008B11EF" w:rsidRPr="00E2456E">
        <w:rPr>
          <w:lang w:eastAsia="en-US"/>
        </w:rPr>
        <w:t xml:space="preserve">6. jūnijā </w:t>
      </w:r>
      <w:r w:rsidR="00F13096" w:rsidRPr="00E2456E">
        <w:rPr>
          <w:lang w:eastAsia="en-US"/>
        </w:rPr>
        <w:t xml:space="preserve">Traktors </w:t>
      </w:r>
      <w:r w:rsidRPr="00E2456E">
        <w:rPr>
          <w:lang w:eastAsia="en-US"/>
        </w:rPr>
        <w:t xml:space="preserve">tika </w:t>
      </w:r>
      <w:r w:rsidR="008B11EF" w:rsidRPr="00E2456E">
        <w:rPr>
          <w:lang w:eastAsia="en-US"/>
        </w:rPr>
        <w:t>nodots izsoles uzvarētājam – </w:t>
      </w:r>
      <w:r w:rsidR="00B536B2" w:rsidRPr="00E2456E">
        <w:rPr>
          <w:lang w:eastAsia="en-US"/>
        </w:rPr>
        <w:t>/</w:t>
      </w:r>
      <w:r w:rsidR="008B11EF" w:rsidRPr="00E2456E">
        <w:rPr>
          <w:lang w:eastAsia="en-US"/>
        </w:rPr>
        <w:t>Sabiedrība</w:t>
      </w:r>
      <w:r w:rsidR="00364544" w:rsidRPr="00E2456E">
        <w:rPr>
          <w:lang w:eastAsia="en-US"/>
        </w:rPr>
        <w:t>i</w:t>
      </w:r>
      <w:r w:rsidR="008B11EF" w:rsidRPr="00E2456E">
        <w:rPr>
          <w:lang w:eastAsia="en-US"/>
        </w:rPr>
        <w:t xml:space="preserve"> ar ierobežotu atbildību "</w:t>
      </w:r>
      <w:r w:rsidR="00B536B2" w:rsidRPr="00E2456E">
        <w:rPr>
          <w:lang w:eastAsia="en-US"/>
        </w:rPr>
        <w:t>Nosaukums C</w:t>
      </w:r>
      <w:r w:rsidR="008B11EF" w:rsidRPr="00E2456E">
        <w:rPr>
          <w:lang w:eastAsia="en-US"/>
        </w:rPr>
        <w:t>"</w:t>
      </w:r>
      <w:r w:rsidR="00B536B2" w:rsidRPr="00E2456E">
        <w:rPr>
          <w:lang w:eastAsia="en-US"/>
        </w:rPr>
        <w:t>/</w:t>
      </w:r>
      <w:r w:rsidR="008B11EF" w:rsidRPr="00E2456E">
        <w:rPr>
          <w:lang w:eastAsia="en-US"/>
        </w:rPr>
        <w:t xml:space="preserve"> (turpmāk</w:t>
      </w:r>
      <w:r w:rsidR="007B3E31" w:rsidRPr="00E2456E">
        <w:rPr>
          <w:lang w:eastAsia="en-US"/>
        </w:rPr>
        <w:t> </w:t>
      </w:r>
      <w:r w:rsidR="008B11EF" w:rsidRPr="00E2456E">
        <w:rPr>
          <w:lang w:eastAsia="en-US"/>
        </w:rPr>
        <w:t>–</w:t>
      </w:r>
      <w:r w:rsidR="007B3E31" w:rsidRPr="00E2456E">
        <w:rPr>
          <w:lang w:eastAsia="en-US"/>
        </w:rPr>
        <w:t> </w:t>
      </w:r>
      <w:r w:rsidR="008B11EF" w:rsidRPr="00E2456E">
        <w:rPr>
          <w:lang w:eastAsia="en-US"/>
        </w:rPr>
        <w:t>Pircējs)</w:t>
      </w:r>
      <w:r w:rsidR="00F13096" w:rsidRPr="00E2456E">
        <w:rPr>
          <w:lang w:eastAsia="en-US"/>
        </w:rPr>
        <w:t xml:space="preserve">. </w:t>
      </w:r>
      <w:r w:rsidR="003C5941" w:rsidRPr="00E2456E">
        <w:rPr>
          <w:lang w:eastAsia="en-US"/>
        </w:rPr>
        <w:t xml:space="preserve">Traktora pieņemšanas – nodošanas </w:t>
      </w:r>
      <w:r w:rsidR="00BC4D71" w:rsidRPr="00E2456E">
        <w:rPr>
          <w:lang w:eastAsia="en-US"/>
        </w:rPr>
        <w:t>aktu</w:t>
      </w:r>
      <w:r w:rsidR="00BC36B4" w:rsidRPr="00E2456E">
        <w:rPr>
          <w:lang w:eastAsia="en-US"/>
        </w:rPr>
        <w:t xml:space="preserve"> </w:t>
      </w:r>
      <w:r w:rsidR="00F35102" w:rsidRPr="00E2456E">
        <w:rPr>
          <w:lang w:eastAsia="en-US"/>
        </w:rPr>
        <w:t xml:space="preserve">parakstīja </w:t>
      </w:r>
      <w:r w:rsidR="00017DC0" w:rsidRPr="00E2456E">
        <w:rPr>
          <w:lang w:eastAsia="en-US"/>
        </w:rPr>
        <w:t>Administratores pilnvarotā persona</w:t>
      </w:r>
      <w:r w:rsidR="00EB6F47" w:rsidRPr="00E2456E">
        <w:rPr>
          <w:lang w:eastAsia="en-US"/>
        </w:rPr>
        <w:t> – </w:t>
      </w:r>
      <w:r w:rsidR="00E40457" w:rsidRPr="00E2456E">
        <w:rPr>
          <w:lang w:eastAsia="en-US"/>
        </w:rPr>
        <w:t xml:space="preserve">Parādnieka pārstāvis un </w:t>
      </w:r>
      <w:r w:rsidR="00BC3AC3" w:rsidRPr="00E2456E">
        <w:rPr>
          <w:lang w:eastAsia="en-US"/>
        </w:rPr>
        <w:t>Pircēja pārstāvis</w:t>
      </w:r>
      <w:r w:rsidR="00F35102" w:rsidRPr="00E2456E">
        <w:rPr>
          <w:lang w:eastAsia="en-US"/>
        </w:rPr>
        <w:t>.</w:t>
      </w:r>
      <w:r w:rsidR="004C5B33" w:rsidRPr="00E2456E">
        <w:rPr>
          <w:lang w:eastAsia="en-US"/>
        </w:rPr>
        <w:t xml:space="preserve"> </w:t>
      </w:r>
      <w:r w:rsidR="008778AB" w:rsidRPr="00E2456E">
        <w:rPr>
          <w:lang w:eastAsia="en-US"/>
        </w:rPr>
        <w:t>Akts</w:t>
      </w:r>
      <w:r w:rsidR="00590534" w:rsidRPr="00E2456E">
        <w:rPr>
          <w:lang w:eastAsia="en-US"/>
        </w:rPr>
        <w:t xml:space="preserve"> </w:t>
      </w:r>
      <w:r w:rsidR="004F1543" w:rsidRPr="00E2456E">
        <w:rPr>
          <w:lang w:eastAsia="en-US"/>
        </w:rPr>
        <w:t>ir sagatavots datordrukā, bet</w:t>
      </w:r>
      <w:r w:rsidR="004C5B33" w:rsidRPr="00E2456E">
        <w:rPr>
          <w:lang w:eastAsia="en-US"/>
        </w:rPr>
        <w:t xml:space="preserve"> </w:t>
      </w:r>
      <w:r w:rsidR="00AB0427" w:rsidRPr="00E2456E">
        <w:rPr>
          <w:lang w:eastAsia="en-US"/>
        </w:rPr>
        <w:t>tajā</w:t>
      </w:r>
      <w:r w:rsidR="004B1096" w:rsidRPr="00E2456E">
        <w:rPr>
          <w:lang w:eastAsia="en-US"/>
        </w:rPr>
        <w:t xml:space="preserve"> ir </w:t>
      </w:r>
      <w:r w:rsidR="00AB0427" w:rsidRPr="00E2456E">
        <w:rPr>
          <w:lang w:eastAsia="en-US"/>
        </w:rPr>
        <w:t>izdarītas</w:t>
      </w:r>
      <w:r w:rsidR="00670AB2" w:rsidRPr="00E2456E">
        <w:rPr>
          <w:lang w:eastAsia="en-US"/>
        </w:rPr>
        <w:t xml:space="preserve"> </w:t>
      </w:r>
      <w:r w:rsidR="00A569A0" w:rsidRPr="00E2456E">
        <w:rPr>
          <w:lang w:eastAsia="en-US"/>
        </w:rPr>
        <w:t>rokrakst</w:t>
      </w:r>
      <w:r w:rsidR="00590534" w:rsidRPr="00E2456E">
        <w:rPr>
          <w:lang w:eastAsia="en-US"/>
        </w:rPr>
        <w:t>a</w:t>
      </w:r>
      <w:r w:rsidR="00A569A0" w:rsidRPr="00E2456E">
        <w:rPr>
          <w:lang w:eastAsia="en-US"/>
        </w:rPr>
        <w:t xml:space="preserve"> </w:t>
      </w:r>
      <w:r w:rsidR="00424BE7" w:rsidRPr="00E2456E">
        <w:rPr>
          <w:lang w:eastAsia="en-US"/>
        </w:rPr>
        <w:t>piezīmes</w:t>
      </w:r>
      <w:r w:rsidR="007F71F0" w:rsidRPr="00E2456E">
        <w:rPr>
          <w:lang w:eastAsia="en-US"/>
        </w:rPr>
        <w:t xml:space="preserve"> par</w:t>
      </w:r>
      <w:r w:rsidR="00424BE7" w:rsidRPr="00E2456E">
        <w:rPr>
          <w:lang w:eastAsia="en-US"/>
        </w:rPr>
        <w:t xml:space="preserve"> </w:t>
      </w:r>
      <w:r w:rsidR="007968D8" w:rsidRPr="00E2456E">
        <w:rPr>
          <w:lang w:eastAsia="en-US"/>
        </w:rPr>
        <w:t xml:space="preserve">motorstundu </w:t>
      </w:r>
      <w:r w:rsidR="007F71F0" w:rsidRPr="00E2456E">
        <w:rPr>
          <w:lang w:eastAsia="en-US"/>
        </w:rPr>
        <w:t xml:space="preserve">skaitu un Traktora stāvokli: </w:t>
      </w:r>
      <w:r w:rsidR="00086856" w:rsidRPr="00E2456E">
        <w:rPr>
          <w:lang w:eastAsia="en-US"/>
        </w:rPr>
        <w:t>"</w:t>
      </w:r>
      <w:r w:rsidR="007501CF" w:rsidRPr="00E2456E">
        <w:rPr>
          <w:lang w:eastAsia="en-US"/>
        </w:rPr>
        <w:t>[..]</w:t>
      </w:r>
      <w:r w:rsidR="007F71F0" w:rsidRPr="00E2456E">
        <w:rPr>
          <w:lang w:eastAsia="en-US"/>
        </w:rPr>
        <w:t xml:space="preserve"> </w:t>
      </w:r>
      <w:r w:rsidR="007968D8" w:rsidRPr="00E2456E">
        <w:rPr>
          <w:i/>
          <w:iCs/>
          <w:lang w:eastAsia="en-US"/>
        </w:rPr>
        <w:t>sludinājumā 6744</w:t>
      </w:r>
      <w:r w:rsidR="00241505" w:rsidRPr="00E2456E">
        <w:rPr>
          <w:i/>
          <w:iCs/>
          <w:lang w:eastAsia="en-US"/>
        </w:rPr>
        <w:t>, šodien</w:t>
      </w:r>
      <w:r w:rsidR="007968D8" w:rsidRPr="00E2456E">
        <w:rPr>
          <w:i/>
          <w:iCs/>
          <w:lang w:eastAsia="en-US"/>
        </w:rPr>
        <w:t xml:space="preserve"> </w:t>
      </w:r>
      <w:r w:rsidR="00E71D99" w:rsidRPr="00E2456E">
        <w:rPr>
          <w:i/>
          <w:iCs/>
          <w:lang w:eastAsia="en-US"/>
        </w:rPr>
        <w:t>7375,3</w:t>
      </w:r>
      <w:r w:rsidR="00241505" w:rsidRPr="00E2456E">
        <w:rPr>
          <w:i/>
          <w:iCs/>
          <w:lang w:eastAsia="en-US"/>
        </w:rPr>
        <w:t xml:space="preserve"> [..]</w:t>
      </w:r>
      <w:r w:rsidR="007F71F0" w:rsidRPr="00E2456E">
        <w:rPr>
          <w:lang w:eastAsia="en-US"/>
        </w:rPr>
        <w:t xml:space="preserve"> </w:t>
      </w:r>
      <w:r w:rsidR="007F71F0" w:rsidRPr="00E2456E">
        <w:rPr>
          <w:i/>
          <w:iCs/>
          <w:lang w:eastAsia="en-US"/>
        </w:rPr>
        <w:t>stāvoklis</w:t>
      </w:r>
      <w:r w:rsidR="007F71F0" w:rsidRPr="00E2456E">
        <w:rPr>
          <w:lang w:eastAsia="en-US"/>
        </w:rPr>
        <w:t xml:space="preserve"> </w:t>
      </w:r>
      <w:r w:rsidR="00860B4D" w:rsidRPr="00E2456E">
        <w:rPr>
          <w:i/>
          <w:iCs/>
          <w:lang w:eastAsia="en-US"/>
        </w:rPr>
        <w:t xml:space="preserve">slikts, nav lāpstas, </w:t>
      </w:r>
      <w:r w:rsidR="008678C3" w:rsidRPr="00E2456E">
        <w:rPr>
          <w:i/>
          <w:iCs/>
          <w:lang w:eastAsia="en-US"/>
        </w:rPr>
        <w:t>nav atsaite</w:t>
      </w:r>
      <w:r w:rsidR="001A3661" w:rsidRPr="00E2456E">
        <w:rPr>
          <w:i/>
          <w:iCs/>
          <w:lang w:eastAsia="en-US"/>
        </w:rPr>
        <w:t>s priekšā un aizmugurē</w:t>
      </w:r>
      <w:r w:rsidR="008678C3" w:rsidRPr="00E2456E">
        <w:rPr>
          <w:i/>
          <w:iCs/>
          <w:lang w:eastAsia="en-US"/>
        </w:rPr>
        <w:t xml:space="preserve">, riepas </w:t>
      </w:r>
      <w:r w:rsidR="00FD21AD" w:rsidRPr="00E2456E">
        <w:rPr>
          <w:i/>
          <w:iCs/>
          <w:lang w:eastAsia="en-US"/>
        </w:rPr>
        <w:t xml:space="preserve">nodilušas, </w:t>
      </w:r>
      <w:r w:rsidR="008678C3" w:rsidRPr="00E2456E">
        <w:rPr>
          <w:i/>
          <w:iCs/>
          <w:lang w:eastAsia="en-US"/>
        </w:rPr>
        <w:t xml:space="preserve">ar plaisām, </w:t>
      </w:r>
      <w:r w:rsidR="004556EC" w:rsidRPr="00E2456E">
        <w:rPr>
          <w:i/>
          <w:iCs/>
          <w:lang w:eastAsia="en-US"/>
        </w:rPr>
        <w:t>jūgvārpstas vadības svira iestrēgusi</w:t>
      </w:r>
      <w:r w:rsidR="00520EF4" w:rsidRPr="00E2456E">
        <w:rPr>
          <w:i/>
          <w:iCs/>
          <w:lang w:eastAsia="en-US"/>
        </w:rPr>
        <w:t xml:space="preserve"> [..]</w:t>
      </w:r>
      <w:r w:rsidR="00520EF4" w:rsidRPr="00E2456E">
        <w:rPr>
          <w:lang w:eastAsia="en-US"/>
        </w:rPr>
        <w:t>"</w:t>
      </w:r>
      <w:r w:rsidR="007C52EA" w:rsidRPr="00E2456E">
        <w:rPr>
          <w:i/>
          <w:iCs/>
          <w:lang w:eastAsia="en-US"/>
        </w:rPr>
        <w:t>.</w:t>
      </w:r>
    </w:p>
    <w:p w14:paraId="3968B409" w14:textId="08028510" w:rsidR="005A4265" w:rsidRPr="00E2456E" w:rsidRDefault="000E62DB" w:rsidP="00764451">
      <w:pPr>
        <w:spacing w:after="0" w:line="240" w:lineRule="auto"/>
        <w:ind w:firstLine="709"/>
        <w:jc w:val="both"/>
      </w:pPr>
      <w:r w:rsidRPr="00E2456E">
        <w:rPr>
          <w:lang w:eastAsia="en-US"/>
        </w:rPr>
        <w:t>2024. gada</w:t>
      </w:r>
      <w:r w:rsidR="00E35AD1" w:rsidRPr="00E2456E">
        <w:rPr>
          <w:lang w:eastAsia="en-US"/>
        </w:rPr>
        <w:t> </w:t>
      </w:r>
      <w:r w:rsidR="002A17BD" w:rsidRPr="00E2456E">
        <w:rPr>
          <w:lang w:eastAsia="en-US"/>
        </w:rPr>
        <w:t xml:space="preserve">20. jūnijā </w:t>
      </w:r>
      <w:r w:rsidR="000F7F9A" w:rsidRPr="00E2456E">
        <w:rPr>
          <w:lang w:eastAsia="en-US"/>
        </w:rPr>
        <w:t xml:space="preserve">Pircējs </w:t>
      </w:r>
      <w:r w:rsidR="002A17BD" w:rsidRPr="00E2456E">
        <w:rPr>
          <w:lang w:eastAsia="en-US"/>
        </w:rPr>
        <w:t xml:space="preserve">ir </w:t>
      </w:r>
      <w:r w:rsidR="00CF3ECF" w:rsidRPr="00E2456E">
        <w:rPr>
          <w:lang w:eastAsia="en-US"/>
        </w:rPr>
        <w:t xml:space="preserve">iesniedzis </w:t>
      </w:r>
      <w:r w:rsidR="002A17BD" w:rsidRPr="00E2456E">
        <w:rPr>
          <w:lang w:eastAsia="en-US"/>
        </w:rPr>
        <w:t xml:space="preserve">Administratorei pretenziju </w:t>
      </w:r>
      <w:r w:rsidR="007C33E1" w:rsidRPr="00E2456E">
        <w:rPr>
          <w:lang w:eastAsia="en-US"/>
        </w:rPr>
        <w:t xml:space="preserve">par izsolē </w:t>
      </w:r>
      <w:r w:rsidR="002A58CA" w:rsidRPr="00E2456E">
        <w:rPr>
          <w:lang w:eastAsia="en-US"/>
        </w:rPr>
        <w:t xml:space="preserve">iegādātā Traktora </w:t>
      </w:r>
      <w:r w:rsidR="00C0030F" w:rsidRPr="00E2456E">
        <w:rPr>
          <w:lang w:eastAsia="en-US"/>
        </w:rPr>
        <w:t>stāvokļa</w:t>
      </w:r>
      <w:r w:rsidR="007C33E1" w:rsidRPr="00E2456E">
        <w:rPr>
          <w:lang w:eastAsia="en-US"/>
        </w:rPr>
        <w:t xml:space="preserve"> </w:t>
      </w:r>
      <w:r w:rsidR="002A04F1" w:rsidRPr="00E2456E">
        <w:rPr>
          <w:lang w:eastAsia="en-US"/>
        </w:rPr>
        <w:t>un komplektācija</w:t>
      </w:r>
      <w:r w:rsidR="007C33E1" w:rsidRPr="00E2456E">
        <w:rPr>
          <w:lang w:eastAsia="en-US"/>
        </w:rPr>
        <w:t>s</w:t>
      </w:r>
      <w:r w:rsidR="002A04F1" w:rsidRPr="00E2456E">
        <w:rPr>
          <w:lang w:eastAsia="en-US"/>
        </w:rPr>
        <w:t xml:space="preserve"> </w:t>
      </w:r>
      <w:r w:rsidR="00242B79" w:rsidRPr="00E2456E">
        <w:rPr>
          <w:lang w:eastAsia="en-US"/>
        </w:rPr>
        <w:t>neatbilst</w:t>
      </w:r>
      <w:r w:rsidR="00C0030F" w:rsidRPr="00E2456E">
        <w:rPr>
          <w:lang w:eastAsia="en-US"/>
        </w:rPr>
        <w:t>ību</w:t>
      </w:r>
      <w:r w:rsidR="00242B79" w:rsidRPr="00E2456E">
        <w:rPr>
          <w:lang w:eastAsia="en-US"/>
        </w:rPr>
        <w:t xml:space="preserve"> </w:t>
      </w:r>
      <w:r w:rsidR="00F42202" w:rsidRPr="00E2456E">
        <w:rPr>
          <w:lang w:eastAsia="en-US"/>
        </w:rPr>
        <w:t>izsoles</w:t>
      </w:r>
      <w:r w:rsidR="00242B79" w:rsidRPr="00E2456E">
        <w:rPr>
          <w:lang w:eastAsia="en-US"/>
        </w:rPr>
        <w:t xml:space="preserve"> sludinājumā </w:t>
      </w:r>
      <w:r w:rsidR="00045DAB" w:rsidRPr="00E2456E">
        <w:rPr>
          <w:lang w:eastAsia="en-US"/>
        </w:rPr>
        <w:t xml:space="preserve">un tā pielikumā esošā novērtējumā </w:t>
      </w:r>
      <w:r w:rsidR="00242B79" w:rsidRPr="00E2456E">
        <w:rPr>
          <w:lang w:eastAsia="en-US"/>
        </w:rPr>
        <w:t>norādītajam</w:t>
      </w:r>
      <w:r w:rsidR="00764C3A" w:rsidRPr="00E2456E">
        <w:rPr>
          <w:lang w:eastAsia="en-US"/>
        </w:rPr>
        <w:t xml:space="preserve">. Pretenzijā tika </w:t>
      </w:r>
      <w:r w:rsidR="003F0479" w:rsidRPr="00E2456E">
        <w:rPr>
          <w:lang w:eastAsia="en-US"/>
        </w:rPr>
        <w:t>aprakstīti</w:t>
      </w:r>
      <w:r w:rsidR="00764C3A" w:rsidRPr="00E2456E">
        <w:rPr>
          <w:lang w:eastAsia="en-US"/>
        </w:rPr>
        <w:t xml:space="preserve"> </w:t>
      </w:r>
      <w:r w:rsidR="00187DC2" w:rsidRPr="00E2456E">
        <w:rPr>
          <w:lang w:eastAsia="en-US"/>
        </w:rPr>
        <w:t xml:space="preserve">defekti un nepilnības, kas norādīti </w:t>
      </w:r>
      <w:r w:rsidR="003F0479" w:rsidRPr="00E2456E">
        <w:rPr>
          <w:lang w:eastAsia="en-US"/>
        </w:rPr>
        <w:t xml:space="preserve">Traktora </w:t>
      </w:r>
      <w:r w:rsidR="002370E0" w:rsidRPr="00E2456E">
        <w:rPr>
          <w:lang w:eastAsia="en-US"/>
        </w:rPr>
        <w:t>pieņemšanas</w:t>
      </w:r>
      <w:r w:rsidR="003F0479" w:rsidRPr="00E2456E">
        <w:rPr>
          <w:lang w:eastAsia="en-US"/>
        </w:rPr>
        <w:t> </w:t>
      </w:r>
      <w:r w:rsidR="002370E0" w:rsidRPr="00E2456E">
        <w:rPr>
          <w:lang w:eastAsia="en-US"/>
        </w:rPr>
        <w:t>– nodošanas aktā.</w:t>
      </w:r>
    </w:p>
    <w:p w14:paraId="24A61E42" w14:textId="44577F6E" w:rsidR="00A75F18" w:rsidRPr="00E2456E" w:rsidRDefault="00817F2A" w:rsidP="00764451">
      <w:pPr>
        <w:tabs>
          <w:tab w:val="left" w:pos="993"/>
        </w:tabs>
        <w:spacing w:after="0" w:line="240" w:lineRule="auto"/>
        <w:ind w:firstLine="709"/>
        <w:jc w:val="both"/>
      </w:pPr>
      <w:r w:rsidRPr="00E2456E">
        <w:t>2024. gada</w:t>
      </w:r>
      <w:r w:rsidR="00E35AD1" w:rsidRPr="00E2456E">
        <w:t> </w:t>
      </w:r>
      <w:r w:rsidRPr="00E2456E">
        <w:t xml:space="preserve">27. jūnijā </w:t>
      </w:r>
      <w:r w:rsidR="000F7F9A" w:rsidRPr="00E2456E">
        <w:t>Administratore ir noraidījusi Pircēja pretenziju</w:t>
      </w:r>
      <w:r w:rsidR="00F650CB" w:rsidRPr="00E2456E">
        <w:t xml:space="preserve"> norādot</w:t>
      </w:r>
      <w:r w:rsidR="00021A1E" w:rsidRPr="00E2456E">
        <w:t>, ka</w:t>
      </w:r>
      <w:r w:rsidR="00132548" w:rsidRPr="00E2456E">
        <w:t xml:space="preserve"> izsoles sludinājum</w:t>
      </w:r>
      <w:r w:rsidR="003E6D35" w:rsidRPr="00E2456E">
        <w:t>ā bija izzi</w:t>
      </w:r>
      <w:r w:rsidR="002F61EB" w:rsidRPr="00E2456E">
        <w:t>ņo</w:t>
      </w:r>
      <w:r w:rsidR="003E6D35" w:rsidRPr="00E2456E">
        <w:t xml:space="preserve">ta </w:t>
      </w:r>
      <w:r w:rsidR="0014703E" w:rsidRPr="00E2456E">
        <w:t>T</w:t>
      </w:r>
      <w:r w:rsidR="003E6D35" w:rsidRPr="00E2456E">
        <w:t>raktora pārdošana</w:t>
      </w:r>
      <w:r w:rsidR="00D80518" w:rsidRPr="00E2456E">
        <w:t xml:space="preserve"> un sludinājum</w:t>
      </w:r>
      <w:r w:rsidR="0014703E" w:rsidRPr="00E2456E">
        <w:t>ā netika sniegta informācija</w:t>
      </w:r>
      <w:r w:rsidR="002F61EB" w:rsidRPr="00E2456E">
        <w:t xml:space="preserve"> par</w:t>
      </w:r>
      <w:r w:rsidR="00D61484" w:rsidRPr="00E2456E">
        <w:t xml:space="preserve"> </w:t>
      </w:r>
      <w:r w:rsidR="00111669" w:rsidRPr="00E2456E">
        <w:t xml:space="preserve">Traktora </w:t>
      </w:r>
      <w:r w:rsidR="0014703E" w:rsidRPr="00E2456E">
        <w:t>komplektācij</w:t>
      </w:r>
      <w:r w:rsidR="002F61EB" w:rsidRPr="00E2456E">
        <w:t>u</w:t>
      </w:r>
      <w:r w:rsidR="00132548" w:rsidRPr="00E2456E">
        <w:t xml:space="preserve">, stāvokli, motorstundu </w:t>
      </w:r>
      <w:r w:rsidR="002F61EB" w:rsidRPr="00E2456E">
        <w:t>skaitu</w:t>
      </w:r>
      <w:r w:rsidR="00132548" w:rsidRPr="00E2456E">
        <w:t xml:space="preserve">, defektu </w:t>
      </w:r>
      <w:r w:rsidR="002F61EB" w:rsidRPr="00E2456E">
        <w:t>neesamību</w:t>
      </w:r>
      <w:r w:rsidR="00132548" w:rsidRPr="00E2456E">
        <w:t>, riepu stāvokli utt</w:t>
      </w:r>
      <w:r w:rsidR="00111669" w:rsidRPr="00E2456E">
        <w:t xml:space="preserve">. Sludinājuma </w:t>
      </w:r>
      <w:r w:rsidR="00C47882" w:rsidRPr="00E2456E">
        <w:t>pielikums (</w:t>
      </w:r>
      <w:r w:rsidR="00C60F02" w:rsidRPr="00E2456E">
        <w:t>N</w:t>
      </w:r>
      <w:r w:rsidR="00111669" w:rsidRPr="00E2456E">
        <w:t>ovērtējums</w:t>
      </w:r>
      <w:r w:rsidR="00C47882" w:rsidRPr="00E2456E">
        <w:t>)</w:t>
      </w:r>
      <w:r w:rsidR="00111669" w:rsidRPr="00E2456E">
        <w:t xml:space="preserve"> bija domāts tikai</w:t>
      </w:r>
      <w:r w:rsidR="00AB2EEE" w:rsidRPr="00E2456E">
        <w:t>,</w:t>
      </w:r>
      <w:r w:rsidR="00111669" w:rsidRPr="00E2456E">
        <w:t xml:space="preserve"> lai nodrošinātu interesentiem iespēju gūt pirmšķietamu priekšstatu par izsolāmo mantu. Par Traktora aktuālo stāvokli pircējiem būtu jāpārliecinās pašiem, apskatot mantu dabā</w:t>
      </w:r>
      <w:r w:rsidR="00906036" w:rsidRPr="00E2456E">
        <w:t>. Traktora lāpsta</w:t>
      </w:r>
      <w:r w:rsidR="00906036" w:rsidRPr="00E2456E" w:rsidDel="00906036">
        <w:t xml:space="preserve"> </w:t>
      </w:r>
      <w:r w:rsidR="00906036" w:rsidRPr="00E2456E">
        <w:t>atrodas Parādnieka teritorijā</w:t>
      </w:r>
      <w:r w:rsidR="00732EEA" w:rsidRPr="00E2456E">
        <w:t> </w:t>
      </w:r>
      <w:r w:rsidR="00426499" w:rsidRPr="00E2456E">
        <w:t>– </w:t>
      </w:r>
      <w:r w:rsidR="000C7FAC" w:rsidRPr="00E2456E">
        <w:t>/adrese/</w:t>
      </w:r>
      <w:r w:rsidR="005906EC" w:rsidRPr="00E2456E">
        <w:t>.</w:t>
      </w:r>
    </w:p>
    <w:p w14:paraId="2D375D4A" w14:textId="3E31DC5B" w:rsidR="00BC60E1" w:rsidRPr="00E2456E" w:rsidRDefault="00165A9E" w:rsidP="00EE3321">
      <w:pPr>
        <w:pStyle w:val="Sarakstarindkopa"/>
        <w:spacing w:after="0" w:line="240" w:lineRule="auto"/>
        <w:ind w:left="0" w:firstLine="709"/>
        <w:jc w:val="both"/>
        <w:rPr>
          <w:rFonts w:ascii="Times New Roman" w:hAnsi="Times New Roman" w:cs="Times New Roman"/>
          <w:sz w:val="24"/>
          <w:szCs w:val="24"/>
        </w:rPr>
      </w:pPr>
      <w:r w:rsidRPr="00E2456E">
        <w:rPr>
          <w:rFonts w:ascii="Times New Roman" w:hAnsi="Times New Roman" w:cs="Times New Roman"/>
          <w:sz w:val="24"/>
          <w:szCs w:val="24"/>
        </w:rPr>
        <w:t>[3.</w:t>
      </w:r>
      <w:r w:rsidR="00633196" w:rsidRPr="00E2456E">
        <w:rPr>
          <w:rFonts w:ascii="Times New Roman" w:hAnsi="Times New Roman" w:cs="Times New Roman"/>
          <w:sz w:val="24"/>
          <w:szCs w:val="24"/>
        </w:rPr>
        <w:t>2</w:t>
      </w:r>
      <w:r w:rsidRPr="00E2456E">
        <w:rPr>
          <w:rFonts w:ascii="Times New Roman" w:hAnsi="Times New Roman" w:cs="Times New Roman"/>
          <w:sz w:val="24"/>
          <w:szCs w:val="24"/>
        </w:rPr>
        <w:t>]</w:t>
      </w:r>
      <w:r w:rsidR="00E35AD1" w:rsidRPr="00E2456E">
        <w:rPr>
          <w:rFonts w:ascii="Times New Roman" w:hAnsi="Times New Roman" w:cs="Times New Roman"/>
          <w:sz w:val="24"/>
          <w:szCs w:val="24"/>
        </w:rPr>
        <w:t> </w:t>
      </w:r>
      <w:r w:rsidRPr="00E2456E">
        <w:rPr>
          <w:rFonts w:ascii="Times New Roman" w:hAnsi="Times New Roman" w:cs="Times New Roman"/>
          <w:sz w:val="24"/>
          <w:szCs w:val="24"/>
        </w:rPr>
        <w:t xml:space="preserve">Pārbaudes laikā Administratore </w:t>
      </w:r>
      <w:r w:rsidR="00CC23AA" w:rsidRPr="00E2456E">
        <w:rPr>
          <w:rFonts w:ascii="Times New Roman" w:hAnsi="Times New Roman" w:cs="Times New Roman"/>
          <w:sz w:val="24"/>
          <w:szCs w:val="24"/>
        </w:rPr>
        <w:t>apstiprināja</w:t>
      </w:r>
      <w:r w:rsidRPr="00E2456E">
        <w:rPr>
          <w:rFonts w:ascii="Times New Roman" w:hAnsi="Times New Roman" w:cs="Times New Roman"/>
          <w:sz w:val="24"/>
          <w:szCs w:val="24"/>
        </w:rPr>
        <w:t xml:space="preserve">, ka </w:t>
      </w:r>
      <w:r w:rsidR="000E0824" w:rsidRPr="00E2456E">
        <w:rPr>
          <w:rFonts w:ascii="Times New Roman" w:hAnsi="Times New Roman" w:cs="Times New Roman"/>
          <w:sz w:val="24"/>
          <w:szCs w:val="24"/>
        </w:rPr>
        <w:t xml:space="preserve">atsevišķas </w:t>
      </w:r>
      <w:r w:rsidR="007526AC" w:rsidRPr="00E2456E">
        <w:rPr>
          <w:rFonts w:ascii="Times New Roman" w:hAnsi="Times New Roman" w:cs="Times New Roman"/>
          <w:sz w:val="24"/>
          <w:szCs w:val="24"/>
        </w:rPr>
        <w:t xml:space="preserve">Parādnieka </w:t>
      </w:r>
      <w:r w:rsidR="000E0824" w:rsidRPr="00E2456E">
        <w:rPr>
          <w:rFonts w:ascii="Times New Roman" w:hAnsi="Times New Roman" w:cs="Times New Roman"/>
          <w:sz w:val="24"/>
          <w:szCs w:val="24"/>
        </w:rPr>
        <w:t xml:space="preserve">kustamās mantas vienības </w:t>
      </w:r>
      <w:r w:rsidR="007526AC" w:rsidRPr="00E2456E">
        <w:rPr>
          <w:rFonts w:ascii="Times New Roman" w:hAnsi="Times New Roman" w:cs="Times New Roman"/>
          <w:sz w:val="24"/>
          <w:szCs w:val="24"/>
        </w:rPr>
        <w:t xml:space="preserve">(arī Traktors) </w:t>
      </w:r>
      <w:r w:rsidR="000E0824" w:rsidRPr="00E2456E">
        <w:rPr>
          <w:rFonts w:ascii="Times New Roman" w:hAnsi="Times New Roman" w:cs="Times New Roman"/>
          <w:sz w:val="24"/>
          <w:szCs w:val="24"/>
        </w:rPr>
        <w:t>un nekust</w:t>
      </w:r>
      <w:r w:rsidR="00D05D58" w:rsidRPr="00E2456E">
        <w:rPr>
          <w:rFonts w:ascii="Times New Roman" w:hAnsi="Times New Roman" w:cs="Times New Roman"/>
          <w:sz w:val="24"/>
          <w:szCs w:val="24"/>
        </w:rPr>
        <w:t>a</w:t>
      </w:r>
      <w:r w:rsidR="000E0824" w:rsidRPr="00E2456E">
        <w:rPr>
          <w:rFonts w:ascii="Times New Roman" w:hAnsi="Times New Roman" w:cs="Times New Roman"/>
          <w:sz w:val="24"/>
          <w:szCs w:val="24"/>
        </w:rPr>
        <w:t xml:space="preserve">mie īpašumi </w:t>
      </w:r>
      <w:r w:rsidR="00341F06" w:rsidRPr="00E2456E">
        <w:rPr>
          <w:rFonts w:ascii="Times New Roman" w:hAnsi="Times New Roman" w:cs="Times New Roman"/>
          <w:sz w:val="24"/>
          <w:szCs w:val="24"/>
        </w:rPr>
        <w:t>līdz</w:t>
      </w:r>
      <w:r w:rsidR="000E0824" w:rsidRPr="00E2456E">
        <w:rPr>
          <w:rFonts w:ascii="Times New Roman" w:hAnsi="Times New Roman" w:cs="Times New Roman"/>
          <w:sz w:val="24"/>
          <w:szCs w:val="24"/>
        </w:rPr>
        <w:t xml:space="preserve"> maksātnespējas procesa pasludināšanas brīdim bija iznomāti un atradās pie nomniekiem.</w:t>
      </w:r>
      <w:r w:rsidR="00EE3321" w:rsidRPr="00E2456E">
        <w:rPr>
          <w:rFonts w:ascii="Times New Roman" w:hAnsi="Times New Roman" w:cs="Times New Roman"/>
          <w:sz w:val="24"/>
          <w:szCs w:val="24"/>
        </w:rPr>
        <w:t xml:space="preserve"> </w:t>
      </w:r>
      <w:r w:rsidR="00F46ACE" w:rsidRPr="00E2456E">
        <w:rPr>
          <w:rFonts w:ascii="Times New Roman" w:eastAsia="Times New Roman" w:hAnsi="Times New Roman"/>
          <w:sz w:val="24"/>
          <w:szCs w:val="24"/>
        </w:rPr>
        <w:t xml:space="preserve">Iznomātās </w:t>
      </w:r>
      <w:r w:rsidR="00A22B36" w:rsidRPr="00E2456E">
        <w:rPr>
          <w:rFonts w:ascii="Times New Roman" w:eastAsia="Times New Roman" w:hAnsi="Times New Roman"/>
          <w:sz w:val="24"/>
          <w:szCs w:val="24"/>
        </w:rPr>
        <w:t xml:space="preserve">Parādnieka </w:t>
      </w:r>
      <w:r w:rsidR="00F46ACE" w:rsidRPr="00E2456E">
        <w:rPr>
          <w:rFonts w:ascii="Times New Roman" w:eastAsia="Times New Roman" w:hAnsi="Times New Roman"/>
          <w:sz w:val="24"/>
          <w:szCs w:val="24"/>
        </w:rPr>
        <w:t xml:space="preserve">mantas </w:t>
      </w:r>
      <w:r w:rsidR="00FD129D" w:rsidRPr="00E2456E">
        <w:rPr>
          <w:rFonts w:ascii="Times New Roman" w:hAnsi="Times New Roman" w:cs="Times New Roman"/>
          <w:sz w:val="24"/>
          <w:szCs w:val="24"/>
        </w:rPr>
        <w:t xml:space="preserve">(arī Traktora) </w:t>
      </w:r>
      <w:r w:rsidR="00F46ACE" w:rsidRPr="00E2456E">
        <w:rPr>
          <w:rFonts w:ascii="Times New Roman" w:eastAsia="Times New Roman" w:hAnsi="Times New Roman"/>
          <w:sz w:val="24"/>
          <w:szCs w:val="24"/>
        </w:rPr>
        <w:t>stāvokļa nepasliktināšanās un vērtības saglabāšana tika nodrošināta ar noslēgtā līguma nosacījumiem atbilstoši normālai komercpraksei</w:t>
      </w:r>
      <w:r w:rsidR="00BE30DD" w:rsidRPr="00E2456E">
        <w:rPr>
          <w:rFonts w:ascii="Times New Roman" w:eastAsia="Times New Roman" w:hAnsi="Times New Roman"/>
          <w:sz w:val="24"/>
          <w:szCs w:val="24"/>
        </w:rPr>
        <w:t>.</w:t>
      </w:r>
      <w:r w:rsidR="00F46ACE" w:rsidRPr="00E2456E">
        <w:rPr>
          <w:rFonts w:ascii="Times New Roman" w:eastAsia="Times New Roman" w:hAnsi="Times New Roman"/>
          <w:sz w:val="24"/>
          <w:szCs w:val="24"/>
        </w:rPr>
        <w:t xml:space="preserve"> </w:t>
      </w:r>
      <w:r w:rsidR="00467F29" w:rsidRPr="00E2456E">
        <w:rPr>
          <w:rFonts w:ascii="Times New Roman" w:eastAsia="Times New Roman" w:hAnsi="Times New Roman"/>
          <w:sz w:val="24"/>
          <w:szCs w:val="24"/>
        </w:rPr>
        <w:t>P</w:t>
      </w:r>
      <w:r w:rsidR="00F46ACE" w:rsidRPr="00E2456E">
        <w:rPr>
          <w:rFonts w:ascii="Times New Roman" w:eastAsia="Times New Roman" w:hAnsi="Times New Roman"/>
          <w:sz w:val="24"/>
          <w:szCs w:val="24"/>
        </w:rPr>
        <w:t xml:space="preserve">apildus pasākumi iznomātās tehnikas apsekošanai, kontrolei par </w:t>
      </w:r>
      <w:r w:rsidR="00EE3321" w:rsidRPr="00E2456E">
        <w:rPr>
          <w:rFonts w:ascii="Times New Roman" w:eastAsia="Times New Roman" w:hAnsi="Times New Roman"/>
          <w:sz w:val="24"/>
          <w:szCs w:val="24"/>
        </w:rPr>
        <w:t>tās</w:t>
      </w:r>
      <w:r w:rsidR="00F46ACE" w:rsidRPr="00E2456E">
        <w:rPr>
          <w:rFonts w:ascii="Times New Roman" w:eastAsia="Times New Roman" w:hAnsi="Times New Roman"/>
          <w:sz w:val="24"/>
          <w:szCs w:val="24"/>
        </w:rPr>
        <w:t xml:space="preserve"> tehnisko stāvokli, komplektāciju un izmantošanas režīmu nomas laikā netika veikti.</w:t>
      </w:r>
    </w:p>
    <w:p w14:paraId="5EF2ACA3" w14:textId="55CE6143" w:rsidR="008B5174" w:rsidRPr="00E2456E" w:rsidRDefault="00BC60E1" w:rsidP="00AD3A28">
      <w:pPr>
        <w:pStyle w:val="Sarakstarindkopa"/>
        <w:spacing w:after="0" w:line="240" w:lineRule="auto"/>
        <w:ind w:left="0" w:firstLine="709"/>
        <w:jc w:val="both"/>
        <w:rPr>
          <w:rFonts w:ascii="Times New Roman" w:eastAsia="Times New Roman" w:hAnsi="Times New Roman"/>
          <w:sz w:val="24"/>
          <w:szCs w:val="24"/>
        </w:rPr>
      </w:pPr>
      <w:r w:rsidRPr="00E2456E">
        <w:rPr>
          <w:rFonts w:ascii="Times New Roman" w:eastAsia="Times New Roman" w:hAnsi="Times New Roman"/>
          <w:sz w:val="24"/>
          <w:szCs w:val="24"/>
        </w:rPr>
        <w:t xml:space="preserve">Iznomātās </w:t>
      </w:r>
      <w:r w:rsidR="00A22B36" w:rsidRPr="00E2456E">
        <w:rPr>
          <w:rFonts w:ascii="Times New Roman" w:eastAsia="Times New Roman" w:hAnsi="Times New Roman"/>
          <w:sz w:val="24"/>
          <w:szCs w:val="24"/>
        </w:rPr>
        <w:t xml:space="preserve">Parādnieka </w:t>
      </w:r>
      <w:r w:rsidRPr="00E2456E">
        <w:rPr>
          <w:rFonts w:ascii="Times New Roman" w:eastAsia="Times New Roman" w:hAnsi="Times New Roman"/>
          <w:sz w:val="24"/>
          <w:szCs w:val="24"/>
        </w:rPr>
        <w:t xml:space="preserve">mantas </w:t>
      </w:r>
      <w:r w:rsidR="004D3528" w:rsidRPr="00E2456E">
        <w:rPr>
          <w:rFonts w:ascii="Times New Roman" w:eastAsia="Times New Roman" w:hAnsi="Times New Roman"/>
          <w:sz w:val="24"/>
          <w:szCs w:val="24"/>
        </w:rPr>
        <w:t xml:space="preserve">(arī Traktora) </w:t>
      </w:r>
      <w:r w:rsidR="00AF7DE2" w:rsidRPr="00E2456E">
        <w:rPr>
          <w:rFonts w:ascii="Times New Roman" w:eastAsia="Times New Roman" w:hAnsi="Times New Roman"/>
          <w:sz w:val="24"/>
          <w:szCs w:val="24"/>
        </w:rPr>
        <w:t xml:space="preserve">pārvērtēšana un </w:t>
      </w:r>
      <w:r w:rsidRPr="00E2456E">
        <w:rPr>
          <w:rFonts w:ascii="Times New Roman" w:eastAsia="Times New Roman" w:hAnsi="Times New Roman"/>
          <w:sz w:val="24"/>
          <w:szCs w:val="24"/>
        </w:rPr>
        <w:t xml:space="preserve">stāvokļa pārbaude </w:t>
      </w:r>
      <w:r w:rsidR="00D97AE3" w:rsidRPr="00E2456E">
        <w:rPr>
          <w:rFonts w:ascii="Times New Roman" w:eastAsia="Times New Roman" w:hAnsi="Times New Roman"/>
          <w:sz w:val="24"/>
          <w:szCs w:val="24"/>
        </w:rPr>
        <w:t xml:space="preserve">pēc iznomāšanas </w:t>
      </w:r>
      <w:r w:rsidR="00AF7DE2" w:rsidRPr="00E2456E">
        <w:rPr>
          <w:rFonts w:ascii="Times New Roman" w:eastAsia="Times New Roman" w:hAnsi="Times New Roman"/>
          <w:sz w:val="24"/>
          <w:szCs w:val="24"/>
        </w:rPr>
        <w:t>un</w:t>
      </w:r>
      <w:r w:rsidR="00935A5A" w:rsidRPr="00E2456E">
        <w:rPr>
          <w:rFonts w:ascii="Times New Roman" w:eastAsia="Times New Roman" w:hAnsi="Times New Roman"/>
          <w:sz w:val="24"/>
          <w:szCs w:val="24"/>
        </w:rPr>
        <w:t xml:space="preserve"> </w:t>
      </w:r>
      <w:r w:rsidRPr="00E2456E">
        <w:rPr>
          <w:rFonts w:ascii="Times New Roman" w:eastAsia="Times New Roman" w:hAnsi="Times New Roman"/>
          <w:sz w:val="24"/>
          <w:szCs w:val="24"/>
        </w:rPr>
        <w:t xml:space="preserve">pirms </w:t>
      </w:r>
      <w:r w:rsidR="007D3357" w:rsidRPr="00E2456E">
        <w:rPr>
          <w:rFonts w:ascii="Times New Roman" w:eastAsia="Times New Roman" w:hAnsi="Times New Roman"/>
          <w:sz w:val="24"/>
          <w:szCs w:val="24"/>
        </w:rPr>
        <w:t xml:space="preserve">nodošanas </w:t>
      </w:r>
      <w:r w:rsidR="007E4F55" w:rsidRPr="00E2456E">
        <w:rPr>
          <w:rFonts w:ascii="Times New Roman" w:eastAsia="Times New Roman" w:hAnsi="Times New Roman"/>
          <w:sz w:val="24"/>
          <w:szCs w:val="24"/>
        </w:rPr>
        <w:t>pircējiem</w:t>
      </w:r>
      <w:r w:rsidR="007D3357" w:rsidRPr="00E2456E">
        <w:rPr>
          <w:rFonts w:ascii="Times New Roman" w:eastAsia="Times New Roman" w:hAnsi="Times New Roman"/>
          <w:sz w:val="24"/>
          <w:szCs w:val="24"/>
        </w:rPr>
        <w:t xml:space="preserve"> </w:t>
      </w:r>
      <w:r w:rsidRPr="00E2456E">
        <w:rPr>
          <w:rFonts w:ascii="Times New Roman" w:eastAsia="Times New Roman" w:hAnsi="Times New Roman"/>
          <w:sz w:val="24"/>
          <w:szCs w:val="24"/>
        </w:rPr>
        <w:t>netika veikta</w:t>
      </w:r>
      <w:r w:rsidR="00811962" w:rsidRPr="00E2456E">
        <w:rPr>
          <w:rFonts w:ascii="Times New Roman" w:eastAsia="Times New Roman" w:hAnsi="Times New Roman"/>
          <w:sz w:val="24"/>
          <w:szCs w:val="24"/>
        </w:rPr>
        <w:t>.</w:t>
      </w:r>
      <w:r w:rsidRPr="00E2456E">
        <w:rPr>
          <w:rFonts w:ascii="Times New Roman" w:eastAsia="Times New Roman" w:hAnsi="Times New Roman"/>
          <w:sz w:val="24"/>
          <w:szCs w:val="24"/>
        </w:rPr>
        <w:t xml:space="preserve"> </w:t>
      </w:r>
      <w:r w:rsidR="00D642E9" w:rsidRPr="00E2456E">
        <w:rPr>
          <w:rFonts w:ascii="Times New Roman" w:eastAsia="Times New Roman" w:hAnsi="Times New Roman"/>
          <w:sz w:val="24"/>
          <w:szCs w:val="24"/>
        </w:rPr>
        <w:t xml:space="preserve">Parādnieka mantas </w:t>
      </w:r>
      <w:r w:rsidR="00B05CFA" w:rsidRPr="00E2456E">
        <w:rPr>
          <w:rFonts w:ascii="Times New Roman" w:eastAsia="Times New Roman" w:hAnsi="Times New Roman"/>
          <w:sz w:val="24"/>
          <w:szCs w:val="24"/>
        </w:rPr>
        <w:t xml:space="preserve">(arī Traktora) </w:t>
      </w:r>
      <w:r w:rsidR="00D642E9" w:rsidRPr="00E2456E">
        <w:rPr>
          <w:rFonts w:ascii="Times New Roman" w:eastAsia="Times New Roman" w:hAnsi="Times New Roman"/>
          <w:sz w:val="24"/>
          <w:szCs w:val="24"/>
        </w:rPr>
        <w:t>sastāvs un komplektācija uz pārdošanas brīdi netika mainīta</w:t>
      </w:r>
      <w:r w:rsidR="005F3401" w:rsidRPr="00E2456E">
        <w:rPr>
          <w:rFonts w:ascii="Times New Roman" w:eastAsia="Times New Roman" w:hAnsi="Times New Roman"/>
          <w:sz w:val="24"/>
          <w:szCs w:val="24"/>
        </w:rPr>
        <w:t xml:space="preserve"> un atbilst Novērtējumā norādītajam</w:t>
      </w:r>
      <w:r w:rsidR="00D642E9" w:rsidRPr="00E2456E">
        <w:rPr>
          <w:rFonts w:ascii="Times New Roman" w:eastAsia="Times New Roman" w:hAnsi="Times New Roman"/>
          <w:sz w:val="24"/>
          <w:szCs w:val="24"/>
        </w:rPr>
        <w:t>.</w:t>
      </w:r>
    </w:p>
    <w:p w14:paraId="6988C371" w14:textId="01405628" w:rsidR="0029766D" w:rsidRPr="00E2456E" w:rsidRDefault="00F34D18" w:rsidP="008B5174">
      <w:pPr>
        <w:pStyle w:val="Sarakstarindkopa"/>
        <w:spacing w:after="0" w:line="240" w:lineRule="auto"/>
        <w:ind w:left="0" w:firstLine="709"/>
        <w:jc w:val="both"/>
        <w:rPr>
          <w:rFonts w:ascii="Times New Roman" w:eastAsia="Times New Roman" w:hAnsi="Times New Roman"/>
          <w:sz w:val="24"/>
          <w:szCs w:val="24"/>
        </w:rPr>
      </w:pPr>
      <w:r w:rsidRPr="00E2456E">
        <w:rPr>
          <w:rFonts w:ascii="Times New Roman" w:eastAsia="Times New Roman" w:hAnsi="Times New Roman"/>
          <w:sz w:val="24"/>
          <w:szCs w:val="24"/>
        </w:rPr>
        <w:t>Pircēja iesniegt</w:t>
      </w:r>
      <w:r w:rsidR="00750EB3" w:rsidRPr="00E2456E">
        <w:rPr>
          <w:rFonts w:ascii="Times New Roman" w:eastAsia="Times New Roman" w:hAnsi="Times New Roman"/>
          <w:sz w:val="24"/>
          <w:szCs w:val="24"/>
        </w:rPr>
        <w:t>ā</w:t>
      </w:r>
      <w:r w:rsidRPr="00E2456E">
        <w:rPr>
          <w:rFonts w:ascii="Times New Roman" w:eastAsia="Times New Roman" w:hAnsi="Times New Roman"/>
          <w:sz w:val="24"/>
          <w:szCs w:val="24"/>
        </w:rPr>
        <w:t xml:space="preserve"> pretenzija par Traktora tehnisko stāvokli un komplektāciju ir nepamatota.</w:t>
      </w:r>
    </w:p>
    <w:p w14:paraId="18B4A7CA" w14:textId="4F064A51" w:rsidR="003F145E" w:rsidRPr="00E2456E" w:rsidRDefault="00CA6DEE" w:rsidP="0077704F">
      <w:pPr>
        <w:spacing w:after="0" w:line="240" w:lineRule="auto"/>
        <w:ind w:firstLine="709"/>
        <w:jc w:val="both"/>
        <w:rPr>
          <w:lang w:eastAsia="en-US"/>
        </w:rPr>
      </w:pPr>
      <w:r w:rsidRPr="00E2456E">
        <w:rPr>
          <w:lang w:eastAsia="en-US"/>
        </w:rPr>
        <w:t>[3.</w:t>
      </w:r>
      <w:r w:rsidR="00633196" w:rsidRPr="00E2456E">
        <w:rPr>
          <w:lang w:eastAsia="en-US"/>
        </w:rPr>
        <w:t>3</w:t>
      </w:r>
      <w:r w:rsidRPr="00E2456E">
        <w:rPr>
          <w:lang w:eastAsia="en-US"/>
        </w:rPr>
        <w:t>]</w:t>
      </w:r>
      <w:r w:rsidR="00E35AD1" w:rsidRPr="00E2456E">
        <w:rPr>
          <w:lang w:eastAsia="en-US"/>
        </w:rPr>
        <w:t> </w:t>
      </w:r>
      <w:r w:rsidR="00C9617D" w:rsidRPr="00E2456E">
        <w:rPr>
          <w:lang w:eastAsia="en-US"/>
        </w:rPr>
        <w:t>M</w:t>
      </w:r>
      <w:r w:rsidR="00F5500A" w:rsidRPr="00E2456E">
        <w:rPr>
          <w:lang w:eastAsia="en-US"/>
        </w:rPr>
        <w:t xml:space="preserve">aksātnespējas </w:t>
      </w:r>
      <w:r w:rsidR="00C9617D" w:rsidRPr="00E2456E">
        <w:rPr>
          <w:lang w:eastAsia="en-US"/>
        </w:rPr>
        <w:t xml:space="preserve">kontroles </w:t>
      </w:r>
      <w:r w:rsidR="005F3401" w:rsidRPr="00E2456E">
        <w:rPr>
          <w:lang w:eastAsia="en-US"/>
        </w:rPr>
        <w:t xml:space="preserve">dienesta </w:t>
      </w:r>
      <w:r w:rsidR="00C9617D" w:rsidRPr="00E2456E">
        <w:rPr>
          <w:lang w:eastAsia="en-US"/>
        </w:rPr>
        <w:t xml:space="preserve">rīcībā ir </w:t>
      </w:r>
      <w:r w:rsidR="00487F22" w:rsidRPr="00E2456E">
        <w:rPr>
          <w:lang w:eastAsia="en-US"/>
        </w:rPr>
        <w:t>šādi</w:t>
      </w:r>
      <w:r w:rsidR="00C9617D" w:rsidRPr="00E2456E">
        <w:rPr>
          <w:lang w:eastAsia="en-US"/>
        </w:rPr>
        <w:t xml:space="preserve"> </w:t>
      </w:r>
      <w:r w:rsidR="00487F22" w:rsidRPr="00E2456E">
        <w:rPr>
          <w:lang w:eastAsia="en-US"/>
        </w:rPr>
        <w:t xml:space="preserve">ar Traktora </w:t>
      </w:r>
      <w:r w:rsidR="009934A0" w:rsidRPr="00E2456E">
        <w:rPr>
          <w:lang w:eastAsia="en-US"/>
        </w:rPr>
        <w:t xml:space="preserve">pārdošanu </w:t>
      </w:r>
      <w:r w:rsidR="005F3401" w:rsidRPr="00E2456E">
        <w:rPr>
          <w:lang w:eastAsia="en-US"/>
        </w:rPr>
        <w:t>un</w:t>
      </w:r>
      <w:r w:rsidR="00487F22" w:rsidRPr="00E2456E">
        <w:rPr>
          <w:lang w:eastAsia="en-US"/>
        </w:rPr>
        <w:t xml:space="preserve"> </w:t>
      </w:r>
      <w:r w:rsidR="009934A0" w:rsidRPr="00E2456E">
        <w:rPr>
          <w:lang w:eastAsia="en-US"/>
        </w:rPr>
        <w:lastRenderedPageBreak/>
        <w:t xml:space="preserve">nodošanu </w:t>
      </w:r>
      <w:r w:rsidR="00A41535" w:rsidRPr="00E2456E">
        <w:rPr>
          <w:lang w:eastAsia="en-US"/>
        </w:rPr>
        <w:t>P</w:t>
      </w:r>
      <w:r w:rsidR="00487F22" w:rsidRPr="00E2456E">
        <w:rPr>
          <w:lang w:eastAsia="en-US"/>
        </w:rPr>
        <w:t>ircējam</w:t>
      </w:r>
      <w:r w:rsidR="00316F9E" w:rsidRPr="00E2456E">
        <w:rPr>
          <w:lang w:eastAsia="en-US"/>
        </w:rPr>
        <w:t xml:space="preserve"> </w:t>
      </w:r>
      <w:r w:rsidR="00487F22" w:rsidRPr="00E2456E">
        <w:rPr>
          <w:lang w:eastAsia="en-US"/>
        </w:rPr>
        <w:t>saistītie dokumenti</w:t>
      </w:r>
      <w:r w:rsidR="00316F9E" w:rsidRPr="00E2456E">
        <w:rPr>
          <w:lang w:eastAsia="en-US"/>
        </w:rPr>
        <w:t>:</w:t>
      </w:r>
    </w:p>
    <w:p w14:paraId="3F55352E" w14:textId="1D230A2C" w:rsidR="00DE45F4" w:rsidRPr="00E2456E" w:rsidRDefault="003C3607" w:rsidP="00146EBB">
      <w:pPr>
        <w:pStyle w:val="Sarakstarindkopa"/>
        <w:numPr>
          <w:ilvl w:val="0"/>
          <w:numId w:val="34"/>
        </w:numPr>
        <w:tabs>
          <w:tab w:val="left" w:pos="993"/>
          <w:tab w:val="left" w:pos="1276"/>
          <w:tab w:val="left" w:pos="1560"/>
        </w:tabs>
        <w:spacing w:after="0" w:line="240" w:lineRule="auto"/>
        <w:ind w:left="0" w:firstLine="709"/>
        <w:jc w:val="both"/>
        <w:rPr>
          <w:rFonts w:ascii="Times New Roman" w:hAnsi="Times New Roman" w:cs="Times New Roman"/>
          <w:sz w:val="24"/>
          <w:szCs w:val="24"/>
        </w:rPr>
      </w:pPr>
      <w:r w:rsidRPr="00E2456E">
        <w:rPr>
          <w:rFonts w:ascii="Times New Roman" w:hAnsi="Times New Roman" w:cs="Times New Roman"/>
          <w:sz w:val="24"/>
          <w:szCs w:val="24"/>
        </w:rPr>
        <w:t>2023. gada</w:t>
      </w:r>
      <w:r w:rsidR="00781379" w:rsidRPr="00E2456E">
        <w:rPr>
          <w:rFonts w:ascii="Times New Roman" w:hAnsi="Times New Roman" w:cs="Times New Roman"/>
          <w:sz w:val="24"/>
          <w:szCs w:val="24"/>
        </w:rPr>
        <w:t> 9. jūnija</w:t>
      </w:r>
      <w:r w:rsidRPr="00E2456E">
        <w:rPr>
          <w:rFonts w:ascii="Times New Roman" w:hAnsi="Times New Roman" w:cs="Times New Roman"/>
          <w:sz w:val="24"/>
          <w:szCs w:val="24"/>
        </w:rPr>
        <w:t xml:space="preserve"> </w:t>
      </w:r>
      <w:r w:rsidR="00781379" w:rsidRPr="00E2456E">
        <w:rPr>
          <w:rFonts w:ascii="Times New Roman" w:hAnsi="Times New Roman" w:cs="Times New Roman"/>
          <w:sz w:val="24"/>
          <w:szCs w:val="24"/>
        </w:rPr>
        <w:t>s</w:t>
      </w:r>
      <w:r w:rsidRPr="00E2456E">
        <w:rPr>
          <w:rFonts w:ascii="Times New Roman" w:hAnsi="Times New Roman" w:cs="Times New Roman"/>
          <w:sz w:val="24"/>
          <w:szCs w:val="24"/>
        </w:rPr>
        <w:t>pecializēto transportlīdzekļu nomas līgums</w:t>
      </w:r>
      <w:r w:rsidR="001C2B31" w:rsidRPr="00E2456E">
        <w:rPr>
          <w:rFonts w:ascii="Times New Roman" w:hAnsi="Times New Roman" w:cs="Times New Roman"/>
          <w:sz w:val="24"/>
          <w:szCs w:val="24"/>
        </w:rPr>
        <w:t xml:space="preserve"> </w:t>
      </w:r>
      <w:r w:rsidRPr="00E2456E">
        <w:rPr>
          <w:rFonts w:ascii="Times New Roman" w:hAnsi="Times New Roman" w:cs="Times New Roman"/>
          <w:sz w:val="24"/>
          <w:szCs w:val="24"/>
        </w:rPr>
        <w:t xml:space="preserve">starp Parādnieku un </w:t>
      </w:r>
      <w:r w:rsidR="00D97CA0" w:rsidRPr="00E2456E">
        <w:rPr>
          <w:rFonts w:ascii="Times New Roman" w:hAnsi="Times New Roman" w:cs="Times New Roman"/>
          <w:sz w:val="24"/>
          <w:szCs w:val="24"/>
        </w:rPr>
        <w:t>/</w:t>
      </w:r>
      <w:r w:rsidRPr="00E2456E">
        <w:rPr>
          <w:rFonts w:ascii="Times New Roman" w:hAnsi="Times New Roman" w:cs="Times New Roman"/>
          <w:sz w:val="24"/>
          <w:szCs w:val="24"/>
        </w:rPr>
        <w:t>SIA</w:t>
      </w:r>
      <w:r w:rsidR="00C60221" w:rsidRPr="00E2456E">
        <w:rPr>
          <w:rFonts w:ascii="Times New Roman" w:hAnsi="Times New Roman" w:cs="Times New Roman"/>
          <w:sz w:val="24"/>
          <w:szCs w:val="24"/>
        </w:rPr>
        <w:t> </w:t>
      </w:r>
      <w:r w:rsidRPr="00E2456E">
        <w:rPr>
          <w:rFonts w:ascii="Times New Roman" w:hAnsi="Times New Roman" w:cs="Times New Roman"/>
          <w:sz w:val="24"/>
          <w:szCs w:val="24"/>
        </w:rPr>
        <w:t>"</w:t>
      </w:r>
      <w:r w:rsidR="00D97CA0" w:rsidRPr="00E2456E">
        <w:rPr>
          <w:rFonts w:ascii="Times New Roman" w:hAnsi="Times New Roman" w:cs="Times New Roman"/>
          <w:sz w:val="24"/>
          <w:szCs w:val="24"/>
        </w:rPr>
        <w:t>Nosaukums D</w:t>
      </w:r>
      <w:r w:rsidRPr="00E2456E">
        <w:rPr>
          <w:rFonts w:ascii="Times New Roman" w:hAnsi="Times New Roman" w:cs="Times New Roman"/>
          <w:sz w:val="24"/>
          <w:szCs w:val="24"/>
        </w:rPr>
        <w:t>"</w:t>
      </w:r>
      <w:r w:rsidR="00D97CA0" w:rsidRPr="00E2456E">
        <w:rPr>
          <w:rFonts w:ascii="Times New Roman" w:hAnsi="Times New Roman" w:cs="Times New Roman"/>
          <w:sz w:val="24"/>
          <w:szCs w:val="24"/>
        </w:rPr>
        <w:t>/</w:t>
      </w:r>
      <w:r w:rsidRPr="00E2456E">
        <w:rPr>
          <w:rFonts w:ascii="Times New Roman" w:hAnsi="Times New Roman" w:cs="Times New Roman"/>
          <w:sz w:val="24"/>
          <w:szCs w:val="24"/>
        </w:rPr>
        <w:t xml:space="preserve">, </w:t>
      </w:r>
      <w:r w:rsidR="00D97CA0" w:rsidRPr="00E2456E">
        <w:rPr>
          <w:rFonts w:ascii="Times New Roman" w:hAnsi="Times New Roman" w:cs="Times New Roman"/>
          <w:sz w:val="24"/>
          <w:szCs w:val="24"/>
        </w:rPr>
        <w:t>/</w:t>
      </w:r>
      <w:proofErr w:type="spellStart"/>
      <w:r w:rsidRPr="00E2456E">
        <w:rPr>
          <w:rFonts w:ascii="Times New Roman" w:hAnsi="Times New Roman" w:cs="Times New Roman"/>
          <w:sz w:val="24"/>
          <w:szCs w:val="24"/>
        </w:rPr>
        <w:t>reģ</w:t>
      </w:r>
      <w:proofErr w:type="spellEnd"/>
      <w:r w:rsidRPr="00E2456E">
        <w:rPr>
          <w:rFonts w:ascii="Times New Roman" w:hAnsi="Times New Roman" w:cs="Times New Roman"/>
          <w:sz w:val="24"/>
          <w:szCs w:val="24"/>
        </w:rPr>
        <w:t>.</w:t>
      </w:r>
      <w:r w:rsidR="00C60221" w:rsidRPr="00E2456E">
        <w:rPr>
          <w:rFonts w:ascii="Times New Roman" w:hAnsi="Times New Roman" w:cs="Times New Roman"/>
          <w:sz w:val="24"/>
          <w:szCs w:val="24"/>
        </w:rPr>
        <w:t> </w:t>
      </w:r>
      <w:r w:rsidR="00D97CA0" w:rsidRPr="00E2456E">
        <w:rPr>
          <w:rFonts w:ascii="Times New Roman" w:hAnsi="Times New Roman" w:cs="Times New Roman"/>
          <w:sz w:val="24"/>
          <w:szCs w:val="24"/>
        </w:rPr>
        <w:t>numurs/</w:t>
      </w:r>
      <w:r w:rsidRPr="00E2456E">
        <w:rPr>
          <w:rFonts w:ascii="Times New Roman" w:hAnsi="Times New Roman" w:cs="Times New Roman"/>
          <w:sz w:val="24"/>
          <w:szCs w:val="24"/>
        </w:rPr>
        <w:t>.</w:t>
      </w:r>
      <w:r w:rsidR="00A41535" w:rsidRPr="00E2456E">
        <w:rPr>
          <w:rFonts w:ascii="Times New Roman" w:hAnsi="Times New Roman" w:cs="Times New Roman"/>
          <w:sz w:val="24"/>
          <w:szCs w:val="24"/>
        </w:rPr>
        <w:t xml:space="preserve"> </w:t>
      </w:r>
      <w:r w:rsidR="00781379" w:rsidRPr="00E2456E">
        <w:rPr>
          <w:rFonts w:ascii="Times New Roman" w:hAnsi="Times New Roman" w:cs="Times New Roman"/>
          <w:sz w:val="24"/>
          <w:szCs w:val="24"/>
        </w:rPr>
        <w:t>Saskaņā ar līgumu t</w:t>
      </w:r>
      <w:r w:rsidRPr="00E2456E">
        <w:rPr>
          <w:rFonts w:ascii="Times New Roman" w:hAnsi="Times New Roman" w:cs="Times New Roman"/>
          <w:sz w:val="24"/>
          <w:szCs w:val="24"/>
        </w:rPr>
        <w:t>ehniku nodod un pieņem ar aktu. Tehnika tiek iznomāta uz nomnieka pieprasījumā norādīto laiku komplektā ar nepieciešamo inventāru. Iznomātos transportlīdzekļus jāatgriež ne sliktākā tehniskā stāvoklī, izņemot dabisko nolietojumu. Remontu par saviem līdzekļiem nodrošina iznomātājs</w:t>
      </w:r>
      <w:r w:rsidR="000372C6" w:rsidRPr="00E2456E">
        <w:rPr>
          <w:rFonts w:ascii="Times New Roman" w:hAnsi="Times New Roman" w:cs="Times New Roman"/>
          <w:sz w:val="24"/>
          <w:szCs w:val="24"/>
        </w:rPr>
        <w:t>;</w:t>
      </w:r>
    </w:p>
    <w:p w14:paraId="5E771661" w14:textId="34ECCC22" w:rsidR="00EA2D60" w:rsidRPr="00E2456E" w:rsidRDefault="00DD5D5C" w:rsidP="00146EBB">
      <w:pPr>
        <w:pStyle w:val="Sarakstarindkopa"/>
        <w:numPr>
          <w:ilvl w:val="0"/>
          <w:numId w:val="34"/>
        </w:numPr>
        <w:tabs>
          <w:tab w:val="left" w:pos="993"/>
        </w:tabs>
        <w:spacing w:after="0" w:line="240" w:lineRule="auto"/>
        <w:ind w:left="0" w:firstLine="709"/>
        <w:jc w:val="both"/>
        <w:rPr>
          <w:rFonts w:ascii="Times New Roman" w:hAnsi="Times New Roman" w:cs="Times New Roman"/>
          <w:sz w:val="24"/>
          <w:szCs w:val="24"/>
        </w:rPr>
      </w:pPr>
      <w:r w:rsidRPr="00E2456E">
        <w:rPr>
          <w:rFonts w:ascii="Times New Roman" w:hAnsi="Times New Roman" w:cs="Times New Roman"/>
          <w:sz w:val="24"/>
          <w:szCs w:val="24"/>
        </w:rPr>
        <w:t xml:space="preserve">2024. gada 20. februāra </w:t>
      </w:r>
      <w:r w:rsidR="005C6616" w:rsidRPr="00E2456E">
        <w:rPr>
          <w:rFonts w:ascii="Times New Roman" w:hAnsi="Times New Roman" w:cs="Times New Roman"/>
          <w:sz w:val="24"/>
          <w:szCs w:val="24"/>
        </w:rPr>
        <w:t>Novērtējums;</w:t>
      </w:r>
    </w:p>
    <w:p w14:paraId="7B3FEBB8" w14:textId="6D1988B7" w:rsidR="00781379" w:rsidRPr="00E2456E" w:rsidRDefault="00781379" w:rsidP="00146EBB">
      <w:pPr>
        <w:pStyle w:val="Sarakstarindkopa"/>
        <w:numPr>
          <w:ilvl w:val="0"/>
          <w:numId w:val="34"/>
        </w:numPr>
        <w:tabs>
          <w:tab w:val="left" w:pos="993"/>
        </w:tabs>
        <w:spacing w:after="0" w:line="240" w:lineRule="auto"/>
        <w:ind w:left="0" w:firstLine="709"/>
        <w:jc w:val="both"/>
        <w:rPr>
          <w:rFonts w:ascii="Times New Roman" w:hAnsi="Times New Roman" w:cs="Times New Roman"/>
          <w:sz w:val="24"/>
          <w:szCs w:val="24"/>
        </w:rPr>
      </w:pPr>
      <w:r w:rsidRPr="00E2456E">
        <w:rPr>
          <w:rFonts w:ascii="Times New Roman" w:hAnsi="Times New Roman" w:cs="Times New Roman"/>
          <w:sz w:val="24"/>
          <w:szCs w:val="24"/>
        </w:rPr>
        <w:t>2024. gada</w:t>
      </w:r>
      <w:r w:rsidR="001F7036" w:rsidRPr="00E2456E">
        <w:rPr>
          <w:rFonts w:ascii="Times New Roman" w:hAnsi="Times New Roman" w:cs="Times New Roman"/>
          <w:sz w:val="24"/>
          <w:szCs w:val="24"/>
        </w:rPr>
        <w:t> </w:t>
      </w:r>
      <w:r w:rsidRPr="00E2456E">
        <w:rPr>
          <w:rFonts w:ascii="Times New Roman" w:hAnsi="Times New Roman" w:cs="Times New Roman"/>
          <w:sz w:val="24"/>
          <w:szCs w:val="24"/>
        </w:rPr>
        <w:t xml:space="preserve">13. marta Administratores pilnvara Parādnieka pārstāvim veikt visas nepieciešamas darbības Parādnieka kustamās mantas nodošanai pircējiem, tai skaitā parakstīt </w:t>
      </w:r>
      <w:r w:rsidR="005C6616" w:rsidRPr="00E2456E">
        <w:rPr>
          <w:rFonts w:ascii="Times New Roman" w:hAnsi="Times New Roman" w:cs="Times New Roman"/>
          <w:sz w:val="24"/>
          <w:szCs w:val="24"/>
        </w:rPr>
        <w:t>pieņemšanas – </w:t>
      </w:r>
      <w:r w:rsidRPr="00E2456E">
        <w:rPr>
          <w:rFonts w:ascii="Times New Roman" w:hAnsi="Times New Roman" w:cs="Times New Roman"/>
          <w:sz w:val="24"/>
          <w:szCs w:val="24"/>
        </w:rPr>
        <w:t>nodošanas aktus</w:t>
      </w:r>
      <w:r w:rsidR="00EE67B9" w:rsidRPr="00E2456E">
        <w:rPr>
          <w:rFonts w:ascii="Times New Roman" w:hAnsi="Times New Roman" w:cs="Times New Roman"/>
          <w:sz w:val="24"/>
          <w:szCs w:val="24"/>
        </w:rPr>
        <w:t>;</w:t>
      </w:r>
    </w:p>
    <w:p w14:paraId="1EFC5C33" w14:textId="711BC8DF" w:rsidR="00781379" w:rsidRPr="00E2456E" w:rsidRDefault="00781379" w:rsidP="00146EBB">
      <w:pPr>
        <w:pStyle w:val="Sarakstarindkopa"/>
        <w:numPr>
          <w:ilvl w:val="0"/>
          <w:numId w:val="34"/>
        </w:numPr>
        <w:tabs>
          <w:tab w:val="left" w:pos="993"/>
        </w:tabs>
        <w:spacing w:after="0" w:line="240" w:lineRule="auto"/>
        <w:ind w:left="0" w:firstLine="709"/>
        <w:jc w:val="both"/>
        <w:rPr>
          <w:rFonts w:ascii="Times New Roman" w:hAnsi="Times New Roman" w:cs="Times New Roman"/>
          <w:sz w:val="24"/>
          <w:szCs w:val="24"/>
        </w:rPr>
      </w:pPr>
      <w:r w:rsidRPr="00E2456E">
        <w:rPr>
          <w:rFonts w:ascii="Times New Roman" w:hAnsi="Times New Roman" w:cs="Times New Roman"/>
          <w:sz w:val="24"/>
          <w:szCs w:val="24"/>
        </w:rPr>
        <w:t>2024. gada</w:t>
      </w:r>
      <w:r w:rsidR="001F7036" w:rsidRPr="00E2456E">
        <w:rPr>
          <w:rFonts w:ascii="Times New Roman" w:hAnsi="Times New Roman" w:cs="Times New Roman"/>
          <w:sz w:val="24"/>
          <w:szCs w:val="24"/>
        </w:rPr>
        <w:t> </w:t>
      </w:r>
      <w:r w:rsidRPr="00E2456E">
        <w:rPr>
          <w:rFonts w:ascii="Times New Roman" w:hAnsi="Times New Roman" w:cs="Times New Roman"/>
          <w:sz w:val="24"/>
          <w:szCs w:val="24"/>
        </w:rPr>
        <w:t xml:space="preserve">31. maija </w:t>
      </w:r>
      <w:r w:rsidR="00873576" w:rsidRPr="00E2456E">
        <w:rPr>
          <w:rFonts w:ascii="Times New Roman" w:hAnsi="Times New Roman" w:cs="Times New Roman"/>
          <w:sz w:val="24"/>
          <w:szCs w:val="24"/>
        </w:rPr>
        <w:t>izsoles</w:t>
      </w:r>
      <w:r w:rsidR="00E454A3" w:rsidRPr="00E2456E">
        <w:rPr>
          <w:rFonts w:ascii="Times New Roman" w:hAnsi="Times New Roman" w:cs="Times New Roman"/>
          <w:sz w:val="24"/>
          <w:szCs w:val="24"/>
        </w:rPr>
        <w:t xml:space="preserve"> </w:t>
      </w:r>
      <w:r w:rsidRPr="00E2456E">
        <w:rPr>
          <w:rFonts w:ascii="Times New Roman" w:hAnsi="Times New Roman" w:cs="Times New Roman"/>
          <w:sz w:val="24"/>
          <w:szCs w:val="24"/>
        </w:rPr>
        <w:t>akts</w:t>
      </w:r>
      <w:r w:rsidR="00ED02DF" w:rsidRPr="00E2456E">
        <w:rPr>
          <w:rFonts w:ascii="Times New Roman" w:hAnsi="Times New Roman" w:cs="Times New Roman"/>
          <w:sz w:val="24"/>
          <w:szCs w:val="24"/>
        </w:rPr>
        <w:t>;</w:t>
      </w:r>
    </w:p>
    <w:p w14:paraId="50F65277" w14:textId="65803701" w:rsidR="00EC59C8" w:rsidRPr="00E2456E" w:rsidRDefault="00EC59C8" w:rsidP="00146EBB">
      <w:pPr>
        <w:pStyle w:val="Sarakstarindkopa"/>
        <w:numPr>
          <w:ilvl w:val="0"/>
          <w:numId w:val="34"/>
        </w:numPr>
        <w:tabs>
          <w:tab w:val="left" w:pos="993"/>
        </w:tabs>
        <w:spacing w:after="0" w:line="240" w:lineRule="auto"/>
        <w:ind w:left="0" w:firstLine="709"/>
        <w:jc w:val="both"/>
        <w:rPr>
          <w:rFonts w:ascii="Times New Roman" w:hAnsi="Times New Roman" w:cs="Times New Roman"/>
          <w:sz w:val="24"/>
          <w:szCs w:val="24"/>
        </w:rPr>
      </w:pPr>
      <w:r w:rsidRPr="00E2456E">
        <w:rPr>
          <w:rFonts w:ascii="Times New Roman" w:hAnsi="Times New Roman" w:cs="Times New Roman"/>
          <w:sz w:val="24"/>
          <w:szCs w:val="24"/>
        </w:rPr>
        <w:t>2024. gada</w:t>
      </w:r>
      <w:r w:rsidR="001F7036" w:rsidRPr="00E2456E">
        <w:rPr>
          <w:rFonts w:ascii="Times New Roman" w:hAnsi="Times New Roman" w:cs="Times New Roman"/>
          <w:sz w:val="24"/>
          <w:szCs w:val="24"/>
        </w:rPr>
        <w:t> </w:t>
      </w:r>
      <w:r w:rsidRPr="00E2456E">
        <w:rPr>
          <w:rFonts w:ascii="Times New Roman" w:hAnsi="Times New Roman" w:cs="Times New Roman"/>
          <w:sz w:val="24"/>
          <w:szCs w:val="24"/>
        </w:rPr>
        <w:t xml:space="preserve">6. jūnija </w:t>
      </w:r>
      <w:r w:rsidR="000D4AC0" w:rsidRPr="00E2456E">
        <w:rPr>
          <w:rFonts w:ascii="Times New Roman" w:hAnsi="Times New Roman" w:cs="Times New Roman"/>
          <w:sz w:val="24"/>
          <w:szCs w:val="24"/>
        </w:rPr>
        <w:t>T</w:t>
      </w:r>
      <w:r w:rsidRPr="00E2456E">
        <w:rPr>
          <w:rFonts w:ascii="Times New Roman" w:hAnsi="Times New Roman" w:cs="Times New Roman"/>
          <w:sz w:val="24"/>
          <w:szCs w:val="24"/>
        </w:rPr>
        <w:t>raktora pieņemšanas – nodošanas akts</w:t>
      </w:r>
      <w:r w:rsidR="00634BBB" w:rsidRPr="00E2456E">
        <w:rPr>
          <w:rFonts w:ascii="Times New Roman" w:hAnsi="Times New Roman" w:cs="Times New Roman"/>
          <w:sz w:val="24"/>
          <w:szCs w:val="24"/>
        </w:rPr>
        <w:t>;</w:t>
      </w:r>
    </w:p>
    <w:p w14:paraId="678F98EB" w14:textId="40A664F8" w:rsidR="00633196" w:rsidRPr="00E2456E" w:rsidRDefault="00604969" w:rsidP="00146EBB">
      <w:pPr>
        <w:pStyle w:val="Sarakstarindkopa"/>
        <w:numPr>
          <w:ilvl w:val="0"/>
          <w:numId w:val="34"/>
        </w:numPr>
        <w:tabs>
          <w:tab w:val="left" w:pos="993"/>
        </w:tabs>
        <w:spacing w:after="0" w:line="240" w:lineRule="auto"/>
        <w:ind w:left="0" w:firstLine="709"/>
        <w:jc w:val="both"/>
        <w:rPr>
          <w:rFonts w:ascii="Times New Roman" w:hAnsi="Times New Roman" w:cs="Times New Roman"/>
          <w:sz w:val="24"/>
          <w:szCs w:val="24"/>
        </w:rPr>
      </w:pPr>
      <w:r w:rsidRPr="00E2456E">
        <w:rPr>
          <w:rFonts w:ascii="Times New Roman" w:hAnsi="Times New Roman" w:cs="Times New Roman"/>
          <w:sz w:val="24"/>
          <w:szCs w:val="24"/>
        </w:rPr>
        <w:t>2024. gada</w:t>
      </w:r>
      <w:r w:rsidR="001F7036" w:rsidRPr="00E2456E">
        <w:rPr>
          <w:rFonts w:ascii="Times New Roman" w:hAnsi="Times New Roman" w:cs="Times New Roman"/>
          <w:sz w:val="24"/>
          <w:szCs w:val="24"/>
        </w:rPr>
        <w:t> </w:t>
      </w:r>
      <w:r w:rsidRPr="00E2456E">
        <w:rPr>
          <w:rFonts w:ascii="Times New Roman" w:hAnsi="Times New Roman" w:cs="Times New Roman"/>
          <w:sz w:val="24"/>
          <w:szCs w:val="24"/>
        </w:rPr>
        <w:t>20. jūnija Pircēja pretenzija Administratorei;</w:t>
      </w:r>
    </w:p>
    <w:p w14:paraId="12A19776" w14:textId="1C74D4F6" w:rsidR="00604969" w:rsidRPr="00E2456E" w:rsidRDefault="00C3172A" w:rsidP="00146EBB">
      <w:pPr>
        <w:pStyle w:val="Sarakstarindkopa"/>
        <w:numPr>
          <w:ilvl w:val="0"/>
          <w:numId w:val="34"/>
        </w:numPr>
        <w:tabs>
          <w:tab w:val="left" w:pos="993"/>
        </w:tabs>
        <w:spacing w:after="0" w:line="240" w:lineRule="auto"/>
        <w:ind w:left="0" w:firstLine="709"/>
        <w:jc w:val="both"/>
        <w:rPr>
          <w:rFonts w:ascii="Times New Roman" w:hAnsi="Times New Roman" w:cs="Times New Roman"/>
          <w:sz w:val="24"/>
          <w:szCs w:val="24"/>
        </w:rPr>
      </w:pPr>
      <w:r w:rsidRPr="00E2456E">
        <w:rPr>
          <w:rFonts w:ascii="Times New Roman" w:hAnsi="Times New Roman" w:cs="Times New Roman"/>
          <w:sz w:val="24"/>
          <w:szCs w:val="24"/>
        </w:rPr>
        <w:t>2024.</w:t>
      </w:r>
      <w:r w:rsidR="004D78AD" w:rsidRPr="00E2456E">
        <w:rPr>
          <w:rFonts w:ascii="Times New Roman" w:hAnsi="Times New Roman" w:cs="Times New Roman"/>
          <w:sz w:val="24"/>
          <w:szCs w:val="24"/>
        </w:rPr>
        <w:t> </w:t>
      </w:r>
      <w:r w:rsidRPr="00E2456E">
        <w:rPr>
          <w:rFonts w:ascii="Times New Roman" w:hAnsi="Times New Roman" w:cs="Times New Roman"/>
          <w:sz w:val="24"/>
          <w:szCs w:val="24"/>
        </w:rPr>
        <w:t>gada</w:t>
      </w:r>
      <w:r w:rsidR="001F7036" w:rsidRPr="00E2456E">
        <w:rPr>
          <w:rFonts w:ascii="Times New Roman" w:hAnsi="Times New Roman" w:cs="Times New Roman"/>
          <w:sz w:val="24"/>
          <w:szCs w:val="24"/>
        </w:rPr>
        <w:t> </w:t>
      </w:r>
      <w:r w:rsidRPr="00E2456E">
        <w:rPr>
          <w:rFonts w:ascii="Times New Roman" w:hAnsi="Times New Roman" w:cs="Times New Roman"/>
          <w:sz w:val="24"/>
          <w:szCs w:val="24"/>
        </w:rPr>
        <w:t>27.</w:t>
      </w:r>
      <w:r w:rsidR="00ED02DF" w:rsidRPr="00E2456E">
        <w:rPr>
          <w:rFonts w:ascii="Times New Roman" w:hAnsi="Times New Roman" w:cs="Times New Roman"/>
          <w:sz w:val="24"/>
          <w:szCs w:val="24"/>
        </w:rPr>
        <w:t> </w:t>
      </w:r>
      <w:r w:rsidRPr="00E2456E">
        <w:rPr>
          <w:rFonts w:ascii="Times New Roman" w:hAnsi="Times New Roman" w:cs="Times New Roman"/>
          <w:sz w:val="24"/>
          <w:szCs w:val="24"/>
        </w:rPr>
        <w:t xml:space="preserve">jūnija Administratores atbilde </w:t>
      </w:r>
      <w:r w:rsidR="00B37033" w:rsidRPr="00E2456E">
        <w:rPr>
          <w:rFonts w:ascii="Times New Roman" w:hAnsi="Times New Roman" w:cs="Times New Roman"/>
          <w:sz w:val="24"/>
          <w:szCs w:val="24"/>
        </w:rPr>
        <w:t>uz Pircēja pretenziju</w:t>
      </w:r>
      <w:r w:rsidR="00A707CA" w:rsidRPr="00E2456E">
        <w:rPr>
          <w:rFonts w:ascii="Times New Roman" w:hAnsi="Times New Roman" w:cs="Times New Roman"/>
          <w:sz w:val="24"/>
          <w:szCs w:val="24"/>
        </w:rPr>
        <w:t>.</w:t>
      </w:r>
    </w:p>
    <w:p w14:paraId="0257287A" w14:textId="50BE4B76" w:rsidR="00FD10EC" w:rsidRPr="00E2456E" w:rsidRDefault="00365133" w:rsidP="00DE4309">
      <w:pPr>
        <w:spacing w:after="0" w:line="240" w:lineRule="auto"/>
        <w:ind w:firstLine="709"/>
        <w:jc w:val="both"/>
      </w:pPr>
      <w:r w:rsidRPr="00E2456E">
        <w:rPr>
          <w:lang w:eastAsia="en-US"/>
        </w:rPr>
        <w:t>[3.</w:t>
      </w:r>
      <w:r w:rsidR="002C5545" w:rsidRPr="00E2456E">
        <w:rPr>
          <w:lang w:eastAsia="en-US"/>
        </w:rPr>
        <w:t>4</w:t>
      </w:r>
      <w:r w:rsidRPr="00E2456E">
        <w:rPr>
          <w:lang w:eastAsia="en-US"/>
        </w:rPr>
        <w:t>]</w:t>
      </w:r>
      <w:r w:rsidR="001F7036" w:rsidRPr="00E2456E">
        <w:rPr>
          <w:lang w:eastAsia="en-US"/>
        </w:rPr>
        <w:t> </w:t>
      </w:r>
      <w:r w:rsidR="0061518E" w:rsidRPr="00E2456E">
        <w:rPr>
          <w:lang w:eastAsia="en-US"/>
        </w:rPr>
        <w:t xml:space="preserve">No Pārbaudē iegūtās informācijas konstatējams, </w:t>
      </w:r>
      <w:r w:rsidR="00B403A3" w:rsidRPr="00E2456E">
        <w:rPr>
          <w:lang w:eastAsia="en-US"/>
        </w:rPr>
        <w:t>ka</w:t>
      </w:r>
      <w:r w:rsidR="00231AC3" w:rsidRPr="00E2456E">
        <w:rPr>
          <w:lang w:eastAsia="en-US"/>
        </w:rPr>
        <w:t xml:space="preserve"> </w:t>
      </w:r>
      <w:r w:rsidR="00B35EB4" w:rsidRPr="00E2456E">
        <w:rPr>
          <w:lang w:eastAsia="en-US"/>
        </w:rPr>
        <w:t>laika posmā no Traktora apskates un novērtēšanas (</w:t>
      </w:r>
      <w:r w:rsidR="004F4200" w:rsidRPr="00E2456E">
        <w:rPr>
          <w:lang w:eastAsia="en-US"/>
        </w:rPr>
        <w:t>2023. gada 8. decembrī)</w:t>
      </w:r>
      <w:r w:rsidR="005C3D22" w:rsidRPr="00E2456E">
        <w:rPr>
          <w:lang w:eastAsia="en-US"/>
        </w:rPr>
        <w:t xml:space="preserve"> līdz tā nodošanai pircējam (</w:t>
      </w:r>
      <w:r w:rsidR="00634BBB" w:rsidRPr="00E2456E">
        <w:rPr>
          <w:lang w:eastAsia="en-US"/>
        </w:rPr>
        <w:t>2024. gada</w:t>
      </w:r>
      <w:r w:rsidR="001A51C6" w:rsidRPr="00E2456E">
        <w:rPr>
          <w:lang w:eastAsia="en-US"/>
        </w:rPr>
        <w:t> </w:t>
      </w:r>
      <w:r w:rsidR="00634BBB" w:rsidRPr="00E2456E">
        <w:rPr>
          <w:lang w:eastAsia="en-US"/>
        </w:rPr>
        <w:t>6. </w:t>
      </w:r>
      <w:r w:rsidR="001A51C6" w:rsidRPr="00E2456E">
        <w:rPr>
          <w:lang w:eastAsia="en-US"/>
        </w:rPr>
        <w:t>jūnij</w:t>
      </w:r>
      <w:r w:rsidR="001A51C6" w:rsidRPr="00E2456E">
        <w:t>ā</w:t>
      </w:r>
      <w:r w:rsidR="00634BBB" w:rsidRPr="00E2456E">
        <w:t xml:space="preserve">) Traktors atradās pie nomnieka </w:t>
      </w:r>
      <w:r w:rsidR="008E696F" w:rsidRPr="00E2456E">
        <w:t xml:space="preserve">un tika ekspluatēts. </w:t>
      </w:r>
      <w:r w:rsidR="00B90578" w:rsidRPr="00E2456E">
        <w:t xml:space="preserve">Minētais fakts netika atspoguļots </w:t>
      </w:r>
      <w:r w:rsidR="00FD10EC" w:rsidRPr="00E2456E">
        <w:t>izsoles sludinājumā</w:t>
      </w:r>
      <w:r w:rsidR="00BD19BC" w:rsidRPr="00E2456E">
        <w:t xml:space="preserve">. </w:t>
      </w:r>
      <w:r w:rsidR="00396EDF" w:rsidRPr="00E2456E">
        <w:t>Izsoles sludinājumam tika pievienots Novērtējums</w:t>
      </w:r>
      <w:r w:rsidR="00B60614" w:rsidRPr="00E2456E">
        <w:t xml:space="preserve">. </w:t>
      </w:r>
      <w:r w:rsidR="00AE12E2" w:rsidRPr="00E2456E">
        <w:t>Traktora faktiskais stāvoklis atšķīrās no Novērtējuma norādītā</w:t>
      </w:r>
      <w:r w:rsidR="00EB33FD" w:rsidRPr="00E2456E">
        <w:t>, jo</w:t>
      </w:r>
      <w:r w:rsidR="00AE12E2" w:rsidRPr="00E2456E">
        <w:t xml:space="preserve"> </w:t>
      </w:r>
      <w:r w:rsidR="00AF70E0" w:rsidRPr="00E2456E">
        <w:t xml:space="preserve">pēc apskates un novērtēšanas </w:t>
      </w:r>
      <w:r w:rsidR="00EB33FD" w:rsidRPr="00E2456E">
        <w:t>tika turpināta</w:t>
      </w:r>
      <w:r w:rsidR="00B60614" w:rsidRPr="00E2456E">
        <w:t xml:space="preserve"> Traktora iznomāšan</w:t>
      </w:r>
      <w:r w:rsidR="00EB33FD" w:rsidRPr="00E2456E">
        <w:t>a</w:t>
      </w:r>
      <w:r w:rsidR="00B60614" w:rsidRPr="00E2456E">
        <w:t xml:space="preserve"> un ekspluatācij</w:t>
      </w:r>
      <w:r w:rsidR="00EB33FD" w:rsidRPr="00E2456E">
        <w:t>a</w:t>
      </w:r>
      <w:r w:rsidR="00F72C32" w:rsidRPr="00E2456E">
        <w:t xml:space="preserve">. Administratore nav </w:t>
      </w:r>
      <w:r w:rsidR="008C142F" w:rsidRPr="00E2456E">
        <w:t xml:space="preserve">brīdinājusi </w:t>
      </w:r>
      <w:r w:rsidR="00772737" w:rsidRPr="00E2456E">
        <w:t>potenciāl</w:t>
      </w:r>
      <w:r w:rsidR="008C142F" w:rsidRPr="00E2456E">
        <w:t>os</w:t>
      </w:r>
      <w:r w:rsidR="00772737" w:rsidRPr="00E2456E">
        <w:t xml:space="preserve"> </w:t>
      </w:r>
      <w:r w:rsidR="008C142F" w:rsidRPr="00E2456E">
        <w:t xml:space="preserve">Traktora </w:t>
      </w:r>
      <w:r w:rsidR="00772737" w:rsidRPr="00E2456E">
        <w:t>pircēj</w:t>
      </w:r>
      <w:r w:rsidR="008C142F" w:rsidRPr="00E2456E">
        <w:t>us</w:t>
      </w:r>
      <w:r w:rsidR="00772737" w:rsidRPr="00E2456E">
        <w:t xml:space="preserve"> </w:t>
      </w:r>
      <w:r w:rsidR="00AE1059" w:rsidRPr="00E2456E">
        <w:t>par Novērtējumā iekļautās informācijas izmantošanas ierobežojumiem</w:t>
      </w:r>
      <w:r w:rsidR="00772737" w:rsidRPr="00E2456E">
        <w:t>.</w:t>
      </w:r>
      <w:r w:rsidR="00F72C32" w:rsidRPr="00E2456E">
        <w:t xml:space="preserve"> </w:t>
      </w:r>
      <w:r w:rsidR="00DE4309" w:rsidRPr="00E2456E">
        <w:t xml:space="preserve">Traktora </w:t>
      </w:r>
      <w:r w:rsidR="00CC7F8A" w:rsidRPr="00E2456E">
        <w:t>Pircējam</w:t>
      </w:r>
      <w:r w:rsidR="00BC39B9" w:rsidRPr="00E2456E">
        <w:t xml:space="preserve"> netika nodots Novērtējumā un Parādnieka mantas pārdošanas plānā norādītais </w:t>
      </w:r>
      <w:r w:rsidR="00DE4309" w:rsidRPr="00E2456E">
        <w:t>P</w:t>
      </w:r>
      <w:r w:rsidR="00BC39B9" w:rsidRPr="00E2456E">
        <w:t xml:space="preserve">apildaprīkojums. Administratore </w:t>
      </w:r>
      <w:r w:rsidR="009F703F" w:rsidRPr="00E2456E">
        <w:t>noraidīja Pircēja pretenzijas par traktora stāvok</w:t>
      </w:r>
      <w:r w:rsidR="000E36D6" w:rsidRPr="00E2456E">
        <w:t>ļa neatbilstību Novērtējumam</w:t>
      </w:r>
      <w:r w:rsidR="009F703F" w:rsidRPr="00E2456E">
        <w:t xml:space="preserve"> un </w:t>
      </w:r>
      <w:r w:rsidR="004D5F80" w:rsidRPr="00E2456E">
        <w:t xml:space="preserve">nepilnu </w:t>
      </w:r>
      <w:r w:rsidR="009F703F" w:rsidRPr="00E2456E">
        <w:t>komplektāciju</w:t>
      </w:r>
      <w:r w:rsidR="004D5F80" w:rsidRPr="00E2456E">
        <w:t xml:space="preserve"> nodošanas brīdī</w:t>
      </w:r>
      <w:r w:rsidR="009F703F" w:rsidRPr="00E2456E">
        <w:t xml:space="preserve">, uzskatot, ka </w:t>
      </w:r>
      <w:r w:rsidR="007D5551" w:rsidRPr="00E2456E">
        <w:t xml:space="preserve">papildaprīkojums nebija norādīts izsoles sludinājuma tekstā, bet </w:t>
      </w:r>
      <w:r w:rsidR="00643B67" w:rsidRPr="00E2456E">
        <w:t xml:space="preserve">Traktora faktiskā stāvokļa </w:t>
      </w:r>
      <w:r w:rsidR="00955162" w:rsidRPr="00E2456E">
        <w:t xml:space="preserve">un komplektācijas izvērtēšana </w:t>
      </w:r>
      <w:r w:rsidR="00981666" w:rsidRPr="00E2456E">
        <w:t xml:space="preserve">pirms iegādes un pārņemšanas </w:t>
      </w:r>
      <w:r w:rsidR="00643B67" w:rsidRPr="00E2456E">
        <w:t>ir paša Pircēja atbildība.</w:t>
      </w:r>
    </w:p>
    <w:p w14:paraId="7A543FEB" w14:textId="03948552" w:rsidR="007A04AA" w:rsidRPr="00E2456E" w:rsidRDefault="007A04AA" w:rsidP="00D777BD">
      <w:pPr>
        <w:pStyle w:val="Standard"/>
        <w:widowControl/>
        <w:ind w:firstLine="709"/>
        <w:jc w:val="both"/>
        <w:rPr>
          <w:rFonts w:cs="Times New Roman"/>
          <w:b/>
          <w:bCs/>
          <w:lang w:val="lv-LV"/>
        </w:rPr>
      </w:pPr>
      <w:r w:rsidRPr="00E2456E">
        <w:rPr>
          <w:rFonts w:cs="Times New Roman"/>
          <w:b/>
          <w:bCs/>
          <w:lang w:val="lv-LV"/>
        </w:rPr>
        <w:tab/>
      </w:r>
      <w:r w:rsidR="004739EB" w:rsidRPr="00E2456E">
        <w:rPr>
          <w:b/>
          <w:bCs/>
        </w:rPr>
        <w:t>[4] </w:t>
      </w:r>
      <w:r w:rsidRPr="00E2456E">
        <w:rPr>
          <w:rFonts w:cs="Times New Roman"/>
          <w:b/>
          <w:bCs/>
          <w:lang w:val="lv-LV"/>
        </w:rPr>
        <w:t>Izvērtējot Maksātnespējas kontroles dienesta rīcībā esošo informāciju, Administrator</w:t>
      </w:r>
      <w:r w:rsidR="007A6B66" w:rsidRPr="00E2456E">
        <w:rPr>
          <w:rFonts w:cs="Times New Roman"/>
          <w:b/>
          <w:bCs/>
          <w:lang w:val="lv-LV"/>
        </w:rPr>
        <w:t>es</w:t>
      </w:r>
      <w:r w:rsidRPr="00E2456E">
        <w:rPr>
          <w:rFonts w:cs="Times New Roman"/>
          <w:b/>
          <w:bCs/>
          <w:lang w:val="lv-LV"/>
        </w:rPr>
        <w:t xml:space="preserve"> sniegtos paskaidrojumus un EMUS pieejamo informāciju, secināms turpmāk minētais.</w:t>
      </w:r>
      <w:bookmarkStart w:id="2" w:name="_Hlk105416471"/>
    </w:p>
    <w:bookmarkEnd w:id="2"/>
    <w:p w14:paraId="103C22C8" w14:textId="6686B7E6" w:rsidR="00A07387" w:rsidRPr="00E2456E" w:rsidRDefault="006D18DC" w:rsidP="00363703">
      <w:pPr>
        <w:spacing w:after="0" w:line="240" w:lineRule="auto"/>
        <w:ind w:firstLine="720"/>
        <w:jc w:val="both"/>
        <w:rPr>
          <w:iCs/>
          <w:lang w:eastAsia="en-US"/>
        </w:rPr>
      </w:pPr>
      <w:r w:rsidRPr="00E2456E">
        <w:t>[4.1] </w:t>
      </w:r>
      <w:r w:rsidR="00363703" w:rsidRPr="00E2456E">
        <w:t>Saskaņā ar Maksātnespējas likuma 26. panta otro daļu maksātnespējas procesa administrators nodrošina efektīvu un likumīgu juridiskās personas maksātnespējas procesa norisi un mērķu sasniegšanu.</w:t>
      </w:r>
      <w:r w:rsidR="00344981" w:rsidRPr="00E2456E">
        <w:t xml:space="preserve"> </w:t>
      </w:r>
      <w:r w:rsidR="00363703" w:rsidRPr="00E2456E">
        <w:t>L</w:t>
      </w:r>
      <w:r w:rsidR="00F02871" w:rsidRPr="00E2456E">
        <w:t>ai nodrošinātu uzticamību, informācijai par procesu ir jābūt pieejamai visām procesā iesaistītajām personām, tādējādi veicinot šo personu interešu ievērošanu un procesa mērķu sasniegšanu</w:t>
      </w:r>
      <w:r w:rsidR="003E4FD6" w:rsidRPr="00E2456E">
        <w:rPr>
          <w:iCs/>
          <w:lang w:eastAsia="en-US"/>
        </w:rPr>
        <w:t xml:space="preserve"> </w:t>
      </w:r>
      <w:r w:rsidR="00363703" w:rsidRPr="00E2456E">
        <w:t>(Maksātnespējas likuma 6. panta 7. punkts)</w:t>
      </w:r>
      <w:r w:rsidR="003E4FD6" w:rsidRPr="00E2456E">
        <w:t>.</w:t>
      </w:r>
    </w:p>
    <w:p w14:paraId="7E61510C" w14:textId="73D4498B" w:rsidR="00862E8F" w:rsidRPr="00E2456E" w:rsidRDefault="00864E11" w:rsidP="007A04AA">
      <w:pPr>
        <w:spacing w:after="0" w:line="240" w:lineRule="auto"/>
        <w:ind w:firstLine="720"/>
        <w:jc w:val="both"/>
      </w:pPr>
      <w:r w:rsidRPr="00E2456E">
        <w:t xml:space="preserve">Maksātnespējas likuma 115. panta </w:t>
      </w:r>
      <w:r w:rsidR="00E318C2" w:rsidRPr="00E2456E">
        <w:t>pirm</w:t>
      </w:r>
      <w:r w:rsidR="00F96389" w:rsidRPr="00E2456E">
        <w:t>ā</w:t>
      </w:r>
      <w:r w:rsidR="00E318C2" w:rsidRPr="00E2456E">
        <w:t xml:space="preserve"> daļ</w:t>
      </w:r>
      <w:r w:rsidR="00F96389" w:rsidRPr="00E2456E">
        <w:t>a noteic</w:t>
      </w:r>
      <w:r w:rsidR="00E318C2" w:rsidRPr="00E2456E">
        <w:t>, ja parādnieka manta tiek pārdota izsolē, tās izsole izdarāma un īpašuma tiesības nostiprināmas uz ieguvēja vārda saskaņā ar Civilprocesa likuma noteikumiem par mantas pārdošanu piespiestā izsolē.</w:t>
      </w:r>
    </w:p>
    <w:p w14:paraId="22C1C916" w14:textId="3C6AF5A2" w:rsidR="007E54E9" w:rsidRPr="00E2456E" w:rsidRDefault="00F96389" w:rsidP="007E54E9">
      <w:pPr>
        <w:spacing w:after="0" w:line="240" w:lineRule="auto"/>
        <w:ind w:firstLine="720"/>
        <w:jc w:val="both"/>
        <w:rPr>
          <w:iCs/>
          <w:lang w:eastAsia="en-US"/>
        </w:rPr>
      </w:pPr>
      <w:r w:rsidRPr="00E2456E">
        <w:rPr>
          <w:iCs/>
          <w:lang w:eastAsia="en-US"/>
        </w:rPr>
        <w:t xml:space="preserve">Savukārt no </w:t>
      </w:r>
      <w:r w:rsidR="005367F0" w:rsidRPr="00E2456E">
        <w:rPr>
          <w:iCs/>
          <w:lang w:eastAsia="en-US"/>
        </w:rPr>
        <w:t>Civilprocesa likuma 584. panta otr</w:t>
      </w:r>
      <w:r w:rsidRPr="00E2456E">
        <w:rPr>
          <w:iCs/>
          <w:lang w:eastAsia="en-US"/>
        </w:rPr>
        <w:t>ās</w:t>
      </w:r>
      <w:r w:rsidR="005367F0" w:rsidRPr="00E2456E">
        <w:rPr>
          <w:iCs/>
          <w:lang w:eastAsia="en-US"/>
        </w:rPr>
        <w:t xml:space="preserve"> daļ</w:t>
      </w:r>
      <w:r w:rsidRPr="00E2456E">
        <w:rPr>
          <w:iCs/>
          <w:lang w:eastAsia="en-US"/>
        </w:rPr>
        <w:t>as izriet, ka</w:t>
      </w:r>
      <w:r w:rsidR="005367F0" w:rsidRPr="00E2456E">
        <w:rPr>
          <w:iCs/>
          <w:lang w:eastAsia="en-US"/>
        </w:rPr>
        <w:t xml:space="preserve"> sludinājumā par kustamās mantas izsoli</w:t>
      </w:r>
      <w:r w:rsidR="006E73A0" w:rsidRPr="00E2456E">
        <w:rPr>
          <w:iCs/>
          <w:lang w:eastAsia="en-US"/>
        </w:rPr>
        <w:t>,</w:t>
      </w:r>
      <w:r w:rsidR="007C4044" w:rsidRPr="00E2456E">
        <w:rPr>
          <w:iCs/>
          <w:lang w:eastAsia="en-US"/>
        </w:rPr>
        <w:t xml:space="preserve"> cit</w:t>
      </w:r>
      <w:r w:rsidR="006E73A0" w:rsidRPr="00E2456E">
        <w:rPr>
          <w:iCs/>
          <w:lang w:eastAsia="en-US"/>
        </w:rPr>
        <w:t>a</w:t>
      </w:r>
      <w:r w:rsidR="007C4044" w:rsidRPr="00E2456E">
        <w:rPr>
          <w:iCs/>
          <w:lang w:eastAsia="en-US"/>
        </w:rPr>
        <w:t xml:space="preserve"> starpā</w:t>
      </w:r>
      <w:r w:rsidR="006E73A0" w:rsidRPr="00E2456E">
        <w:rPr>
          <w:iCs/>
          <w:lang w:eastAsia="en-US"/>
        </w:rPr>
        <w:t>,</w:t>
      </w:r>
      <w:r w:rsidR="007C4044" w:rsidRPr="00E2456E">
        <w:rPr>
          <w:iCs/>
          <w:lang w:eastAsia="en-US"/>
        </w:rPr>
        <w:t xml:space="preserve"> </w:t>
      </w:r>
      <w:r w:rsidR="005367F0" w:rsidRPr="00E2456E">
        <w:rPr>
          <w:iCs/>
          <w:lang w:eastAsia="en-US"/>
        </w:rPr>
        <w:t>norāda pārdodamo lietu un tās novērtējumu</w:t>
      </w:r>
      <w:r w:rsidR="007C4044" w:rsidRPr="00E2456E">
        <w:rPr>
          <w:iCs/>
          <w:lang w:eastAsia="en-US"/>
        </w:rPr>
        <w:t>.</w:t>
      </w:r>
    </w:p>
    <w:p w14:paraId="58C15045" w14:textId="2DD1C2DE" w:rsidR="004D2A11" w:rsidRPr="00E2456E" w:rsidRDefault="00F96389" w:rsidP="004D2A11">
      <w:pPr>
        <w:spacing w:after="0" w:line="240" w:lineRule="auto"/>
        <w:ind w:firstLine="720"/>
        <w:jc w:val="both"/>
        <w:rPr>
          <w:iCs/>
          <w:lang w:eastAsia="en-US"/>
        </w:rPr>
      </w:pPr>
      <w:r w:rsidRPr="00E2456E">
        <w:rPr>
          <w:iCs/>
          <w:lang w:eastAsia="en-US"/>
        </w:rPr>
        <w:t>I</w:t>
      </w:r>
      <w:r w:rsidR="00DF5150" w:rsidRPr="00E2456E">
        <w:rPr>
          <w:iCs/>
          <w:lang w:eastAsia="en-US"/>
        </w:rPr>
        <w:t xml:space="preserve">zsoles sludinājumā </w:t>
      </w:r>
      <w:r w:rsidRPr="00E2456E">
        <w:rPr>
          <w:iCs/>
          <w:lang w:eastAsia="en-US"/>
        </w:rPr>
        <w:t xml:space="preserve">Administratore </w:t>
      </w:r>
      <w:r w:rsidR="007451DD" w:rsidRPr="00E2456E">
        <w:rPr>
          <w:iCs/>
          <w:lang w:eastAsia="en-US"/>
        </w:rPr>
        <w:t xml:space="preserve">ir norādījusi </w:t>
      </w:r>
      <w:r w:rsidR="00D21BD8" w:rsidRPr="00E2456E">
        <w:rPr>
          <w:iCs/>
          <w:lang w:eastAsia="en-US"/>
        </w:rPr>
        <w:t>Traktora nosaukumu, modeli</w:t>
      </w:r>
      <w:r w:rsidR="004F61E2" w:rsidRPr="00E2456E">
        <w:rPr>
          <w:iCs/>
          <w:lang w:eastAsia="en-US"/>
        </w:rPr>
        <w:t xml:space="preserve">, </w:t>
      </w:r>
      <w:r w:rsidR="00D21BD8" w:rsidRPr="00E2456E">
        <w:rPr>
          <w:iCs/>
          <w:lang w:eastAsia="en-US"/>
        </w:rPr>
        <w:t>izlaiduma gadu</w:t>
      </w:r>
      <w:r w:rsidR="004F61E2" w:rsidRPr="00E2456E">
        <w:rPr>
          <w:iCs/>
          <w:lang w:eastAsia="en-US"/>
        </w:rPr>
        <w:t xml:space="preserve"> un valsts reģistrācijas numuru, </w:t>
      </w:r>
      <w:r w:rsidR="007241E4" w:rsidRPr="00E2456E">
        <w:rPr>
          <w:iCs/>
          <w:lang w:eastAsia="en-US"/>
        </w:rPr>
        <w:t xml:space="preserve">kā arī </w:t>
      </w:r>
      <w:r w:rsidR="00A86B0A" w:rsidRPr="00E2456E">
        <w:rPr>
          <w:iCs/>
          <w:lang w:eastAsia="en-US"/>
        </w:rPr>
        <w:t xml:space="preserve">viņas noteikto </w:t>
      </w:r>
      <w:r w:rsidR="007241E4" w:rsidRPr="00E2456E">
        <w:rPr>
          <w:iCs/>
          <w:lang w:eastAsia="en-US"/>
        </w:rPr>
        <w:t>sākuma cenu</w:t>
      </w:r>
      <w:r w:rsidR="007D36D2" w:rsidRPr="00E2456E">
        <w:rPr>
          <w:iCs/>
          <w:lang w:eastAsia="en-US"/>
        </w:rPr>
        <w:t xml:space="preserve">. </w:t>
      </w:r>
      <w:r w:rsidR="003F795E" w:rsidRPr="00E2456E">
        <w:rPr>
          <w:iCs/>
          <w:lang w:eastAsia="en-US"/>
        </w:rPr>
        <w:t>S</w:t>
      </w:r>
      <w:r w:rsidR="0033442C" w:rsidRPr="00E2456E">
        <w:rPr>
          <w:iCs/>
          <w:lang w:eastAsia="en-US"/>
        </w:rPr>
        <w:t>ludinājuma</w:t>
      </w:r>
      <w:r w:rsidR="00E639C1" w:rsidRPr="00E2456E">
        <w:rPr>
          <w:iCs/>
          <w:lang w:eastAsia="en-US"/>
        </w:rPr>
        <w:t>m</w:t>
      </w:r>
      <w:r w:rsidR="0033442C" w:rsidRPr="00E2456E">
        <w:rPr>
          <w:iCs/>
          <w:lang w:eastAsia="en-US"/>
        </w:rPr>
        <w:t xml:space="preserve"> tika pievienots Novērtējums, kas sniedza potenciāliem pircējiem papildus informāciju par </w:t>
      </w:r>
      <w:r w:rsidR="00007A35" w:rsidRPr="00E2456E">
        <w:rPr>
          <w:iCs/>
          <w:lang w:eastAsia="en-US"/>
        </w:rPr>
        <w:t>Traktoru</w:t>
      </w:r>
      <w:r w:rsidR="007768B2" w:rsidRPr="00E2456E">
        <w:rPr>
          <w:iCs/>
          <w:lang w:eastAsia="en-US"/>
        </w:rPr>
        <w:t>, konkretizējot</w:t>
      </w:r>
      <w:r w:rsidR="00C873CF" w:rsidRPr="00E2456E">
        <w:rPr>
          <w:iCs/>
          <w:lang w:eastAsia="en-US"/>
        </w:rPr>
        <w:t xml:space="preserve"> un detalizējot</w:t>
      </w:r>
      <w:r w:rsidR="007768B2" w:rsidRPr="00E2456E">
        <w:rPr>
          <w:iCs/>
          <w:lang w:eastAsia="en-US"/>
        </w:rPr>
        <w:t xml:space="preserve"> informāciju par pārdodamo lietu</w:t>
      </w:r>
      <w:r w:rsidR="00C873CF" w:rsidRPr="00E2456E">
        <w:rPr>
          <w:iCs/>
          <w:lang w:eastAsia="en-US"/>
        </w:rPr>
        <w:t>.</w:t>
      </w:r>
    </w:p>
    <w:p w14:paraId="6AF1A043" w14:textId="77777777" w:rsidR="00E61E90" w:rsidRPr="00E2456E" w:rsidRDefault="00E61E90" w:rsidP="00E61E90">
      <w:pPr>
        <w:pStyle w:val="Sarakstarindkopa"/>
        <w:spacing w:after="0" w:line="240" w:lineRule="auto"/>
        <w:ind w:left="0" w:firstLine="709"/>
        <w:jc w:val="both"/>
        <w:rPr>
          <w:rFonts w:ascii="Times New Roman" w:eastAsia="Times New Roman" w:hAnsi="Times New Roman" w:cs="Times New Roman"/>
          <w:sz w:val="24"/>
          <w:szCs w:val="24"/>
        </w:rPr>
      </w:pPr>
      <w:r w:rsidRPr="00E2456E">
        <w:rPr>
          <w:rFonts w:ascii="Times New Roman" w:hAnsi="Times New Roman" w:cs="Times New Roman"/>
          <w:iCs/>
          <w:sz w:val="24"/>
          <w:szCs w:val="24"/>
        </w:rPr>
        <w:t xml:space="preserve">Administratores sniegtie paskaidrojumi, ka izsolē saskaņā ar sludinājumu ir pārdots tikai Traktors, ir pretrunā ar sniegtajām ziņām, ka </w:t>
      </w:r>
      <w:r w:rsidRPr="00E2456E">
        <w:rPr>
          <w:rFonts w:ascii="Times New Roman" w:eastAsia="Times New Roman" w:hAnsi="Times New Roman" w:cs="Times New Roman"/>
          <w:sz w:val="24"/>
          <w:szCs w:val="24"/>
        </w:rPr>
        <w:t>Parādnieka mantas (arī Traktora) sastāvs un komplektācija uz pārdošanas brīdi netika mainīta un atbilst Novērtējumā norādītajam.</w:t>
      </w:r>
    </w:p>
    <w:p w14:paraId="5C372D1A" w14:textId="1546B4DC" w:rsidR="00447276" w:rsidRPr="00E2456E" w:rsidRDefault="00E61E90" w:rsidP="0041187A">
      <w:pPr>
        <w:pStyle w:val="Sarakstarindkopa"/>
        <w:spacing w:after="0" w:line="240" w:lineRule="auto"/>
        <w:ind w:left="0" w:firstLine="709"/>
        <w:jc w:val="both"/>
        <w:rPr>
          <w:rFonts w:eastAsia="Times New Roman"/>
        </w:rPr>
      </w:pPr>
      <w:r w:rsidRPr="00E2456E">
        <w:rPr>
          <w:rFonts w:ascii="Times New Roman" w:eastAsia="Times New Roman" w:hAnsi="Times New Roman" w:cs="Times New Roman"/>
          <w:sz w:val="24"/>
          <w:szCs w:val="24"/>
        </w:rPr>
        <w:t>Norobežojoties no strīda par izsoles tiesiskumu izšķiršanas, secināms, ka</w:t>
      </w:r>
      <w:r w:rsidR="0041187A" w:rsidRPr="00E2456E">
        <w:rPr>
          <w:rFonts w:ascii="Times New Roman" w:eastAsia="Times New Roman" w:hAnsi="Times New Roman" w:cs="Times New Roman"/>
          <w:sz w:val="24"/>
          <w:szCs w:val="24"/>
        </w:rPr>
        <w:t xml:space="preserve"> </w:t>
      </w:r>
      <w:r w:rsidR="00990414" w:rsidRPr="00E2456E">
        <w:rPr>
          <w:rFonts w:ascii="Times New Roman" w:eastAsia="Times New Roman" w:hAnsi="Times New Roman" w:cs="Times New Roman"/>
          <w:sz w:val="24"/>
          <w:szCs w:val="24"/>
        </w:rPr>
        <w:t>Administratore</w:t>
      </w:r>
      <w:r w:rsidR="00BB3646" w:rsidRPr="00E2456E">
        <w:rPr>
          <w:rFonts w:ascii="Times New Roman" w:eastAsia="Times New Roman" w:hAnsi="Times New Roman" w:cs="Times New Roman"/>
          <w:sz w:val="24"/>
          <w:szCs w:val="24"/>
        </w:rPr>
        <w:t>, uzskatot, ka tiek pārdots tikai Traktors,</w:t>
      </w:r>
      <w:r w:rsidR="00027D29" w:rsidRPr="00E2456E">
        <w:rPr>
          <w:rFonts w:ascii="Times New Roman" w:eastAsia="Times New Roman" w:hAnsi="Times New Roman" w:cs="Times New Roman"/>
          <w:sz w:val="24"/>
          <w:szCs w:val="24"/>
        </w:rPr>
        <w:t xml:space="preserve"> nav informējusi potenciālos pircējus, ka izsoles sludinājumam pievienotais Novērtējums nav izmantojams pilnā apjomā</w:t>
      </w:r>
      <w:r w:rsidR="00027D29" w:rsidRPr="00E2456E">
        <w:rPr>
          <w:iCs/>
        </w:rPr>
        <w:t xml:space="preserve"> </w:t>
      </w:r>
      <w:r w:rsidR="00796E51" w:rsidRPr="00E2456E">
        <w:rPr>
          <w:rFonts w:ascii="Times New Roman" w:hAnsi="Times New Roman" w:cs="Times New Roman"/>
          <w:iCs/>
          <w:sz w:val="24"/>
          <w:szCs w:val="24"/>
        </w:rPr>
        <w:lastRenderedPageBreak/>
        <w:t>(</w:t>
      </w:r>
      <w:r w:rsidR="0093736A" w:rsidRPr="00E2456E">
        <w:rPr>
          <w:rFonts w:ascii="Times New Roman" w:hAnsi="Times New Roman" w:cs="Times New Roman"/>
          <w:i/>
          <w:sz w:val="24"/>
          <w:szCs w:val="24"/>
        </w:rPr>
        <w:t>"</w:t>
      </w:r>
      <w:r w:rsidR="006B3389" w:rsidRPr="00E2456E">
        <w:rPr>
          <w:rFonts w:ascii="Times New Roman" w:hAnsi="Times New Roman" w:cs="Times New Roman"/>
          <w:i/>
          <w:sz w:val="24"/>
          <w:szCs w:val="24"/>
        </w:rPr>
        <w:t>[..]</w:t>
      </w:r>
      <w:r w:rsidR="00247D06" w:rsidRPr="00E2456E">
        <w:rPr>
          <w:rFonts w:ascii="Times New Roman" w:hAnsi="Times New Roman" w:cs="Times New Roman"/>
          <w:i/>
          <w:sz w:val="24"/>
          <w:szCs w:val="24"/>
        </w:rPr>
        <w:t>pievienots [..]</w:t>
      </w:r>
      <w:r w:rsidR="004D3450" w:rsidRPr="00E2456E">
        <w:rPr>
          <w:rFonts w:ascii="Times New Roman" w:hAnsi="Times New Roman" w:cs="Times New Roman"/>
          <w:i/>
          <w:sz w:val="24"/>
          <w:szCs w:val="24"/>
        </w:rPr>
        <w:t xml:space="preserve">, </w:t>
      </w:r>
      <w:r w:rsidR="0093736A" w:rsidRPr="00E2456E">
        <w:rPr>
          <w:rFonts w:ascii="Times New Roman" w:hAnsi="Times New Roman" w:cs="Times New Roman"/>
          <w:i/>
          <w:sz w:val="24"/>
          <w:szCs w:val="24"/>
        </w:rPr>
        <w:t>lai nodrošinātu interesentiem iespēju gūt pirmšķietamu priekšstatu par izsolāmo mantu</w:t>
      </w:r>
      <w:r w:rsidR="002A79B7" w:rsidRPr="00E2456E">
        <w:rPr>
          <w:rFonts w:ascii="Times New Roman" w:hAnsi="Times New Roman" w:cs="Times New Roman"/>
          <w:i/>
          <w:sz w:val="24"/>
          <w:szCs w:val="24"/>
        </w:rPr>
        <w:t xml:space="preserve"> [..]</w:t>
      </w:r>
      <w:r w:rsidR="0093736A" w:rsidRPr="00E2456E">
        <w:rPr>
          <w:rFonts w:ascii="Times New Roman" w:hAnsi="Times New Roman" w:cs="Times New Roman"/>
          <w:iCs/>
          <w:sz w:val="24"/>
          <w:szCs w:val="24"/>
        </w:rPr>
        <w:t>"</w:t>
      </w:r>
      <w:r w:rsidR="002660AF" w:rsidRPr="00E2456E">
        <w:rPr>
          <w:rStyle w:val="Vresatsauce"/>
          <w:rFonts w:ascii="Times New Roman" w:hAnsi="Times New Roman" w:cs="Times New Roman"/>
          <w:iCs/>
          <w:sz w:val="24"/>
          <w:szCs w:val="24"/>
        </w:rPr>
        <w:footnoteReference w:id="1"/>
      </w:r>
      <w:r w:rsidR="002A79B7" w:rsidRPr="00E2456E">
        <w:rPr>
          <w:rFonts w:ascii="Times New Roman" w:hAnsi="Times New Roman" w:cs="Times New Roman"/>
          <w:iCs/>
          <w:sz w:val="24"/>
          <w:szCs w:val="24"/>
        </w:rPr>
        <w:t>)</w:t>
      </w:r>
      <w:r w:rsidR="004D3450" w:rsidRPr="00E2456E">
        <w:rPr>
          <w:rFonts w:ascii="Times New Roman" w:hAnsi="Times New Roman" w:cs="Times New Roman"/>
          <w:iCs/>
          <w:sz w:val="24"/>
          <w:szCs w:val="24"/>
        </w:rPr>
        <w:t>.</w:t>
      </w:r>
    </w:p>
    <w:p w14:paraId="2533C04B" w14:textId="78C6F726" w:rsidR="002F6ECA" w:rsidRPr="00E2456E" w:rsidRDefault="002F6ECA" w:rsidP="009745B9">
      <w:pPr>
        <w:spacing w:after="0" w:line="240" w:lineRule="auto"/>
        <w:ind w:firstLine="720"/>
        <w:jc w:val="both"/>
        <w:rPr>
          <w:iCs/>
          <w:lang w:eastAsia="en-US"/>
        </w:rPr>
      </w:pPr>
      <w:r w:rsidRPr="00E2456E">
        <w:rPr>
          <w:iCs/>
          <w:lang w:eastAsia="en-US"/>
        </w:rPr>
        <w:t xml:space="preserve">Ņemot vērā </w:t>
      </w:r>
      <w:r w:rsidR="00BF32C6" w:rsidRPr="00E2456E">
        <w:rPr>
          <w:iCs/>
          <w:lang w:eastAsia="en-US"/>
        </w:rPr>
        <w:t xml:space="preserve">maksātnespējas procesā iesaistītās personas </w:t>
      </w:r>
      <w:r w:rsidR="00447276" w:rsidRPr="00E2456E">
        <w:rPr>
          <w:iCs/>
          <w:lang w:eastAsia="en-US"/>
        </w:rPr>
        <w:t>tiesības</w:t>
      </w:r>
      <w:r w:rsidR="00BF32C6" w:rsidRPr="00E2456E">
        <w:rPr>
          <w:iCs/>
          <w:lang w:eastAsia="en-US"/>
        </w:rPr>
        <w:t xml:space="preserve"> savu interešu </w:t>
      </w:r>
      <w:r w:rsidR="00BF32C6" w:rsidRPr="00E2456E">
        <w:t>ievērošana</w:t>
      </w:r>
      <w:r w:rsidR="008A347F" w:rsidRPr="00E2456E">
        <w:t>i</w:t>
      </w:r>
      <w:r w:rsidR="00447276" w:rsidRPr="00E2456E">
        <w:rPr>
          <w:iCs/>
          <w:lang w:eastAsia="en-US"/>
        </w:rPr>
        <w:t xml:space="preserve"> </w:t>
      </w:r>
      <w:r w:rsidR="00BF32C6" w:rsidRPr="00E2456E">
        <w:rPr>
          <w:iCs/>
          <w:lang w:eastAsia="en-US"/>
        </w:rPr>
        <w:t>iegūt</w:t>
      </w:r>
      <w:r w:rsidR="00447276" w:rsidRPr="00E2456E">
        <w:rPr>
          <w:iCs/>
          <w:lang w:eastAsia="en-US"/>
        </w:rPr>
        <w:t xml:space="preserve"> </w:t>
      </w:r>
      <w:r w:rsidR="00447276" w:rsidRPr="00E2456E">
        <w:t>informācij</w:t>
      </w:r>
      <w:r w:rsidR="00BF32C6" w:rsidRPr="00E2456E">
        <w:t>u</w:t>
      </w:r>
      <w:r w:rsidR="00447276" w:rsidRPr="00E2456E">
        <w:t xml:space="preserve"> par procesu</w:t>
      </w:r>
      <w:r w:rsidR="008A347F" w:rsidRPr="00E2456E">
        <w:t xml:space="preserve">, </w:t>
      </w:r>
      <w:r w:rsidR="00CB723B" w:rsidRPr="00E2456E">
        <w:t xml:space="preserve">potenciālajam </w:t>
      </w:r>
      <w:r w:rsidR="008A347F" w:rsidRPr="00E2456E">
        <w:t xml:space="preserve">Traktora pircējam būtu </w:t>
      </w:r>
      <w:r w:rsidR="00CB723B" w:rsidRPr="00E2456E">
        <w:t>jāsaņem</w:t>
      </w:r>
      <w:r w:rsidR="00DC3965" w:rsidRPr="00E2456E">
        <w:t xml:space="preserve"> </w:t>
      </w:r>
      <w:r w:rsidR="00DC3965" w:rsidRPr="00E2456E">
        <w:rPr>
          <w:iCs/>
          <w:lang w:eastAsia="en-US"/>
        </w:rPr>
        <w:t>pilnīgu</w:t>
      </w:r>
      <w:r w:rsidR="00965143" w:rsidRPr="00E2456E">
        <w:rPr>
          <w:iCs/>
          <w:lang w:eastAsia="en-US"/>
        </w:rPr>
        <w:t xml:space="preserve"> </w:t>
      </w:r>
      <w:r w:rsidR="00DC3965" w:rsidRPr="00E2456E">
        <w:rPr>
          <w:iCs/>
          <w:lang w:eastAsia="en-US"/>
        </w:rPr>
        <w:t>informāciju</w:t>
      </w:r>
      <w:r w:rsidR="009745B9" w:rsidRPr="00E2456E">
        <w:rPr>
          <w:iCs/>
          <w:lang w:eastAsia="en-US"/>
        </w:rPr>
        <w:t xml:space="preserve"> par pārdoto mantu, tai skaitā par</w:t>
      </w:r>
      <w:r w:rsidR="00DC3965" w:rsidRPr="00E2456E">
        <w:rPr>
          <w:iCs/>
          <w:lang w:eastAsia="en-US"/>
        </w:rPr>
        <w:t xml:space="preserve"> </w:t>
      </w:r>
      <w:r w:rsidR="00825BB8" w:rsidRPr="00E2456E">
        <w:rPr>
          <w:iCs/>
          <w:lang w:eastAsia="en-US"/>
        </w:rPr>
        <w:t xml:space="preserve">jebkādam izmaiņām, kas veiktas ar </w:t>
      </w:r>
      <w:r w:rsidR="009745B9" w:rsidRPr="00E2456E">
        <w:rPr>
          <w:iCs/>
          <w:lang w:eastAsia="en-US"/>
        </w:rPr>
        <w:t xml:space="preserve">šo </w:t>
      </w:r>
      <w:r w:rsidR="00825BB8" w:rsidRPr="00E2456E">
        <w:rPr>
          <w:iCs/>
          <w:lang w:eastAsia="en-US"/>
        </w:rPr>
        <w:t xml:space="preserve">mantu pirms vai pārdošanas procesā, it īpaši, ja mantas faktiskais stāvoklis atšķiras no apraksta, kas iekļauts dokumentos, kas tiek uzrādīti </w:t>
      </w:r>
      <w:r w:rsidR="00F223CB" w:rsidRPr="00E2456E">
        <w:rPr>
          <w:iCs/>
          <w:lang w:eastAsia="en-US"/>
        </w:rPr>
        <w:t xml:space="preserve">(publicēti) </w:t>
      </w:r>
      <w:r w:rsidR="00825BB8" w:rsidRPr="00E2456E">
        <w:rPr>
          <w:iCs/>
          <w:lang w:eastAsia="en-US"/>
        </w:rPr>
        <w:t>mantas pārdošanas procesā.</w:t>
      </w:r>
      <w:r w:rsidR="00F96389" w:rsidRPr="00E2456E">
        <w:rPr>
          <w:iCs/>
          <w:lang w:eastAsia="en-US"/>
        </w:rPr>
        <w:t xml:space="preserve"> Pircējam bija tiesības paļauties un atsaukties uz visu Novērtējumā iekļauto informāciju, tai skaitā par Traktora stāvokli, raksturlielumiem un komplektāciju.</w:t>
      </w:r>
    </w:p>
    <w:p w14:paraId="45D1E539" w14:textId="1D0A8157" w:rsidR="001455D1" w:rsidRPr="00E2456E" w:rsidRDefault="00C03F76" w:rsidP="00990414">
      <w:pPr>
        <w:spacing w:after="0" w:line="240" w:lineRule="auto"/>
        <w:ind w:firstLine="720"/>
        <w:jc w:val="both"/>
        <w:rPr>
          <w:iCs/>
          <w:lang w:eastAsia="en-US"/>
        </w:rPr>
      </w:pPr>
      <w:r w:rsidRPr="00E2456E">
        <w:rPr>
          <w:iCs/>
          <w:lang w:eastAsia="en-US"/>
        </w:rPr>
        <w:t>Īstenojot piespiestu izsoli, administratoram ir pienākums sagatavot nepieciešamo dokumentāciju tā, lai potenciālais pircējs gūst pēc iespējas pilnīgāku skaidrību par pārdodamās mantas sastāvu, kvalitāti un citām būtiskām mantas īpašībām</w:t>
      </w:r>
      <w:r w:rsidRPr="00E2456E">
        <w:rPr>
          <w:rStyle w:val="Vresatsauce"/>
          <w:iCs/>
          <w:lang w:eastAsia="en-US"/>
        </w:rPr>
        <w:footnoteReference w:id="2"/>
      </w:r>
      <w:r w:rsidRPr="00E2456E">
        <w:rPr>
          <w:iCs/>
          <w:lang w:eastAsia="en-US"/>
        </w:rPr>
        <w:t>.</w:t>
      </w:r>
      <w:bookmarkStart w:id="3" w:name="_Hlk188463684"/>
    </w:p>
    <w:p w14:paraId="0F495988" w14:textId="30DE9B93" w:rsidR="00656800" w:rsidRPr="00E2456E" w:rsidRDefault="003D2979" w:rsidP="00281922">
      <w:pPr>
        <w:spacing w:after="0" w:line="240" w:lineRule="auto"/>
        <w:ind w:firstLine="720"/>
        <w:jc w:val="both"/>
        <w:rPr>
          <w:iCs/>
          <w:lang w:eastAsia="en-US"/>
        </w:rPr>
      </w:pPr>
      <w:r w:rsidRPr="00E2456E">
        <w:rPr>
          <w:iCs/>
          <w:lang w:eastAsia="en-US"/>
        </w:rPr>
        <w:t xml:space="preserve">Atbilstoši Civillikuma </w:t>
      </w:r>
      <w:r w:rsidR="00CB1654" w:rsidRPr="00E2456E">
        <w:rPr>
          <w:iCs/>
          <w:lang w:eastAsia="en-US"/>
        </w:rPr>
        <w:t>1440. </w:t>
      </w:r>
      <w:bookmarkEnd w:id="3"/>
      <w:r w:rsidR="00CB1654" w:rsidRPr="00E2456E">
        <w:rPr>
          <w:iCs/>
          <w:lang w:eastAsia="en-US"/>
        </w:rPr>
        <w:t>pantam, lai tiesisks darījums būtu spēkā, nepietiek ar to vien, ka tā dalībnieki izteic savu gribu, bet ir vēl vajadzīgs, lai šī griba būtu radusies brīvi – bez maldības, viltus vai spaidiem.</w:t>
      </w:r>
      <w:r w:rsidR="00FD4F7E" w:rsidRPr="00E2456E">
        <w:rPr>
          <w:iCs/>
          <w:lang w:eastAsia="en-US"/>
        </w:rPr>
        <w:t xml:space="preserve"> Saskaņā ar Civillikuma 1441. pantu, maldība var rasties vai nu no tam, ka pavisam trūkst ziņu, vai ka ir tikai nepietiekošas ziņas par kādiem faktiskiem apstākļiem.</w:t>
      </w:r>
    </w:p>
    <w:p w14:paraId="608A7BB5" w14:textId="024685F1" w:rsidR="00363703" w:rsidRPr="00E2456E" w:rsidRDefault="008F2049" w:rsidP="00363703">
      <w:pPr>
        <w:spacing w:after="0" w:line="240" w:lineRule="auto"/>
        <w:ind w:firstLine="720"/>
        <w:jc w:val="both"/>
        <w:rPr>
          <w:iCs/>
          <w:lang w:eastAsia="en-US"/>
        </w:rPr>
      </w:pPr>
      <w:r w:rsidRPr="00E2456E">
        <w:rPr>
          <w:iCs/>
          <w:lang w:eastAsia="en-US"/>
        </w:rPr>
        <w:t xml:space="preserve">No </w:t>
      </w:r>
      <w:r w:rsidR="00363703" w:rsidRPr="00E2456E">
        <w:rPr>
          <w:iCs/>
          <w:lang w:eastAsia="en-US"/>
        </w:rPr>
        <w:t xml:space="preserve">iepriekš </w:t>
      </w:r>
      <w:r w:rsidRPr="00E2456E">
        <w:rPr>
          <w:iCs/>
          <w:lang w:eastAsia="en-US"/>
        </w:rPr>
        <w:t xml:space="preserve">minētā izriet, ka </w:t>
      </w:r>
      <w:r w:rsidR="00FC0F2D" w:rsidRPr="00E2456E">
        <w:rPr>
          <w:iCs/>
          <w:lang w:eastAsia="en-US"/>
        </w:rPr>
        <w:t xml:space="preserve">pircēji </w:t>
      </w:r>
      <w:r w:rsidR="00C710E5" w:rsidRPr="00E2456E">
        <w:rPr>
          <w:iCs/>
          <w:lang w:eastAsia="en-US"/>
        </w:rPr>
        <w:t>var paļauties, ka sludinājumā par kustamās mantas izsoli</w:t>
      </w:r>
      <w:r w:rsidR="006955FC" w:rsidRPr="00E2456E">
        <w:rPr>
          <w:iCs/>
          <w:lang w:eastAsia="en-US"/>
        </w:rPr>
        <w:t xml:space="preserve"> informācija par pārdodamo lietu ir pilnīga</w:t>
      </w:r>
      <w:r w:rsidR="005B4BE6" w:rsidRPr="00E2456E">
        <w:rPr>
          <w:iCs/>
          <w:lang w:eastAsia="en-US"/>
        </w:rPr>
        <w:t>, korekta</w:t>
      </w:r>
      <w:r w:rsidR="006955FC" w:rsidRPr="00E2456E">
        <w:rPr>
          <w:iCs/>
          <w:lang w:eastAsia="en-US"/>
        </w:rPr>
        <w:t xml:space="preserve"> </w:t>
      </w:r>
      <w:r w:rsidR="000A5F38" w:rsidRPr="00E2456E">
        <w:rPr>
          <w:iCs/>
          <w:lang w:eastAsia="en-US"/>
        </w:rPr>
        <w:t>un pietiek</w:t>
      </w:r>
      <w:r w:rsidR="00D31A89" w:rsidRPr="00E2456E">
        <w:rPr>
          <w:iCs/>
          <w:lang w:eastAsia="en-US"/>
        </w:rPr>
        <w:t>ama.</w:t>
      </w:r>
      <w:r w:rsidR="007A5E44" w:rsidRPr="00E2456E">
        <w:rPr>
          <w:iCs/>
          <w:lang w:eastAsia="en-US"/>
        </w:rPr>
        <w:t xml:space="preserve"> </w:t>
      </w:r>
      <w:r w:rsidR="00D31A89" w:rsidRPr="00E2456E">
        <w:rPr>
          <w:iCs/>
          <w:lang w:eastAsia="en-US"/>
        </w:rPr>
        <w:t>T</w:t>
      </w:r>
      <w:r w:rsidR="009D290D" w:rsidRPr="00E2456E">
        <w:rPr>
          <w:iCs/>
          <w:lang w:eastAsia="en-US"/>
        </w:rPr>
        <w:t>as attiecināms arī uz sludinājuma</w:t>
      </w:r>
      <w:r w:rsidR="007D10E0" w:rsidRPr="00E2456E">
        <w:rPr>
          <w:iCs/>
          <w:lang w:eastAsia="en-US"/>
        </w:rPr>
        <w:t xml:space="preserve"> pielikumiem</w:t>
      </w:r>
      <w:r w:rsidR="004A3648" w:rsidRPr="00E2456E">
        <w:rPr>
          <w:iCs/>
          <w:lang w:eastAsia="en-US"/>
        </w:rPr>
        <w:t>.</w:t>
      </w:r>
      <w:r w:rsidR="003E0B1F" w:rsidRPr="00E2456E">
        <w:rPr>
          <w:iCs/>
          <w:lang w:eastAsia="en-US"/>
        </w:rPr>
        <w:t xml:space="preserve"> </w:t>
      </w:r>
      <w:r w:rsidR="004A3648" w:rsidRPr="00E2456E">
        <w:rPr>
          <w:iCs/>
          <w:lang w:eastAsia="en-US"/>
        </w:rPr>
        <w:t>J</w:t>
      </w:r>
      <w:r w:rsidR="003E0B1F" w:rsidRPr="00E2456E">
        <w:rPr>
          <w:iCs/>
          <w:lang w:eastAsia="en-US"/>
        </w:rPr>
        <w:t xml:space="preserve">a pircējam trūkst informācijas par kādiem būtiskiem </w:t>
      </w:r>
      <w:r w:rsidR="001848DB" w:rsidRPr="00E2456E">
        <w:rPr>
          <w:iCs/>
          <w:lang w:eastAsia="en-US"/>
        </w:rPr>
        <w:t xml:space="preserve">faktiskiem apstākļiem, kas </w:t>
      </w:r>
      <w:r w:rsidR="00064A6B" w:rsidRPr="00E2456E">
        <w:rPr>
          <w:iCs/>
          <w:lang w:eastAsia="en-US"/>
        </w:rPr>
        <w:t xml:space="preserve">var </w:t>
      </w:r>
      <w:r w:rsidR="001848DB" w:rsidRPr="00E2456E">
        <w:rPr>
          <w:iCs/>
          <w:lang w:eastAsia="en-US"/>
        </w:rPr>
        <w:t>ietekmē</w:t>
      </w:r>
      <w:r w:rsidR="00064A6B" w:rsidRPr="00E2456E">
        <w:rPr>
          <w:iCs/>
          <w:lang w:eastAsia="en-US"/>
        </w:rPr>
        <w:t xml:space="preserve">t </w:t>
      </w:r>
      <w:r w:rsidR="004A3648" w:rsidRPr="00E2456E">
        <w:rPr>
          <w:iCs/>
          <w:lang w:eastAsia="en-US"/>
        </w:rPr>
        <w:t>lēmuma pieņemšanu par darījuma noslēgšanu, nevar uzskatīt, ka pircēja griba noslēgt darījumu būtu radusies brīvi</w:t>
      </w:r>
      <w:r w:rsidR="00D83502" w:rsidRPr="00E2456E">
        <w:rPr>
          <w:iCs/>
          <w:lang w:eastAsia="en-US"/>
        </w:rPr>
        <w:t>.</w:t>
      </w:r>
    </w:p>
    <w:p w14:paraId="75F0CEEE" w14:textId="416DF0F8" w:rsidR="003F4F72" w:rsidRPr="00E2456E" w:rsidRDefault="00363703" w:rsidP="00363703">
      <w:pPr>
        <w:spacing w:after="0" w:line="240" w:lineRule="auto"/>
        <w:ind w:firstLine="720"/>
        <w:jc w:val="both"/>
        <w:rPr>
          <w:iCs/>
          <w:lang w:eastAsia="en-US"/>
        </w:rPr>
      </w:pPr>
      <w:r w:rsidRPr="00E2456E">
        <w:rPr>
          <w:iCs/>
          <w:lang w:eastAsia="en-US"/>
        </w:rPr>
        <w:t>Administratorei bija jānodrošina potenciālie pircēji</w:t>
      </w:r>
      <w:r w:rsidRPr="00E2456E">
        <w:t xml:space="preserve"> par faktiem, kas ietekmē pārdošanai </w:t>
      </w:r>
      <w:r w:rsidR="00247E56" w:rsidRPr="00E2456E">
        <w:t xml:space="preserve">paredzētās </w:t>
      </w:r>
      <w:r w:rsidRPr="00E2456E">
        <w:t>Parādnieka mantas stāvokli. Administratores arguments, ka Pircējam būtu pašam jāiegūst informācija par Traktora aktuālo stāvokli, veicot preces apskati dabā, nav pamatots, jo tikai ar apskati nav iespējams iegūt informāciju par Traktora iznomāšanu un ekspluatāciju pirms un pēc apskates, kā arī iegūt objektīvu priekšstatu par faktoriem, kuri ietekmē Traktora stāvokli turpinātās ekspluatācijas laikā, kā arī citām darbībām, ko Administratore veikusi vai plāno veikt pirms Traktors nonāks Pircēja valdījumā</w:t>
      </w:r>
      <w:r w:rsidR="00D466E8" w:rsidRPr="00E2456E">
        <w:t xml:space="preserve">. No minētā izriet, ka sludinājumā ir jābūt norādītai pilnīgai un patiesai informācijai par pārdodamo </w:t>
      </w:r>
      <w:r w:rsidR="000773A8" w:rsidRPr="00E2456E">
        <w:t xml:space="preserve">lietu. </w:t>
      </w:r>
      <w:r w:rsidR="00B41792" w:rsidRPr="00E2456E">
        <w:t>Turklāt pircējam ir tiesības, nevis pienākums pārdodamo lietu apskatīt (Civilprocesa likuma 584. panta sestā daļa</w:t>
      </w:r>
      <w:r w:rsidR="000773A8" w:rsidRPr="00E2456E">
        <w:t>).</w:t>
      </w:r>
      <w:r w:rsidR="00B41792" w:rsidRPr="00E2456E">
        <w:t xml:space="preserve"> </w:t>
      </w:r>
    </w:p>
    <w:p w14:paraId="52709A22" w14:textId="5D17FE3D" w:rsidR="002F7B67" w:rsidRPr="00E2456E" w:rsidRDefault="002F7B67" w:rsidP="002F7B67">
      <w:pPr>
        <w:widowControl/>
        <w:autoSpaceDE w:val="0"/>
        <w:autoSpaceDN w:val="0"/>
        <w:adjustRightInd w:val="0"/>
        <w:spacing w:after="0" w:line="240" w:lineRule="auto"/>
        <w:ind w:firstLine="709"/>
        <w:jc w:val="both"/>
      </w:pPr>
      <w:r w:rsidRPr="00E2456E">
        <w:rPr>
          <w:rFonts w:eastAsiaTheme="minorHAnsi"/>
          <w:bCs/>
        </w:rPr>
        <w:t>Ņemot vērā visu iepriekš minēto</w:t>
      </w:r>
      <w:r w:rsidR="00A01B3A" w:rsidRPr="00E2456E">
        <w:rPr>
          <w:rFonts w:eastAsiaTheme="minorHAnsi"/>
          <w:bCs/>
        </w:rPr>
        <w:t>,</w:t>
      </w:r>
      <w:r w:rsidRPr="00E2456E">
        <w:rPr>
          <w:rFonts w:eastAsiaTheme="minorHAnsi"/>
          <w:bCs/>
        </w:rPr>
        <w:t xml:space="preserve"> secināms, ka Administratore, </w:t>
      </w:r>
      <w:r w:rsidRPr="00E2456E">
        <w:t>nenodrošinot izsoles dalībniekus ar būtisku informāciju par pārdoto mantu (Traktora turpināto iznomāšanu un izsoles sludinājumam pievienotā Novērtējuma izmantošanas ierobežojumiem), nav nodrošinājusi Maksātnespējas likuma 6. panta 7.</w:t>
      </w:r>
      <w:r w:rsidR="00022F44" w:rsidRPr="00E2456E">
        <w:t> </w:t>
      </w:r>
      <w:r w:rsidRPr="00E2456E">
        <w:t>punktā norādīto juridiskās personas maksātnespējas procesa atklātības principu tiktāl, ciktāl tas attiecās uz mantas pārdošanas procesu.</w:t>
      </w:r>
    </w:p>
    <w:p w14:paraId="4EF81AA7" w14:textId="32A87D47" w:rsidR="00852E03" w:rsidRPr="00E2456E" w:rsidRDefault="005E2996" w:rsidP="00852E03">
      <w:pPr>
        <w:spacing w:after="0" w:line="240" w:lineRule="auto"/>
        <w:ind w:firstLine="720"/>
        <w:jc w:val="both"/>
        <w:rPr>
          <w:iCs/>
          <w:lang w:eastAsia="en-US"/>
        </w:rPr>
      </w:pPr>
      <w:r w:rsidRPr="00E2456E">
        <w:rPr>
          <w:iCs/>
          <w:lang w:eastAsia="en-US"/>
        </w:rPr>
        <w:t>[4.2] </w:t>
      </w:r>
      <w:r w:rsidR="00852E03" w:rsidRPr="00E2456E">
        <w:rPr>
          <w:iCs/>
          <w:lang w:eastAsia="en-US"/>
        </w:rPr>
        <w:t>Likumīgas un efektīvas parādnieka maksātnespējas procesa norises nodrošināšana atbilstoši normatīvajiem aktiem un administratora sagatavotajiem dokumentiem ir administratores atbildība (Maksātnespējas likuma 26.</w:t>
      </w:r>
      <w:r w:rsidR="00022F44" w:rsidRPr="00E2456E">
        <w:rPr>
          <w:iCs/>
          <w:lang w:eastAsia="en-US"/>
        </w:rPr>
        <w:t> </w:t>
      </w:r>
      <w:r w:rsidR="00852E03" w:rsidRPr="00E2456E">
        <w:rPr>
          <w:iCs/>
          <w:lang w:eastAsia="en-US"/>
        </w:rPr>
        <w:t>panta otrā daļa).</w:t>
      </w:r>
    </w:p>
    <w:p w14:paraId="6E465E5B" w14:textId="1F234F5D" w:rsidR="00953C77" w:rsidRPr="00E2456E" w:rsidRDefault="00B73AC7" w:rsidP="00B86C58">
      <w:pPr>
        <w:spacing w:after="0" w:line="240" w:lineRule="auto"/>
        <w:ind w:firstLine="720"/>
        <w:jc w:val="both"/>
        <w:rPr>
          <w:iCs/>
          <w:lang w:eastAsia="en-US"/>
        </w:rPr>
      </w:pPr>
      <w:r w:rsidRPr="00E2456E">
        <w:rPr>
          <w:iCs/>
          <w:lang w:eastAsia="en-US"/>
        </w:rPr>
        <w:t>Saskaņā ar Maksātnespējas likuma 11</w:t>
      </w:r>
      <w:r w:rsidR="001C42FF" w:rsidRPr="00E2456E">
        <w:rPr>
          <w:iCs/>
          <w:lang w:eastAsia="en-US"/>
        </w:rPr>
        <w:t>1</w:t>
      </w:r>
      <w:r w:rsidRPr="00E2456E">
        <w:rPr>
          <w:iCs/>
          <w:lang w:eastAsia="en-US"/>
        </w:rPr>
        <w:t xml:space="preserve">. pantu </w:t>
      </w:r>
      <w:r w:rsidR="001C42FF" w:rsidRPr="00E2456E">
        <w:rPr>
          <w:iCs/>
          <w:lang w:eastAsia="en-US"/>
        </w:rPr>
        <w:t>administrators divu mēnešu laikā no juridiskās personas maksātnespējas procesa pasludināšanas dienas sastāda parādnieka mantas pārdošanas plānu</w:t>
      </w:r>
      <w:r w:rsidRPr="00E2456E">
        <w:rPr>
          <w:iCs/>
          <w:lang w:eastAsia="en-US"/>
        </w:rPr>
        <w:t>.</w:t>
      </w:r>
    </w:p>
    <w:p w14:paraId="758CCA28" w14:textId="4D337102" w:rsidR="00BB680B" w:rsidRPr="00E2456E" w:rsidRDefault="00363703" w:rsidP="00B86C58">
      <w:pPr>
        <w:spacing w:after="0" w:line="240" w:lineRule="auto"/>
        <w:ind w:firstLine="720"/>
        <w:jc w:val="both"/>
        <w:rPr>
          <w:iCs/>
          <w:lang w:eastAsia="en-US"/>
        </w:rPr>
      </w:pPr>
      <w:r w:rsidRPr="00E2456E">
        <w:rPr>
          <w:iCs/>
          <w:lang w:eastAsia="en-US"/>
        </w:rPr>
        <w:t>P</w:t>
      </w:r>
      <w:r w:rsidR="00226E10" w:rsidRPr="00E2456E">
        <w:rPr>
          <w:iCs/>
          <w:lang w:eastAsia="en-US"/>
        </w:rPr>
        <w:t>arādnieka mantas pārdošanas plānā administrators</w:t>
      </w:r>
      <w:r w:rsidR="00A6434D" w:rsidRPr="00E2456E">
        <w:rPr>
          <w:iCs/>
          <w:lang w:eastAsia="en-US"/>
        </w:rPr>
        <w:t xml:space="preserve"> iekļauj neieķīlātās parādnieka mantas sarakstu un novērtējumu</w:t>
      </w:r>
      <w:r w:rsidRPr="00E2456E">
        <w:rPr>
          <w:iCs/>
          <w:lang w:eastAsia="en-US"/>
        </w:rPr>
        <w:t xml:space="preserve"> (Maksātnespējas likuma 113. panta pirmās daļas 1.</w:t>
      </w:r>
      <w:r w:rsidRPr="00E2456E">
        <w:rPr>
          <w:iCs/>
          <w:sz w:val="28"/>
          <w:szCs w:val="28"/>
          <w:lang w:eastAsia="en-US"/>
        </w:rPr>
        <w:t> </w:t>
      </w:r>
      <w:r w:rsidRPr="00E2456E">
        <w:rPr>
          <w:iCs/>
          <w:lang w:eastAsia="en-US"/>
        </w:rPr>
        <w:t>un 2. punkts).</w:t>
      </w:r>
    </w:p>
    <w:p w14:paraId="7A18CC7C" w14:textId="5E8A72AE" w:rsidR="004413AC" w:rsidRPr="00E2456E" w:rsidRDefault="00B86C58" w:rsidP="00FB01A6">
      <w:pPr>
        <w:spacing w:after="0" w:line="240" w:lineRule="auto"/>
        <w:ind w:firstLine="720"/>
        <w:jc w:val="both"/>
        <w:rPr>
          <w:iCs/>
          <w:lang w:eastAsia="en-US"/>
        </w:rPr>
      </w:pPr>
      <w:r w:rsidRPr="00E2456E">
        <w:rPr>
          <w:iCs/>
          <w:lang w:eastAsia="en-US"/>
        </w:rPr>
        <w:t xml:space="preserve">Savukārt no </w:t>
      </w:r>
      <w:r w:rsidR="007F48E3" w:rsidRPr="00E2456E">
        <w:rPr>
          <w:iCs/>
          <w:lang w:eastAsia="en-US"/>
        </w:rPr>
        <w:t>Maksātnespējas likuma 113. panta septīt</w:t>
      </w:r>
      <w:r w:rsidRPr="00E2456E">
        <w:rPr>
          <w:iCs/>
          <w:lang w:eastAsia="en-US"/>
        </w:rPr>
        <w:t>ās</w:t>
      </w:r>
      <w:r w:rsidR="007F48E3" w:rsidRPr="00E2456E">
        <w:rPr>
          <w:iCs/>
          <w:lang w:eastAsia="en-US"/>
        </w:rPr>
        <w:t xml:space="preserve"> daļ</w:t>
      </w:r>
      <w:r w:rsidRPr="00E2456E">
        <w:rPr>
          <w:iCs/>
          <w:lang w:eastAsia="en-US"/>
        </w:rPr>
        <w:t>as izriet</w:t>
      </w:r>
      <w:r w:rsidR="007F48E3" w:rsidRPr="00E2456E">
        <w:rPr>
          <w:iCs/>
          <w:lang w:eastAsia="en-US"/>
        </w:rPr>
        <w:t xml:space="preserve">, </w:t>
      </w:r>
      <w:r w:rsidR="00D068A3" w:rsidRPr="00E2456E">
        <w:rPr>
          <w:iCs/>
          <w:lang w:eastAsia="en-US"/>
        </w:rPr>
        <w:t xml:space="preserve">ja nav iespējama parādnieka mantas pārdošanas plāna izpilde, administrators nekavējoties informē par to </w:t>
      </w:r>
      <w:r w:rsidR="00D068A3" w:rsidRPr="00E2456E">
        <w:rPr>
          <w:iCs/>
          <w:lang w:eastAsia="en-US"/>
        </w:rPr>
        <w:lastRenderedPageBreak/>
        <w:t>kreditorus, nosūtot precizēto parādnieka mantas pārdošanas plānu.</w:t>
      </w:r>
    </w:p>
    <w:p w14:paraId="259FD81F" w14:textId="2B6DCE59" w:rsidR="00953C77" w:rsidRPr="00E2456E" w:rsidRDefault="00D83502" w:rsidP="007F5D55">
      <w:pPr>
        <w:spacing w:after="0" w:line="240" w:lineRule="auto"/>
        <w:ind w:firstLine="720"/>
        <w:jc w:val="both"/>
        <w:rPr>
          <w:iCs/>
          <w:lang w:eastAsia="en-US"/>
        </w:rPr>
      </w:pPr>
      <w:r w:rsidRPr="00E2456E">
        <w:rPr>
          <w:iCs/>
          <w:lang w:eastAsia="en-US"/>
        </w:rPr>
        <w:t>Atbilstoši Parādnieka mantas pārdošanas plānam 2024.</w:t>
      </w:r>
      <w:r w:rsidR="007B3216" w:rsidRPr="00E2456E">
        <w:rPr>
          <w:iCs/>
          <w:lang w:eastAsia="en-US"/>
        </w:rPr>
        <w:t> </w:t>
      </w:r>
      <w:r w:rsidRPr="00E2456E">
        <w:rPr>
          <w:iCs/>
          <w:lang w:eastAsia="en-US"/>
        </w:rPr>
        <w:t>gada</w:t>
      </w:r>
      <w:r w:rsidR="007B3216" w:rsidRPr="00E2456E">
        <w:rPr>
          <w:iCs/>
          <w:lang w:eastAsia="en-US"/>
        </w:rPr>
        <w:t> </w:t>
      </w:r>
      <w:r w:rsidRPr="00E2456E">
        <w:rPr>
          <w:iCs/>
          <w:lang w:eastAsia="en-US"/>
        </w:rPr>
        <w:t>6.</w:t>
      </w:r>
      <w:r w:rsidR="007B3216" w:rsidRPr="00E2456E">
        <w:rPr>
          <w:iCs/>
          <w:lang w:eastAsia="en-US"/>
        </w:rPr>
        <w:t> </w:t>
      </w:r>
      <w:r w:rsidRPr="00E2456E">
        <w:rPr>
          <w:iCs/>
          <w:lang w:eastAsia="en-US"/>
        </w:rPr>
        <w:t>marta redakcijā</w:t>
      </w:r>
      <w:r w:rsidR="00F939D7" w:rsidRPr="00E2456E">
        <w:rPr>
          <w:iCs/>
          <w:lang w:eastAsia="en-US"/>
        </w:rPr>
        <w:t>, kas sagatavot</w:t>
      </w:r>
      <w:r w:rsidR="00191265" w:rsidRPr="00E2456E">
        <w:rPr>
          <w:iCs/>
          <w:lang w:eastAsia="en-US"/>
        </w:rPr>
        <w:t>s</w:t>
      </w:r>
      <w:r w:rsidR="00F939D7" w:rsidRPr="00E2456E">
        <w:rPr>
          <w:iCs/>
          <w:lang w:eastAsia="en-US"/>
        </w:rPr>
        <w:t xml:space="preserve"> sakarā ar Novērtējuma </w:t>
      </w:r>
      <w:r w:rsidR="00191265" w:rsidRPr="00E2456E">
        <w:rPr>
          <w:iCs/>
          <w:lang w:eastAsia="en-US"/>
        </w:rPr>
        <w:t xml:space="preserve">saņemšanu un ņemot vērā tajā ietverto informāciju par Parādnieka mantu, </w:t>
      </w:r>
      <w:r w:rsidR="00DA4A42" w:rsidRPr="00E2456E">
        <w:rPr>
          <w:iCs/>
          <w:lang w:eastAsia="en-US"/>
        </w:rPr>
        <w:t xml:space="preserve">Traktoru tika paredzēts pārdot ar </w:t>
      </w:r>
      <w:r w:rsidR="0002144E" w:rsidRPr="00E2456E">
        <w:rPr>
          <w:iCs/>
          <w:lang w:eastAsia="en-US"/>
        </w:rPr>
        <w:t>P</w:t>
      </w:r>
      <w:r w:rsidR="00DA4A42" w:rsidRPr="00E2456E">
        <w:rPr>
          <w:iCs/>
          <w:lang w:eastAsia="en-US"/>
        </w:rPr>
        <w:t>apildaprīkojumu.</w:t>
      </w:r>
    </w:p>
    <w:p w14:paraId="5703F63B" w14:textId="12E6CFC7" w:rsidR="00DA4A42" w:rsidRPr="00E2456E" w:rsidRDefault="00DA4A42" w:rsidP="007F5D55">
      <w:pPr>
        <w:spacing w:after="0" w:line="240" w:lineRule="auto"/>
        <w:ind w:firstLine="720"/>
        <w:jc w:val="both"/>
        <w:rPr>
          <w:iCs/>
          <w:lang w:eastAsia="en-US"/>
        </w:rPr>
      </w:pPr>
      <w:r w:rsidRPr="00E2456E">
        <w:rPr>
          <w:iCs/>
          <w:lang w:eastAsia="en-US"/>
        </w:rPr>
        <w:t xml:space="preserve">EMUS nesatur informāciju par Parādnieka mantas </w:t>
      </w:r>
      <w:r w:rsidR="00CF2F1F" w:rsidRPr="00E2456E">
        <w:rPr>
          <w:iCs/>
          <w:lang w:eastAsia="en-US"/>
        </w:rPr>
        <w:t>pārdošanas plāna grozījumu sagatavošanu, kas skar Traktora Papildaprīkojuma izslēgšanu</w:t>
      </w:r>
      <w:r w:rsidR="000421FD" w:rsidRPr="00E2456E">
        <w:rPr>
          <w:iCs/>
          <w:lang w:eastAsia="en-US"/>
        </w:rPr>
        <w:t xml:space="preserve"> </w:t>
      </w:r>
      <w:r w:rsidR="009D4AD2" w:rsidRPr="00E2456E">
        <w:rPr>
          <w:iCs/>
          <w:lang w:eastAsia="en-US"/>
        </w:rPr>
        <w:t>no plāna vai pārdošan</w:t>
      </w:r>
      <w:r w:rsidR="006075B7" w:rsidRPr="00E2456E">
        <w:rPr>
          <w:iCs/>
          <w:lang w:eastAsia="en-US"/>
        </w:rPr>
        <w:t>u</w:t>
      </w:r>
      <w:r w:rsidR="009D4AD2" w:rsidRPr="00E2456E">
        <w:rPr>
          <w:iCs/>
          <w:lang w:eastAsia="en-US"/>
        </w:rPr>
        <w:t xml:space="preserve"> atsevišķi</w:t>
      </w:r>
      <w:r w:rsidR="007B68D1" w:rsidRPr="00E2456E">
        <w:rPr>
          <w:iCs/>
          <w:lang w:eastAsia="en-US"/>
        </w:rPr>
        <w:t xml:space="preserve"> no Traktora. </w:t>
      </w:r>
      <w:r w:rsidR="00477DDE" w:rsidRPr="00E2456E">
        <w:rPr>
          <w:iCs/>
          <w:lang w:eastAsia="en-US"/>
        </w:rPr>
        <w:t xml:space="preserve">Pārbaudes ietvaros Administratore apstiprināja, ka </w:t>
      </w:r>
      <w:r w:rsidR="0090797E" w:rsidRPr="00E2456E">
        <w:rPr>
          <w:iCs/>
          <w:lang w:eastAsia="en-US"/>
        </w:rPr>
        <w:t>Parādnieka mantas (arī Traktora) sastāvs un komplektācija uz pārdošanas brīdi netika mainīta un atbilst Novērtējumā norādītajam.</w:t>
      </w:r>
    </w:p>
    <w:p w14:paraId="2F5237E5" w14:textId="31C242EB" w:rsidR="00D83502" w:rsidRPr="00E2456E" w:rsidRDefault="0090676A" w:rsidP="006A33D1">
      <w:pPr>
        <w:spacing w:after="0" w:line="240" w:lineRule="auto"/>
        <w:ind w:firstLine="720"/>
        <w:jc w:val="both"/>
        <w:rPr>
          <w:iCs/>
          <w:lang w:eastAsia="en-US"/>
        </w:rPr>
      </w:pPr>
      <w:r w:rsidRPr="00E2456E">
        <w:rPr>
          <w:iCs/>
          <w:lang w:eastAsia="en-US"/>
        </w:rPr>
        <w:t xml:space="preserve">No </w:t>
      </w:r>
      <w:r w:rsidR="00B86C58" w:rsidRPr="00E2456E">
        <w:rPr>
          <w:iCs/>
          <w:lang w:eastAsia="en-US"/>
        </w:rPr>
        <w:t xml:space="preserve">iepriekš minētajiem faktiskajiem un tiesiskajiem apstākļiem </w:t>
      </w:r>
      <w:r w:rsidR="00AB3C7C" w:rsidRPr="00E2456E">
        <w:rPr>
          <w:iCs/>
          <w:lang w:eastAsia="en-US"/>
        </w:rPr>
        <w:t xml:space="preserve">pirmšķietami </w:t>
      </w:r>
      <w:r w:rsidR="00B86C58" w:rsidRPr="00E2456E">
        <w:rPr>
          <w:iCs/>
          <w:lang w:eastAsia="en-US"/>
        </w:rPr>
        <w:t>izriet</w:t>
      </w:r>
      <w:r w:rsidRPr="00E2456E">
        <w:rPr>
          <w:iCs/>
          <w:lang w:eastAsia="en-US"/>
        </w:rPr>
        <w:t xml:space="preserve">, ka </w:t>
      </w:r>
      <w:r w:rsidR="0083504C" w:rsidRPr="00E2456E">
        <w:rPr>
          <w:iCs/>
          <w:lang w:eastAsia="en-US"/>
        </w:rPr>
        <w:t xml:space="preserve">Administratore </w:t>
      </w:r>
      <w:r w:rsidR="00B86C58" w:rsidRPr="00E2456E">
        <w:rPr>
          <w:iCs/>
          <w:lang w:eastAsia="en-US"/>
        </w:rPr>
        <w:t xml:space="preserve">bija </w:t>
      </w:r>
      <w:r w:rsidR="00F875F3" w:rsidRPr="00E2456E">
        <w:rPr>
          <w:iCs/>
          <w:lang w:eastAsia="en-US"/>
        </w:rPr>
        <w:t xml:space="preserve">jānodod </w:t>
      </w:r>
      <w:r w:rsidR="0083504C" w:rsidRPr="00E2456E">
        <w:rPr>
          <w:iCs/>
          <w:lang w:eastAsia="en-US"/>
        </w:rPr>
        <w:t xml:space="preserve">Pircējam </w:t>
      </w:r>
      <w:r w:rsidR="00F875F3" w:rsidRPr="00E2456E">
        <w:rPr>
          <w:iCs/>
          <w:lang w:eastAsia="en-US"/>
        </w:rPr>
        <w:t>Traktoru Parādnieka mantas pārdošanas plān</w:t>
      </w:r>
      <w:r w:rsidR="00FC5160" w:rsidRPr="00E2456E">
        <w:rPr>
          <w:iCs/>
          <w:lang w:eastAsia="en-US"/>
        </w:rPr>
        <w:t>a</w:t>
      </w:r>
      <w:r w:rsidR="00F875F3" w:rsidRPr="00E2456E">
        <w:rPr>
          <w:iCs/>
          <w:lang w:eastAsia="en-US"/>
        </w:rPr>
        <w:t xml:space="preserve"> 2024.</w:t>
      </w:r>
      <w:r w:rsidR="00F83DDE" w:rsidRPr="00E2456E">
        <w:rPr>
          <w:iCs/>
          <w:lang w:eastAsia="en-US"/>
        </w:rPr>
        <w:t> </w:t>
      </w:r>
      <w:r w:rsidR="00F875F3" w:rsidRPr="00E2456E">
        <w:rPr>
          <w:iCs/>
          <w:lang w:eastAsia="en-US"/>
        </w:rPr>
        <w:t>gada</w:t>
      </w:r>
      <w:r w:rsidR="00F83DDE" w:rsidRPr="00E2456E">
        <w:rPr>
          <w:iCs/>
          <w:lang w:eastAsia="en-US"/>
        </w:rPr>
        <w:t> </w:t>
      </w:r>
      <w:r w:rsidR="00F875F3" w:rsidRPr="00E2456E">
        <w:rPr>
          <w:iCs/>
          <w:lang w:eastAsia="en-US"/>
        </w:rPr>
        <w:t>6.</w:t>
      </w:r>
      <w:r w:rsidR="00F83DDE" w:rsidRPr="00E2456E">
        <w:rPr>
          <w:iCs/>
          <w:lang w:eastAsia="en-US"/>
        </w:rPr>
        <w:t> </w:t>
      </w:r>
      <w:r w:rsidR="00F875F3" w:rsidRPr="00E2456E">
        <w:rPr>
          <w:iCs/>
          <w:lang w:eastAsia="en-US"/>
        </w:rPr>
        <w:t>marta redakcijā un Novērtējumā norādītajā komplektācijā</w:t>
      </w:r>
      <w:r w:rsidR="006A33D1" w:rsidRPr="00E2456E">
        <w:rPr>
          <w:iCs/>
          <w:lang w:eastAsia="en-US"/>
        </w:rPr>
        <w:t> – ar Papildaprīkojumu</w:t>
      </w:r>
      <w:r w:rsidR="00F875F3" w:rsidRPr="00E2456E">
        <w:rPr>
          <w:iCs/>
          <w:lang w:eastAsia="en-US"/>
        </w:rPr>
        <w:t>.</w:t>
      </w:r>
    </w:p>
    <w:p w14:paraId="0EBBA60E" w14:textId="782F1D65" w:rsidR="00D83502" w:rsidRPr="00E2456E" w:rsidRDefault="00E06E36" w:rsidP="00AC17CB">
      <w:pPr>
        <w:spacing w:after="0" w:line="240" w:lineRule="auto"/>
        <w:ind w:firstLine="720"/>
        <w:jc w:val="both"/>
        <w:rPr>
          <w:iCs/>
          <w:lang w:eastAsia="en-US"/>
        </w:rPr>
      </w:pPr>
      <w:r w:rsidRPr="00E2456E">
        <w:rPr>
          <w:iCs/>
          <w:lang w:eastAsia="en-US"/>
        </w:rPr>
        <w:t xml:space="preserve">Saskaņā ar Administratores </w:t>
      </w:r>
      <w:r w:rsidR="00374F42" w:rsidRPr="00E2456E">
        <w:rPr>
          <w:iCs/>
          <w:lang w:eastAsia="en-US"/>
        </w:rPr>
        <w:t xml:space="preserve">skaidrojumiem </w:t>
      </w:r>
      <w:r w:rsidR="002E56DC" w:rsidRPr="00E2456E">
        <w:rPr>
          <w:iCs/>
          <w:lang w:eastAsia="en-US"/>
        </w:rPr>
        <w:t>Pircēja</w:t>
      </w:r>
      <w:r w:rsidR="00374F42" w:rsidRPr="00E2456E">
        <w:rPr>
          <w:iCs/>
          <w:lang w:eastAsia="en-US"/>
        </w:rPr>
        <w:t>m</w:t>
      </w:r>
      <w:r w:rsidR="003B0577" w:rsidRPr="00E2456E">
        <w:rPr>
          <w:rStyle w:val="Vresatsauce"/>
          <w:iCs/>
          <w:lang w:eastAsia="en-US"/>
        </w:rPr>
        <w:footnoteReference w:id="3"/>
      </w:r>
      <w:r w:rsidR="002E56DC" w:rsidRPr="00E2456E">
        <w:rPr>
          <w:iCs/>
          <w:lang w:eastAsia="en-US"/>
        </w:rPr>
        <w:t xml:space="preserve"> </w:t>
      </w:r>
      <w:r w:rsidRPr="00E2456E">
        <w:rPr>
          <w:iCs/>
          <w:lang w:eastAsia="en-US"/>
        </w:rPr>
        <w:t>izsolē ir pārdots Traktors bez Papildaprīkojuma.</w:t>
      </w:r>
      <w:r w:rsidR="00AC17CB" w:rsidRPr="00E2456E">
        <w:rPr>
          <w:iCs/>
          <w:lang w:eastAsia="en-US"/>
        </w:rPr>
        <w:t xml:space="preserve"> </w:t>
      </w:r>
      <w:r w:rsidRPr="00E2456E">
        <w:rPr>
          <w:iCs/>
          <w:lang w:eastAsia="en-US"/>
        </w:rPr>
        <w:t xml:space="preserve">Ņemot vērā </w:t>
      </w:r>
      <w:r w:rsidR="00AC17CB" w:rsidRPr="00E2456E">
        <w:rPr>
          <w:iCs/>
          <w:lang w:eastAsia="en-US"/>
        </w:rPr>
        <w:t>minēto</w:t>
      </w:r>
      <w:r w:rsidRPr="00E2456E">
        <w:rPr>
          <w:iCs/>
          <w:lang w:eastAsia="en-US"/>
        </w:rPr>
        <w:t xml:space="preserve"> secināms, ka Administratore, pārdodot Traktoru bez Papildaprīkojuma, ir rīkojusies neatbilstoši mantas pārdošanas plānam 2024. gada 6. marta redakcijā. Mantas pārdošana parādnieka maksātnespējas procesā noris tikai saskaņā ar administratora izstrādāto un kreditoru saskaņoto mantas pārdošanas plānu un jebkādas atkāpes no tā nav pieļaujamas.</w:t>
      </w:r>
      <w:r w:rsidRPr="00E2456E">
        <w:rPr>
          <w:rStyle w:val="Vresatsauce"/>
          <w:iCs/>
          <w:lang w:eastAsia="en-US"/>
        </w:rPr>
        <w:footnoteReference w:id="4"/>
      </w:r>
    </w:p>
    <w:p w14:paraId="5AC9EAB9" w14:textId="3FB14EA5" w:rsidR="00CA1977" w:rsidRPr="00E2456E" w:rsidRDefault="00CA1977" w:rsidP="00CA1977">
      <w:pPr>
        <w:widowControl/>
        <w:autoSpaceDE w:val="0"/>
        <w:autoSpaceDN w:val="0"/>
        <w:adjustRightInd w:val="0"/>
        <w:spacing w:after="0" w:line="240" w:lineRule="auto"/>
        <w:ind w:firstLine="709"/>
        <w:jc w:val="both"/>
      </w:pPr>
      <w:r w:rsidRPr="00E2456E">
        <w:t xml:space="preserve">Līdz ar to Administratore nav ievērojusi Maksātnespējas likuma 113. panta </w:t>
      </w:r>
      <w:r w:rsidR="00FB45D7" w:rsidRPr="00E2456E">
        <w:t>septītās</w:t>
      </w:r>
      <w:r w:rsidRPr="00E2456E">
        <w:t xml:space="preserve"> daļas prasības. Administratorei, uzskatot, ka izsolē ir pārdots Traktors bez Papildaprīkojuma, ir pienākums </w:t>
      </w:r>
      <w:r w:rsidR="006D442C" w:rsidRPr="00E2456E">
        <w:t xml:space="preserve">veikt </w:t>
      </w:r>
      <w:r w:rsidR="009E693F" w:rsidRPr="00E2456E">
        <w:t xml:space="preserve">attiecīgus </w:t>
      </w:r>
      <w:r w:rsidR="00746A41" w:rsidRPr="00E2456E">
        <w:t>grozījumus Parādnieka mantas pārdošanas plānā</w:t>
      </w:r>
      <w:r w:rsidR="00D67BB8" w:rsidRPr="00E2456E">
        <w:t xml:space="preserve"> un</w:t>
      </w:r>
      <w:r w:rsidR="00746A41" w:rsidRPr="00E2456E">
        <w:t xml:space="preserve"> </w:t>
      </w:r>
      <w:r w:rsidRPr="00E2456E">
        <w:t>informēt par to kreditorus. Tāpat Administratorei ir pienākums informēt kreditorus par Papildaprīkojuma vērtību, atrašanās vietu un plānoto pārdošanas veidu.</w:t>
      </w:r>
    </w:p>
    <w:p w14:paraId="0F3E9042" w14:textId="77777777" w:rsidR="00CA1977" w:rsidRPr="00E2456E" w:rsidRDefault="00CA1977" w:rsidP="00CA1977">
      <w:pPr>
        <w:widowControl/>
        <w:autoSpaceDE w:val="0"/>
        <w:autoSpaceDN w:val="0"/>
        <w:adjustRightInd w:val="0"/>
        <w:spacing w:after="0" w:line="240" w:lineRule="auto"/>
        <w:ind w:firstLine="709"/>
        <w:jc w:val="both"/>
      </w:pPr>
      <w:r w:rsidRPr="00E2456E">
        <w:t xml:space="preserve">Vienlaikus Maksātnespējas kontroles dienests vērš uzmanību, ka atbilstoši Maksātnespējas likuma 94. panta trešajai daļai persona, kuras vainas dēļ trešajām personām piederošā manta ir atsavināta, atlīdzina šīs mantas vērtību. </w:t>
      </w:r>
    </w:p>
    <w:p w14:paraId="5D0E6146" w14:textId="16AE30A7" w:rsidR="001558D9" w:rsidRPr="00E2456E" w:rsidRDefault="00CA1977" w:rsidP="00CA1977">
      <w:pPr>
        <w:widowControl/>
        <w:autoSpaceDE w:val="0"/>
        <w:autoSpaceDN w:val="0"/>
        <w:adjustRightInd w:val="0"/>
        <w:spacing w:after="0" w:line="240" w:lineRule="auto"/>
        <w:ind w:firstLine="709"/>
        <w:jc w:val="both"/>
      </w:pPr>
      <w:r w:rsidRPr="00E2456E">
        <w:t>Ievērojot minēto, Administratorei ir jārīkojas, lai novērstu šajā lēmumā secināto pretrunu Administratores sniegtajos paskaidrojumos par Traktoru un tā Papildaprīkojumu, un attiecīgi jānovērš pārkāpumi.</w:t>
      </w:r>
    </w:p>
    <w:p w14:paraId="643378B9" w14:textId="61E7A160" w:rsidR="007A04AA" w:rsidRPr="00E2456E" w:rsidRDefault="007A04AA" w:rsidP="001B1DB2">
      <w:pPr>
        <w:spacing w:after="0" w:line="240" w:lineRule="auto"/>
        <w:ind w:firstLine="720"/>
        <w:jc w:val="both"/>
        <w:rPr>
          <w:shd w:val="clear" w:color="auto" w:fill="FFFFFF"/>
        </w:rPr>
      </w:pPr>
      <w:r w:rsidRPr="00E2456E">
        <w:rPr>
          <w:rFonts w:eastAsia="Times New Roman"/>
        </w:rPr>
        <w:t>[</w:t>
      </w:r>
      <w:r w:rsidR="00950CDD" w:rsidRPr="00E2456E">
        <w:t>5</w:t>
      </w:r>
      <w:r w:rsidRPr="00E2456E">
        <w:t>] Izvērtējot iepriekš izklāstīto un pamatojoties uz norādītajām tiesību normām, kā arī Maksātnespējas likuma 174.</w:t>
      </w:r>
      <w:r w:rsidRPr="00E2456E">
        <w:rPr>
          <w:vertAlign w:val="superscript"/>
        </w:rPr>
        <w:t>1</w:t>
      </w:r>
      <w:r w:rsidRPr="00E2456E">
        <w:t> panta 1. punktu un 175. panta pirmās daļas 2. punktu,</w:t>
      </w:r>
    </w:p>
    <w:p w14:paraId="34936688" w14:textId="23AA56C5" w:rsidR="007A04AA" w:rsidRPr="00E2456E" w:rsidRDefault="007A04AA" w:rsidP="001B1DB2">
      <w:pPr>
        <w:autoSpaceDE w:val="0"/>
        <w:autoSpaceDN w:val="0"/>
        <w:adjustRightInd w:val="0"/>
        <w:spacing w:before="120" w:after="120" w:line="240" w:lineRule="auto"/>
        <w:jc w:val="center"/>
        <w:rPr>
          <w:rFonts w:eastAsia="Times New Roman"/>
          <w:b/>
          <w:iCs/>
        </w:rPr>
      </w:pPr>
      <w:r w:rsidRPr="00E2456E">
        <w:rPr>
          <w:rFonts w:eastAsia="Times New Roman"/>
          <w:b/>
          <w:iCs/>
        </w:rPr>
        <w:t>NOLĒMU:</w:t>
      </w:r>
    </w:p>
    <w:p w14:paraId="15D12E46" w14:textId="7A4A9F0F" w:rsidR="007A04AA" w:rsidRPr="00E2456E" w:rsidRDefault="007A04AA" w:rsidP="007A04AA">
      <w:pPr>
        <w:tabs>
          <w:tab w:val="left" w:pos="993"/>
          <w:tab w:val="left" w:pos="1418"/>
        </w:tabs>
        <w:spacing w:after="0" w:line="240" w:lineRule="auto"/>
        <w:ind w:firstLine="709"/>
        <w:contextualSpacing/>
        <w:jc w:val="both"/>
      </w:pPr>
      <w:r w:rsidRPr="00E2456E">
        <w:rPr>
          <w:b/>
          <w:bCs/>
          <w:shd w:val="clear" w:color="auto" w:fill="FFFFFF"/>
        </w:rPr>
        <w:t>Atzīt,</w:t>
      </w:r>
      <w:r w:rsidRPr="00E2456E">
        <w:rPr>
          <w:shd w:val="clear" w:color="auto" w:fill="FFFFFF"/>
        </w:rPr>
        <w:t xml:space="preserve"> ka maksātnespējas procesa</w:t>
      </w:r>
      <w:bookmarkStart w:id="4" w:name="_Hlk5192456"/>
      <w:r w:rsidRPr="00E2456E">
        <w:rPr>
          <w:shd w:val="clear" w:color="auto" w:fill="FFFFFF"/>
        </w:rPr>
        <w:t xml:space="preserve"> administrator</w:t>
      </w:r>
      <w:r w:rsidR="00A73C97" w:rsidRPr="00E2456E">
        <w:rPr>
          <w:shd w:val="clear" w:color="auto" w:fill="FFFFFF"/>
        </w:rPr>
        <w:t>e</w:t>
      </w:r>
      <w:r w:rsidRPr="00E2456E">
        <w:rPr>
          <w:shd w:val="clear" w:color="auto" w:fill="FFFFFF"/>
        </w:rPr>
        <w:t xml:space="preserve"> </w:t>
      </w:r>
      <w:bookmarkEnd w:id="4"/>
      <w:r w:rsidR="00236C1F" w:rsidRPr="00E2456E">
        <w:rPr>
          <w:rFonts w:eastAsia="Times New Roman"/>
        </w:rPr>
        <w:t>/Administrators/</w:t>
      </w:r>
      <w:r w:rsidRPr="00E2456E">
        <w:rPr>
          <w:rFonts w:eastAsia="Times New Roman"/>
        </w:rPr>
        <w:t xml:space="preserve">, </w:t>
      </w:r>
      <w:r w:rsidR="00236C1F" w:rsidRPr="00E2456E">
        <w:rPr>
          <w:rFonts w:eastAsia="Times New Roman"/>
        </w:rPr>
        <w:t>/</w:t>
      </w:r>
      <w:r w:rsidRPr="00E2456E">
        <w:rPr>
          <w:rFonts w:eastAsia="Times New Roman"/>
        </w:rPr>
        <w:t xml:space="preserve">amata apliecības </w:t>
      </w:r>
      <w:r w:rsidR="00236C1F" w:rsidRPr="00E2456E">
        <w:rPr>
          <w:rFonts w:eastAsia="Times New Roman"/>
        </w:rPr>
        <w:t>numurs/</w:t>
      </w:r>
      <w:r w:rsidRPr="00E2456E">
        <w:rPr>
          <w:rFonts w:eastAsia="Times New Roman"/>
        </w:rPr>
        <w:t xml:space="preserve">, </w:t>
      </w:r>
      <w:r w:rsidR="00236C1F" w:rsidRPr="00E2456E">
        <w:rPr>
          <w:rFonts w:eastAsia="Times New Roman"/>
        </w:rPr>
        <w:t>/</w:t>
      </w:r>
      <w:r w:rsidR="0007500D" w:rsidRPr="00E2456E">
        <w:rPr>
          <w:shd w:val="clear" w:color="auto" w:fill="FFFFFF" w:themeFill="background1"/>
        </w:rPr>
        <w:t xml:space="preserve"> "</w:t>
      </w:r>
      <w:r w:rsidR="00236C1F" w:rsidRPr="00E2456E">
        <w:rPr>
          <w:shd w:val="clear" w:color="auto" w:fill="FFFFFF" w:themeFill="background1"/>
        </w:rPr>
        <w:t>Nosaukums A</w:t>
      </w:r>
      <w:r w:rsidR="0007500D" w:rsidRPr="00E2456E">
        <w:rPr>
          <w:shd w:val="clear" w:color="auto" w:fill="FFFFFF" w:themeFill="background1"/>
        </w:rPr>
        <w:t>"</w:t>
      </w:r>
      <w:r w:rsidR="00236C1F" w:rsidRPr="00E2456E">
        <w:rPr>
          <w:shd w:val="clear" w:color="auto" w:fill="FFFFFF" w:themeFill="background1"/>
        </w:rPr>
        <w:t>/</w:t>
      </w:r>
      <w:r w:rsidR="0007500D" w:rsidRPr="00E2456E">
        <w:rPr>
          <w:shd w:val="clear" w:color="auto" w:fill="FFFFFF" w:themeFill="background1"/>
        </w:rPr>
        <w:t xml:space="preserve">, </w:t>
      </w:r>
      <w:r w:rsidR="00236C1F" w:rsidRPr="00E2456E">
        <w:rPr>
          <w:shd w:val="clear" w:color="auto" w:fill="FFFFFF" w:themeFill="background1"/>
        </w:rPr>
        <w:t>/</w:t>
      </w:r>
      <w:r w:rsidR="0007500D" w:rsidRPr="00E2456E">
        <w:rPr>
          <w:shd w:val="clear" w:color="auto" w:fill="FFFFFF" w:themeFill="background1"/>
        </w:rPr>
        <w:t xml:space="preserve">reģistrācijas </w:t>
      </w:r>
      <w:r w:rsidR="00236C1F" w:rsidRPr="00E2456E">
        <w:rPr>
          <w:shd w:val="clear" w:color="auto" w:fill="FFFFFF" w:themeFill="background1"/>
        </w:rPr>
        <w:t>numurs/</w:t>
      </w:r>
      <w:r w:rsidR="0007500D" w:rsidRPr="00E2456E">
        <w:rPr>
          <w:shd w:val="clear" w:color="auto" w:fill="FFFFFF" w:themeFill="background1"/>
        </w:rPr>
        <w:t>, maksātnespējas pro</w:t>
      </w:r>
      <w:r w:rsidR="00353C23" w:rsidRPr="00E2456E">
        <w:rPr>
          <w:shd w:val="clear" w:color="auto" w:fill="FFFFFF" w:themeFill="background1"/>
        </w:rPr>
        <w:t>ces</w:t>
      </w:r>
      <w:r w:rsidR="0007500D" w:rsidRPr="00E2456E">
        <w:rPr>
          <w:shd w:val="clear" w:color="auto" w:fill="FFFFFF" w:themeFill="background1"/>
        </w:rPr>
        <w:t>ā</w:t>
      </w:r>
      <w:r w:rsidRPr="00E2456E">
        <w:t>:</w:t>
      </w:r>
    </w:p>
    <w:p w14:paraId="14E8F61E" w14:textId="79367114" w:rsidR="007A04AA" w:rsidRPr="00E2456E" w:rsidRDefault="00B52D41" w:rsidP="00176653">
      <w:pPr>
        <w:tabs>
          <w:tab w:val="left" w:pos="993"/>
        </w:tabs>
        <w:spacing w:after="0" w:line="240" w:lineRule="auto"/>
        <w:ind w:firstLine="709"/>
        <w:jc w:val="both"/>
      </w:pPr>
      <w:r w:rsidRPr="00E2456E">
        <w:t>1) </w:t>
      </w:r>
      <w:r w:rsidR="00676D7C" w:rsidRPr="00E2456E">
        <w:t xml:space="preserve">nenodrošinot </w:t>
      </w:r>
      <w:r w:rsidR="00230639" w:rsidRPr="00E2456E">
        <w:t xml:space="preserve">potenciālos </w:t>
      </w:r>
      <w:r w:rsidR="00676D7C" w:rsidRPr="00E2456E">
        <w:t xml:space="preserve">izsoles dalībniekus ar </w:t>
      </w:r>
      <w:r w:rsidR="005331DA" w:rsidRPr="00E2456E">
        <w:t xml:space="preserve">informāciju par </w:t>
      </w:r>
      <w:r w:rsidR="00AE462E" w:rsidRPr="00E2456E">
        <w:t>t</w:t>
      </w:r>
      <w:r w:rsidR="00A53C3D" w:rsidRPr="00E2456E">
        <w:t xml:space="preserve">raktora </w:t>
      </w:r>
      <w:r w:rsidR="00676D7C" w:rsidRPr="00E2456E">
        <w:t xml:space="preserve">iznomāšanu (ekspluatāciju) </w:t>
      </w:r>
      <w:r w:rsidR="00230639" w:rsidRPr="00E2456E">
        <w:t xml:space="preserve">no novērtēšanas </w:t>
      </w:r>
      <w:r w:rsidR="00593220" w:rsidRPr="00E2456E">
        <w:t xml:space="preserve">līdz </w:t>
      </w:r>
      <w:r w:rsidR="00230639" w:rsidRPr="00E2456E">
        <w:t xml:space="preserve">nodošanas </w:t>
      </w:r>
      <w:r w:rsidR="00A91659" w:rsidRPr="00E2456E">
        <w:t xml:space="preserve">brīdim </w:t>
      </w:r>
      <w:r w:rsidR="00230639" w:rsidRPr="00E2456E">
        <w:t>mantas ieguvējam</w:t>
      </w:r>
      <w:r w:rsidR="00A91659" w:rsidRPr="00E2456E">
        <w:t xml:space="preserve">, kā arī izsoles sludinājumam pievienotā </w:t>
      </w:r>
      <w:r w:rsidR="00AE462E" w:rsidRPr="00E2456E">
        <w:t>n</w:t>
      </w:r>
      <w:r w:rsidR="00A91659" w:rsidRPr="00E2456E">
        <w:t>ovērtējum</w:t>
      </w:r>
      <w:r w:rsidR="006B7E55" w:rsidRPr="00E2456E">
        <w:t>ā iekļautās informācijas</w:t>
      </w:r>
      <w:r w:rsidR="00A91659" w:rsidRPr="00E2456E">
        <w:t xml:space="preserve"> </w:t>
      </w:r>
      <w:r w:rsidR="006327EB" w:rsidRPr="00E2456E">
        <w:t>izmantošanas ierobežojumiem</w:t>
      </w:r>
      <w:r w:rsidR="002C54F8" w:rsidRPr="00E2456E">
        <w:t xml:space="preserve"> daļā par</w:t>
      </w:r>
      <w:r w:rsidR="006327EB" w:rsidRPr="00E2456E">
        <w:t xml:space="preserve"> </w:t>
      </w:r>
      <w:r w:rsidR="00AE462E" w:rsidRPr="00E2456E">
        <w:t>t</w:t>
      </w:r>
      <w:r w:rsidR="006327EB" w:rsidRPr="00E2456E">
        <w:t xml:space="preserve">raktora </w:t>
      </w:r>
      <w:r w:rsidR="00D61A3C" w:rsidRPr="00E2456E">
        <w:t xml:space="preserve">stāvokli </w:t>
      </w:r>
      <w:r w:rsidR="00DE456D" w:rsidRPr="00E2456E">
        <w:t>un raksturlielumiem</w:t>
      </w:r>
      <w:r w:rsidR="006B2477" w:rsidRPr="00E2456E">
        <w:t>,</w:t>
      </w:r>
      <w:r w:rsidR="00827E1D" w:rsidRPr="00E2456E">
        <w:t xml:space="preserve"> </w:t>
      </w:r>
      <w:r w:rsidR="00676D7C" w:rsidRPr="00E2456E">
        <w:t>nav nodrošinājusi Maksātnespējas likuma 6. panta 7. punktā norādīto maksātnespējas procesa atklātības principu</w:t>
      </w:r>
      <w:r w:rsidR="0080217D" w:rsidRPr="00E2456E">
        <w:t>;</w:t>
      </w:r>
    </w:p>
    <w:p w14:paraId="670CCB41" w14:textId="389CF7DD" w:rsidR="00994328" w:rsidRPr="00E2456E" w:rsidRDefault="0081025B" w:rsidP="00994328">
      <w:pPr>
        <w:spacing w:after="0" w:line="240" w:lineRule="auto"/>
        <w:ind w:firstLine="709"/>
        <w:contextualSpacing/>
        <w:jc w:val="both"/>
      </w:pPr>
      <w:r w:rsidRPr="00E2456E">
        <w:t>2) </w:t>
      </w:r>
      <w:r w:rsidR="0080217D" w:rsidRPr="00E2456E">
        <w:t>n</w:t>
      </w:r>
      <w:r w:rsidR="00994328" w:rsidRPr="00E2456E">
        <w:t>eveicot traktora pārdošanu atbilstoši mantas pārdošanas plānam 2024. gada</w:t>
      </w:r>
      <w:r w:rsidR="00994328" w:rsidRPr="00E2456E">
        <w:rPr>
          <w:iCs/>
          <w:lang w:eastAsia="en-US"/>
        </w:rPr>
        <w:t xml:space="preserve"> 6. marta redakcijā, nav ievērojusi Maksātnespējas likuma 113. panta </w:t>
      </w:r>
      <w:r w:rsidR="007E3817" w:rsidRPr="00E2456E">
        <w:rPr>
          <w:iCs/>
          <w:lang w:eastAsia="en-US"/>
        </w:rPr>
        <w:t>septītās</w:t>
      </w:r>
      <w:r w:rsidR="00994328" w:rsidRPr="00E2456E">
        <w:rPr>
          <w:iCs/>
          <w:lang w:eastAsia="en-US"/>
        </w:rPr>
        <w:t xml:space="preserve"> daļas prasības.</w:t>
      </w:r>
    </w:p>
    <w:p w14:paraId="741918D5" w14:textId="4723A1AF" w:rsidR="007A04AA" w:rsidRPr="00E2456E" w:rsidRDefault="007A04AA" w:rsidP="00712BEF">
      <w:pPr>
        <w:spacing w:after="0" w:line="240" w:lineRule="auto"/>
        <w:contextualSpacing/>
        <w:jc w:val="both"/>
      </w:pPr>
    </w:p>
    <w:p w14:paraId="34927BDC" w14:textId="4EF44964" w:rsidR="00762F82" w:rsidRPr="00E2456E" w:rsidRDefault="009A7705" w:rsidP="006210EC">
      <w:pPr>
        <w:pStyle w:val="Sarakstarindkopa"/>
        <w:spacing w:after="0" w:line="240" w:lineRule="auto"/>
        <w:ind w:left="0" w:firstLine="709"/>
        <w:jc w:val="both"/>
        <w:rPr>
          <w:rFonts w:ascii="Times New Roman" w:eastAsia="Calibri" w:hAnsi="Times New Roman" w:cs="Times New Roman"/>
          <w:sz w:val="24"/>
          <w:szCs w:val="24"/>
          <w:lang w:eastAsia="lv-LV"/>
        </w:rPr>
      </w:pPr>
      <w:r w:rsidRPr="00E2456E">
        <w:rPr>
          <w:rFonts w:ascii="Times New Roman" w:eastAsia="Times New Roman" w:hAnsi="Times New Roman" w:cs="Times New Roman"/>
          <w:b/>
          <w:bCs/>
          <w:sz w:val="24"/>
          <w:szCs w:val="24"/>
        </w:rPr>
        <w:t>Uzlikt</w:t>
      </w:r>
      <w:r w:rsidRPr="00E2456E">
        <w:rPr>
          <w:rFonts w:ascii="Times New Roman" w:eastAsia="Times New Roman" w:hAnsi="Times New Roman" w:cs="Times New Roman"/>
          <w:b/>
          <w:bCs/>
        </w:rPr>
        <w:t xml:space="preserve"> </w:t>
      </w:r>
      <w:r w:rsidRPr="00E2456E">
        <w:rPr>
          <w:rFonts w:ascii="Times New Roman" w:eastAsia="Calibri" w:hAnsi="Times New Roman" w:cs="Times New Roman"/>
          <w:sz w:val="24"/>
          <w:szCs w:val="24"/>
          <w:lang w:eastAsia="lv-LV"/>
        </w:rPr>
        <w:t xml:space="preserve">maksātnespējas procesa administratorei </w:t>
      </w:r>
      <w:r w:rsidR="009C2BCC" w:rsidRPr="00E2456E">
        <w:rPr>
          <w:rFonts w:ascii="Times New Roman" w:eastAsia="Calibri" w:hAnsi="Times New Roman" w:cs="Times New Roman"/>
          <w:sz w:val="24"/>
          <w:szCs w:val="24"/>
          <w:lang w:eastAsia="lv-LV"/>
        </w:rPr>
        <w:t>/Administrators/</w:t>
      </w:r>
      <w:r w:rsidRPr="00E2456E">
        <w:rPr>
          <w:rFonts w:ascii="Times New Roman" w:eastAsia="Calibri" w:hAnsi="Times New Roman" w:cs="Times New Roman"/>
          <w:sz w:val="24"/>
          <w:szCs w:val="24"/>
          <w:lang w:eastAsia="lv-LV"/>
        </w:rPr>
        <w:t xml:space="preserve"> tiesisko pienākumu </w:t>
      </w:r>
      <w:r w:rsidRPr="00E2456E">
        <w:rPr>
          <w:rFonts w:ascii="Times New Roman" w:eastAsia="Calibri" w:hAnsi="Times New Roman" w:cs="Times New Roman"/>
          <w:b/>
          <w:bCs/>
          <w:sz w:val="24"/>
          <w:szCs w:val="24"/>
          <w:lang w:eastAsia="lv-LV"/>
        </w:rPr>
        <w:t>līdz 2025. gada </w:t>
      </w:r>
      <w:r w:rsidR="00535978" w:rsidRPr="00E2456E">
        <w:rPr>
          <w:rFonts w:ascii="Times New Roman" w:eastAsia="Calibri" w:hAnsi="Times New Roman" w:cs="Times New Roman"/>
          <w:b/>
          <w:bCs/>
          <w:sz w:val="24"/>
          <w:szCs w:val="24"/>
          <w:lang w:eastAsia="lv-LV"/>
        </w:rPr>
        <w:t>2</w:t>
      </w:r>
      <w:r w:rsidR="00CA5915" w:rsidRPr="00E2456E">
        <w:rPr>
          <w:rFonts w:ascii="Times New Roman" w:eastAsia="Calibri" w:hAnsi="Times New Roman" w:cs="Times New Roman"/>
          <w:b/>
          <w:bCs/>
          <w:sz w:val="24"/>
          <w:szCs w:val="24"/>
          <w:lang w:eastAsia="lv-LV"/>
        </w:rPr>
        <w:t>4</w:t>
      </w:r>
      <w:r w:rsidR="00A4372C" w:rsidRPr="00E2456E">
        <w:rPr>
          <w:rFonts w:ascii="Times New Roman" w:eastAsia="Calibri" w:hAnsi="Times New Roman" w:cs="Times New Roman"/>
          <w:b/>
          <w:bCs/>
          <w:sz w:val="24"/>
          <w:szCs w:val="24"/>
          <w:lang w:eastAsia="lv-LV"/>
        </w:rPr>
        <w:t>. februārim</w:t>
      </w:r>
      <w:r w:rsidR="00A4372C" w:rsidRPr="00E2456E">
        <w:rPr>
          <w:rFonts w:ascii="Times New Roman" w:eastAsia="Calibri" w:hAnsi="Times New Roman" w:cs="Times New Roman"/>
          <w:sz w:val="24"/>
          <w:szCs w:val="24"/>
          <w:lang w:eastAsia="lv-LV"/>
        </w:rPr>
        <w:t xml:space="preserve"> </w:t>
      </w:r>
      <w:r w:rsidR="00DF2482" w:rsidRPr="00E2456E">
        <w:rPr>
          <w:rFonts w:ascii="Times New Roman" w:eastAsia="Calibri" w:hAnsi="Times New Roman" w:cs="Times New Roman"/>
          <w:sz w:val="24"/>
          <w:szCs w:val="24"/>
          <w:lang w:eastAsia="lv-LV"/>
        </w:rPr>
        <w:t xml:space="preserve">sniegt kreditoriem </w:t>
      </w:r>
      <w:r w:rsidR="00BA6B89" w:rsidRPr="00E2456E">
        <w:rPr>
          <w:rFonts w:ascii="Times New Roman" w:eastAsia="Calibri" w:hAnsi="Times New Roman" w:cs="Times New Roman"/>
          <w:sz w:val="24"/>
          <w:szCs w:val="24"/>
          <w:lang w:eastAsia="lv-LV"/>
        </w:rPr>
        <w:t xml:space="preserve">un Maksātnespējas kontroles dienestam </w:t>
      </w:r>
      <w:r w:rsidR="00DF2482" w:rsidRPr="00E2456E">
        <w:rPr>
          <w:rFonts w:ascii="Times New Roman" w:eastAsia="Calibri" w:hAnsi="Times New Roman" w:cs="Times New Roman"/>
          <w:sz w:val="24"/>
          <w:szCs w:val="24"/>
          <w:lang w:eastAsia="lv-LV"/>
        </w:rPr>
        <w:t xml:space="preserve">informāciju </w:t>
      </w:r>
      <w:r w:rsidR="00D036B1" w:rsidRPr="00E2456E">
        <w:rPr>
          <w:rFonts w:ascii="Times New Roman" w:eastAsia="Calibri" w:hAnsi="Times New Roman" w:cs="Times New Roman"/>
          <w:sz w:val="24"/>
          <w:szCs w:val="24"/>
          <w:lang w:eastAsia="lv-LV"/>
        </w:rPr>
        <w:t>par turpmāk plānoto rīcību</w:t>
      </w:r>
      <w:r w:rsidR="008B3D2A" w:rsidRPr="00E2456E">
        <w:rPr>
          <w:rFonts w:ascii="Times New Roman" w:eastAsia="Calibri" w:hAnsi="Times New Roman" w:cs="Times New Roman"/>
          <w:sz w:val="24"/>
          <w:szCs w:val="24"/>
          <w:lang w:eastAsia="lv-LV"/>
        </w:rPr>
        <w:t xml:space="preserve"> saistībā ar p</w:t>
      </w:r>
      <w:r w:rsidR="00D05479" w:rsidRPr="00E2456E">
        <w:rPr>
          <w:rFonts w:ascii="Times New Roman" w:eastAsia="Calibri" w:hAnsi="Times New Roman" w:cs="Times New Roman"/>
          <w:sz w:val="24"/>
          <w:szCs w:val="24"/>
          <w:lang w:eastAsia="lv-LV"/>
        </w:rPr>
        <w:t>apildaprīkojum</w:t>
      </w:r>
      <w:r w:rsidR="00B40AD8" w:rsidRPr="00E2456E">
        <w:rPr>
          <w:rFonts w:ascii="Times New Roman" w:eastAsia="Calibri" w:hAnsi="Times New Roman" w:cs="Times New Roman"/>
          <w:sz w:val="24"/>
          <w:szCs w:val="24"/>
          <w:lang w:eastAsia="lv-LV"/>
        </w:rPr>
        <w:t>u</w:t>
      </w:r>
      <w:r w:rsidR="00354ACD" w:rsidRPr="00E2456E">
        <w:rPr>
          <w:rFonts w:ascii="Times New Roman" w:eastAsia="Calibri" w:hAnsi="Times New Roman" w:cs="Times New Roman"/>
          <w:sz w:val="24"/>
          <w:szCs w:val="24"/>
          <w:lang w:eastAsia="lv-LV"/>
        </w:rPr>
        <w:t>.</w:t>
      </w:r>
    </w:p>
    <w:p w14:paraId="39EAF216" w14:textId="43C6EA27" w:rsidR="007A04AA" w:rsidRPr="00E2456E" w:rsidRDefault="007A04AA" w:rsidP="006210EC">
      <w:pPr>
        <w:pStyle w:val="Sarakstarindkopa"/>
        <w:spacing w:after="0" w:line="240" w:lineRule="auto"/>
        <w:ind w:left="0" w:firstLine="709"/>
        <w:jc w:val="both"/>
        <w:rPr>
          <w:rFonts w:ascii="Times New Roman" w:eastAsia="Times New Roman" w:hAnsi="Times New Roman" w:cs="Times New Roman"/>
          <w:sz w:val="24"/>
          <w:szCs w:val="24"/>
        </w:rPr>
      </w:pPr>
      <w:r w:rsidRPr="00E2456E">
        <w:rPr>
          <w:rFonts w:ascii="Times New Roman" w:eastAsia="Times New Roman" w:hAnsi="Times New Roman" w:cs="Times New Roman"/>
          <w:sz w:val="24"/>
          <w:szCs w:val="24"/>
        </w:rPr>
        <w:t xml:space="preserve">Lēmumu var pārsūdzēt </w:t>
      </w:r>
      <w:r w:rsidR="009C2BCC" w:rsidRPr="00E2456E">
        <w:rPr>
          <w:rFonts w:ascii="Times New Roman" w:hAnsi="Times New Roman" w:cs="Times New Roman"/>
          <w:iCs/>
          <w:sz w:val="24"/>
          <w:szCs w:val="24"/>
        </w:rPr>
        <w:t>/tiesas nosaukums/</w:t>
      </w:r>
      <w:r w:rsidRPr="00E2456E">
        <w:rPr>
          <w:rFonts w:ascii="Times New Roman" w:hAnsi="Times New Roman" w:cs="Times New Roman"/>
          <w:iCs/>
          <w:sz w:val="24"/>
          <w:szCs w:val="24"/>
        </w:rPr>
        <w:t xml:space="preserve"> </w:t>
      </w:r>
      <w:r w:rsidRPr="00E2456E">
        <w:rPr>
          <w:rFonts w:ascii="Times New Roman" w:eastAsia="Times New Roman" w:hAnsi="Times New Roman" w:cs="Times New Roman"/>
          <w:sz w:val="24"/>
          <w:szCs w:val="24"/>
        </w:rPr>
        <w:t>mēneša laikā no lēmuma saņemšanas dienas. Sūdzības iesniegšana tiesā neaptur Maksātnespējas kontroles dienesta lēmuma darbību.</w:t>
      </w:r>
    </w:p>
    <w:p w14:paraId="055607AC" w14:textId="77777777" w:rsidR="007A04AA" w:rsidRPr="00E2456E" w:rsidRDefault="007A04AA" w:rsidP="007A04AA">
      <w:pPr>
        <w:spacing w:after="0" w:line="240" w:lineRule="auto"/>
        <w:jc w:val="both"/>
      </w:pPr>
    </w:p>
    <w:p w14:paraId="18799E54" w14:textId="411D8B9C" w:rsidR="007A04AA" w:rsidRPr="00E2456E" w:rsidRDefault="007A04AA" w:rsidP="00B151AC">
      <w:pPr>
        <w:tabs>
          <w:tab w:val="left" w:pos="7797"/>
        </w:tabs>
        <w:autoSpaceDE w:val="0"/>
        <w:autoSpaceDN w:val="0"/>
        <w:adjustRightInd w:val="0"/>
        <w:spacing w:after="0" w:line="240" w:lineRule="auto"/>
        <w:jc w:val="both"/>
        <w:rPr>
          <w:rFonts w:eastAsia="Times New Roman"/>
        </w:rPr>
      </w:pPr>
      <w:r w:rsidRPr="00E2456E">
        <w:rPr>
          <w:rFonts w:eastAsia="Times New Roman"/>
        </w:rPr>
        <w:t>Direktore</w:t>
      </w:r>
      <w:r w:rsidRPr="00E2456E">
        <w:rPr>
          <w:rFonts w:eastAsia="Times New Roman"/>
        </w:rPr>
        <w:tab/>
        <w:t>I. Šteina</w:t>
      </w:r>
    </w:p>
    <w:p w14:paraId="0CBBC919" w14:textId="77777777" w:rsidR="007A04AA" w:rsidRPr="00E2456E" w:rsidRDefault="007A04AA" w:rsidP="007A04AA">
      <w:pPr>
        <w:widowControl/>
        <w:spacing w:after="0" w:line="240" w:lineRule="auto"/>
        <w:rPr>
          <w:rFonts w:eastAsia="Times New Roman"/>
          <w:sz w:val="20"/>
          <w:szCs w:val="20"/>
        </w:rPr>
      </w:pPr>
    </w:p>
    <w:p w14:paraId="1B1E69A0" w14:textId="6060F1F2" w:rsidR="007A04AA" w:rsidRPr="00E2456E" w:rsidRDefault="007A04AA" w:rsidP="007A04AA">
      <w:pPr>
        <w:widowControl/>
        <w:spacing w:after="0" w:line="240" w:lineRule="auto"/>
        <w:rPr>
          <w:rFonts w:eastAsia="Times New Roman"/>
          <w:sz w:val="20"/>
          <w:szCs w:val="20"/>
        </w:rPr>
      </w:pPr>
    </w:p>
    <w:p w14:paraId="7E8D0F7C" w14:textId="77777777" w:rsidR="007A04AA" w:rsidRPr="00E2456E" w:rsidRDefault="007A04AA" w:rsidP="007A04AA">
      <w:pPr>
        <w:widowControl/>
        <w:spacing w:after="0" w:line="240" w:lineRule="auto"/>
        <w:rPr>
          <w:rFonts w:eastAsia="Times New Roman"/>
        </w:rPr>
      </w:pPr>
    </w:p>
    <w:p w14:paraId="4DBBFB97" w14:textId="6D55B7B7" w:rsidR="00E8606B" w:rsidRPr="007C0209" w:rsidRDefault="007A04AA" w:rsidP="00B151AC">
      <w:pPr>
        <w:spacing w:after="0" w:line="240" w:lineRule="auto"/>
        <w:ind w:firstLine="709"/>
        <w:jc w:val="both"/>
      </w:pPr>
      <w:r w:rsidRPr="00E2456E">
        <w:rPr>
          <w:sz w:val="20"/>
          <w:szCs w:val="20"/>
          <w:lang w:eastAsia="en-US"/>
        </w:rPr>
        <w:t>DOKUMENTS IR PARAKSTĪTS AR DROŠU ELEKTRONISKO PARAKSTU</w:t>
      </w:r>
    </w:p>
    <w:sectPr w:rsidR="00E8606B" w:rsidRPr="007C0209" w:rsidSect="00EF1108">
      <w:footerReference w:type="default" r:id="rId8"/>
      <w:headerReference w:type="first" r:id="rId9"/>
      <w:type w:val="continuous"/>
      <w:pgSz w:w="11920" w:h="16840"/>
      <w:pgMar w:top="1134" w:right="1134" w:bottom="1134" w:left="1701" w:header="284"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0AB59" w14:textId="77777777" w:rsidR="008E510C" w:rsidRDefault="008E510C">
      <w:pPr>
        <w:spacing w:after="0" w:line="240" w:lineRule="auto"/>
      </w:pPr>
      <w:r>
        <w:separator/>
      </w:r>
    </w:p>
  </w:endnote>
  <w:endnote w:type="continuationSeparator" w:id="0">
    <w:p w14:paraId="2AD22D45" w14:textId="77777777" w:rsidR="008E510C" w:rsidRDefault="008E5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2003667"/>
      <w:docPartObj>
        <w:docPartGallery w:val="Page Numbers (Bottom of Page)"/>
        <w:docPartUnique/>
      </w:docPartObj>
    </w:sdtPr>
    <w:sdtContent>
      <w:p w14:paraId="2BB2DD03" w14:textId="09CECA93" w:rsidR="00EA044A" w:rsidRDefault="00EA044A">
        <w:pPr>
          <w:pStyle w:val="Kjene"/>
          <w:jc w:val="center"/>
        </w:pPr>
        <w:r>
          <w:fldChar w:fldCharType="begin"/>
        </w:r>
        <w:r>
          <w:instrText>PAGE   \* MERGEFORMAT</w:instrText>
        </w:r>
        <w:r>
          <w:fldChar w:fldCharType="separate"/>
        </w:r>
        <w:r>
          <w:t>2</w:t>
        </w:r>
        <w:r>
          <w:fldChar w:fldCharType="end"/>
        </w:r>
      </w:p>
    </w:sdtContent>
  </w:sdt>
  <w:p w14:paraId="1B546008" w14:textId="77777777" w:rsidR="00EA044A" w:rsidRDefault="00EA044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A39FC" w14:textId="77777777" w:rsidR="008E510C" w:rsidRDefault="008E510C">
      <w:pPr>
        <w:spacing w:after="0" w:line="240" w:lineRule="auto"/>
      </w:pPr>
      <w:r>
        <w:separator/>
      </w:r>
    </w:p>
  </w:footnote>
  <w:footnote w:type="continuationSeparator" w:id="0">
    <w:p w14:paraId="6BC95BBD" w14:textId="77777777" w:rsidR="008E510C" w:rsidRDefault="008E510C">
      <w:pPr>
        <w:spacing w:after="0" w:line="240" w:lineRule="auto"/>
      </w:pPr>
      <w:r>
        <w:continuationSeparator/>
      </w:r>
    </w:p>
  </w:footnote>
  <w:footnote w:id="1">
    <w:p w14:paraId="0AA5950D" w14:textId="4642E784" w:rsidR="002660AF" w:rsidRPr="00E2456E" w:rsidRDefault="002660AF">
      <w:pPr>
        <w:pStyle w:val="Vresteksts"/>
      </w:pPr>
      <w:r>
        <w:rPr>
          <w:rStyle w:val="Vresatsauce"/>
        </w:rPr>
        <w:footnoteRef/>
      </w:r>
      <w:r>
        <w:t xml:space="preserve"> </w:t>
      </w:r>
      <w:r w:rsidR="00D22E79">
        <w:t xml:space="preserve">Administratores </w:t>
      </w:r>
      <w:r w:rsidR="0090372A">
        <w:t xml:space="preserve">27.06.2024. </w:t>
      </w:r>
      <w:r w:rsidR="00D22E79">
        <w:t xml:space="preserve">atbilde uz </w:t>
      </w:r>
      <w:r w:rsidR="00D22E79" w:rsidRPr="00E2456E">
        <w:t>Pircēja pretenziju (</w:t>
      </w:r>
      <w:r w:rsidR="00F15717" w:rsidRPr="00E2456E">
        <w:t>/</w:t>
      </w:r>
      <w:r w:rsidR="0090372A" w:rsidRPr="00E2456E">
        <w:t xml:space="preserve">EMUS </w:t>
      </w:r>
      <w:r w:rsidR="00F15717" w:rsidRPr="00E2456E">
        <w:t>numurs/</w:t>
      </w:r>
      <w:r w:rsidR="0090372A" w:rsidRPr="00E2456E">
        <w:t>).</w:t>
      </w:r>
    </w:p>
  </w:footnote>
  <w:footnote w:id="2">
    <w:p w14:paraId="074935A1" w14:textId="22DC68AF" w:rsidR="00C03F76" w:rsidRPr="00E2456E" w:rsidRDefault="00C03F76" w:rsidP="00C03F76">
      <w:pPr>
        <w:pStyle w:val="Vresteksts"/>
        <w:jc w:val="both"/>
      </w:pPr>
      <w:r w:rsidRPr="00E2456E">
        <w:rPr>
          <w:rStyle w:val="Vresatsauce"/>
        </w:rPr>
        <w:footnoteRef/>
      </w:r>
      <w:r w:rsidRPr="00E2456E">
        <w:t xml:space="preserve"> Informatīvais materiāls efektīvai rīcībai ar parādnieka mantu. </w:t>
      </w:r>
    </w:p>
    <w:p w14:paraId="60B073D4" w14:textId="1E9B1AE3" w:rsidR="00C03F76" w:rsidRPr="00E2456E" w:rsidRDefault="00C03F76" w:rsidP="00C03F76">
      <w:pPr>
        <w:pStyle w:val="Vresteksts"/>
      </w:pPr>
      <w:r w:rsidRPr="00E2456E">
        <w:t>Pieejams: https://www.mkd.gov.lv/sites/mkd/files/media_file/inform.materials-efekt.rivibai-par-paradnieka-mantu_0.pdf.</w:t>
      </w:r>
    </w:p>
  </w:footnote>
  <w:footnote w:id="3">
    <w:p w14:paraId="7CFCCE4C" w14:textId="7FF4D902" w:rsidR="003B0577" w:rsidRDefault="003B0577">
      <w:pPr>
        <w:pStyle w:val="Vresteksts"/>
      </w:pPr>
      <w:r w:rsidRPr="00E2456E">
        <w:rPr>
          <w:rStyle w:val="Vresatsauce"/>
        </w:rPr>
        <w:footnoteRef/>
      </w:r>
      <w:r w:rsidRPr="00E2456E">
        <w:t xml:space="preserve"> Administratores 27.06.2024. atbilde uz Pircēja pretenziju (</w:t>
      </w:r>
      <w:r w:rsidR="009C2BCC" w:rsidRPr="00E2456E">
        <w:t>/</w:t>
      </w:r>
      <w:r w:rsidRPr="00E2456E">
        <w:t xml:space="preserve">EMUS </w:t>
      </w:r>
      <w:r w:rsidR="009C2BCC" w:rsidRPr="00E2456E">
        <w:t>numurs/</w:t>
      </w:r>
      <w:r w:rsidRPr="00E2456E">
        <w:t>).</w:t>
      </w:r>
    </w:p>
  </w:footnote>
  <w:footnote w:id="4">
    <w:p w14:paraId="68E13370" w14:textId="77777777" w:rsidR="00E06E36" w:rsidRDefault="00E06E36" w:rsidP="00E06E36">
      <w:pPr>
        <w:pStyle w:val="Vresteksts"/>
        <w:jc w:val="both"/>
      </w:pPr>
      <w:r>
        <w:rPr>
          <w:rStyle w:val="Vresatsauce"/>
        </w:rPr>
        <w:footnoteRef/>
      </w:r>
      <w:r>
        <w:t> </w:t>
      </w:r>
      <w:r w:rsidRPr="00A17681">
        <w:t xml:space="preserve">Maksātnespējas kontroles dienesta informatīvais materiāls efektīvai rīcībai ar parādnieka mantu. </w:t>
      </w:r>
      <w:r>
        <w:t>6</w:t>
      </w:r>
      <w:r w:rsidRPr="00A17681">
        <w:t>.</w:t>
      </w:r>
      <w:r>
        <w:t> </w:t>
      </w:r>
      <w:r w:rsidRPr="00A17681">
        <w:t>lpp. Pieejams: https://www.mkd.gov.lv/lv/informativie-materiali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14:paraId="08348528" w14:textId="77777777" w:rsidTr="00D37331">
      <w:tc>
        <w:tcPr>
          <w:tcW w:w="4792" w:type="dxa"/>
        </w:tcPr>
        <w:p w14:paraId="1E9E4CE3" w14:textId="77777777" w:rsidR="00D37331" w:rsidRDefault="00D37331" w:rsidP="00D37331">
          <w:pPr>
            <w:tabs>
              <w:tab w:val="left" w:pos="2296"/>
            </w:tabs>
          </w:pPr>
          <w:r>
            <w:t>24.01.2025.</w:t>
          </w:r>
        </w:p>
      </w:tc>
      <w:tc>
        <w:tcPr>
          <w:tcW w:w="4792" w:type="dxa"/>
        </w:tcPr>
        <w:p w14:paraId="39F85DD5" w14:textId="47AD7EFC" w:rsidR="00D37331" w:rsidRDefault="00D71701" w:rsidP="00D37331">
          <w:pPr>
            <w:tabs>
              <w:tab w:val="left" w:pos="2296"/>
            </w:tabs>
            <w:jc w:val="right"/>
          </w:pPr>
          <w:r w:rsidRPr="00E2456E">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9CB71" id="Group 41" o:spid="_x0000_s1026" style="position:absolute;margin-left:145.7pt;margin-top:149.85pt;width:346.25pt;height:.1pt;z-index:-25165619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76"/>
        </w:tabs>
        <w:ind w:left="-76" w:firstLine="0"/>
      </w:pPr>
      <w:rPr>
        <w:rFonts w:ascii="Symbol" w:hAnsi="Symbol" w:hint="default"/>
      </w:rPr>
    </w:lvl>
    <w:lvl w:ilvl="1">
      <w:start w:val="1"/>
      <w:numFmt w:val="bullet"/>
      <w:lvlText w:val=""/>
      <w:lvlJc w:val="left"/>
      <w:pPr>
        <w:tabs>
          <w:tab w:val="num" w:pos="644"/>
        </w:tabs>
        <w:ind w:left="1004" w:hanging="360"/>
      </w:pPr>
      <w:rPr>
        <w:rFonts w:ascii="Symbol" w:hAnsi="Symbol" w:hint="default"/>
      </w:rPr>
    </w:lvl>
    <w:lvl w:ilvl="2">
      <w:start w:val="1"/>
      <w:numFmt w:val="bullet"/>
      <w:lvlText w:val="o"/>
      <w:lvlJc w:val="left"/>
      <w:pPr>
        <w:tabs>
          <w:tab w:val="num" w:pos="1364"/>
        </w:tabs>
        <w:ind w:left="1724" w:hanging="360"/>
      </w:pPr>
      <w:rPr>
        <w:rFonts w:ascii="Courier New" w:hAnsi="Courier New" w:hint="default"/>
      </w:rPr>
    </w:lvl>
    <w:lvl w:ilvl="3">
      <w:start w:val="1"/>
      <w:numFmt w:val="bullet"/>
      <w:lvlText w:val=""/>
      <w:lvlJc w:val="left"/>
      <w:pPr>
        <w:tabs>
          <w:tab w:val="num" w:pos="2084"/>
        </w:tabs>
        <w:ind w:left="2444" w:hanging="360"/>
      </w:pPr>
      <w:rPr>
        <w:rFonts w:ascii="Wingdings" w:hAnsi="Wingdings" w:hint="default"/>
      </w:rPr>
    </w:lvl>
    <w:lvl w:ilvl="4">
      <w:start w:val="1"/>
      <w:numFmt w:val="bullet"/>
      <w:lvlText w:val=""/>
      <w:lvlJc w:val="left"/>
      <w:pPr>
        <w:tabs>
          <w:tab w:val="num" w:pos="2804"/>
        </w:tabs>
        <w:ind w:left="3164" w:hanging="360"/>
      </w:pPr>
      <w:rPr>
        <w:rFonts w:ascii="Wingdings" w:hAnsi="Wingdings" w:hint="default"/>
      </w:rPr>
    </w:lvl>
    <w:lvl w:ilvl="5">
      <w:start w:val="1"/>
      <w:numFmt w:val="bullet"/>
      <w:lvlText w:val=""/>
      <w:lvlJc w:val="left"/>
      <w:pPr>
        <w:tabs>
          <w:tab w:val="num" w:pos="3524"/>
        </w:tabs>
        <w:ind w:left="3884" w:hanging="360"/>
      </w:pPr>
      <w:rPr>
        <w:rFonts w:ascii="Symbol" w:hAnsi="Symbol" w:hint="default"/>
      </w:rPr>
    </w:lvl>
    <w:lvl w:ilvl="6">
      <w:start w:val="1"/>
      <w:numFmt w:val="bullet"/>
      <w:lvlText w:val="o"/>
      <w:lvlJc w:val="left"/>
      <w:pPr>
        <w:tabs>
          <w:tab w:val="num" w:pos="4244"/>
        </w:tabs>
        <w:ind w:left="4604" w:hanging="360"/>
      </w:pPr>
      <w:rPr>
        <w:rFonts w:ascii="Courier New" w:hAnsi="Courier New" w:hint="default"/>
      </w:rPr>
    </w:lvl>
    <w:lvl w:ilvl="7">
      <w:start w:val="1"/>
      <w:numFmt w:val="bullet"/>
      <w:lvlText w:val=""/>
      <w:lvlJc w:val="left"/>
      <w:pPr>
        <w:tabs>
          <w:tab w:val="num" w:pos="4964"/>
        </w:tabs>
        <w:ind w:left="5324" w:hanging="360"/>
      </w:pPr>
      <w:rPr>
        <w:rFonts w:ascii="Wingdings" w:hAnsi="Wingdings" w:hint="default"/>
      </w:rPr>
    </w:lvl>
    <w:lvl w:ilvl="8">
      <w:start w:val="1"/>
      <w:numFmt w:val="bullet"/>
      <w:lvlText w:val=""/>
      <w:lvlJc w:val="left"/>
      <w:pPr>
        <w:tabs>
          <w:tab w:val="num" w:pos="5684"/>
        </w:tabs>
        <w:ind w:left="6044"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147105"/>
    <w:multiLevelType w:val="multilevel"/>
    <w:tmpl w:val="5FE8B0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10D5757C"/>
    <w:multiLevelType w:val="hybridMultilevel"/>
    <w:tmpl w:val="CD24561E"/>
    <w:lvl w:ilvl="0" w:tplc="CDB678B2">
      <w:start w:val="10"/>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1ABB2FD8"/>
    <w:multiLevelType w:val="hybridMultilevel"/>
    <w:tmpl w:val="55180750"/>
    <w:lvl w:ilvl="0" w:tplc="A2284DB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1F5821B7"/>
    <w:multiLevelType w:val="hybridMultilevel"/>
    <w:tmpl w:val="EB9420B4"/>
    <w:lvl w:ilvl="0" w:tplc="ECF655D2">
      <w:start w:val="1"/>
      <w:numFmt w:val="bullet"/>
      <w:lvlText w:val="-"/>
      <w:lvlJc w:val="left"/>
      <w:pPr>
        <w:ind w:left="1080" w:hanging="360"/>
      </w:pPr>
      <w:rPr>
        <w:rFonts w:ascii="TimesNewRomanPSMT" w:eastAsiaTheme="minorHAnsi" w:hAnsi="TimesNewRomanPSMT" w:cs="TimesNewRomanPSMT"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1FF54061"/>
    <w:multiLevelType w:val="hybridMultilevel"/>
    <w:tmpl w:val="2F2E873C"/>
    <w:lvl w:ilvl="0" w:tplc="04260017">
      <w:start w:val="1"/>
      <w:numFmt w:val="lowerLetter"/>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8" w15:restartNumberingAfterBreak="0">
    <w:nsid w:val="25FB464B"/>
    <w:multiLevelType w:val="hybridMultilevel"/>
    <w:tmpl w:val="F49E01C0"/>
    <w:lvl w:ilvl="0" w:tplc="04260011">
      <w:start w:val="1"/>
      <w:numFmt w:val="decimal"/>
      <w:lvlText w:val="%1)"/>
      <w:lvlJc w:val="left"/>
      <w:pPr>
        <w:ind w:left="2770" w:hanging="360"/>
      </w:pPr>
    </w:lvl>
    <w:lvl w:ilvl="1" w:tplc="04260019" w:tentative="1">
      <w:start w:val="1"/>
      <w:numFmt w:val="lowerLetter"/>
      <w:lvlText w:val="%2."/>
      <w:lvlJc w:val="left"/>
      <w:pPr>
        <w:ind w:left="3490" w:hanging="360"/>
      </w:pPr>
    </w:lvl>
    <w:lvl w:ilvl="2" w:tplc="0426001B" w:tentative="1">
      <w:start w:val="1"/>
      <w:numFmt w:val="lowerRoman"/>
      <w:lvlText w:val="%3."/>
      <w:lvlJc w:val="right"/>
      <w:pPr>
        <w:ind w:left="4210" w:hanging="180"/>
      </w:pPr>
    </w:lvl>
    <w:lvl w:ilvl="3" w:tplc="0426000F" w:tentative="1">
      <w:start w:val="1"/>
      <w:numFmt w:val="decimal"/>
      <w:lvlText w:val="%4."/>
      <w:lvlJc w:val="left"/>
      <w:pPr>
        <w:ind w:left="4930" w:hanging="360"/>
      </w:pPr>
    </w:lvl>
    <w:lvl w:ilvl="4" w:tplc="04260019" w:tentative="1">
      <w:start w:val="1"/>
      <w:numFmt w:val="lowerLetter"/>
      <w:lvlText w:val="%5."/>
      <w:lvlJc w:val="left"/>
      <w:pPr>
        <w:ind w:left="5650" w:hanging="360"/>
      </w:pPr>
    </w:lvl>
    <w:lvl w:ilvl="5" w:tplc="0426001B" w:tentative="1">
      <w:start w:val="1"/>
      <w:numFmt w:val="lowerRoman"/>
      <w:lvlText w:val="%6."/>
      <w:lvlJc w:val="right"/>
      <w:pPr>
        <w:ind w:left="6370" w:hanging="180"/>
      </w:pPr>
    </w:lvl>
    <w:lvl w:ilvl="6" w:tplc="0426000F" w:tentative="1">
      <w:start w:val="1"/>
      <w:numFmt w:val="decimal"/>
      <w:lvlText w:val="%7."/>
      <w:lvlJc w:val="left"/>
      <w:pPr>
        <w:ind w:left="7090" w:hanging="360"/>
      </w:pPr>
    </w:lvl>
    <w:lvl w:ilvl="7" w:tplc="04260019" w:tentative="1">
      <w:start w:val="1"/>
      <w:numFmt w:val="lowerLetter"/>
      <w:lvlText w:val="%8."/>
      <w:lvlJc w:val="left"/>
      <w:pPr>
        <w:ind w:left="7810" w:hanging="360"/>
      </w:pPr>
    </w:lvl>
    <w:lvl w:ilvl="8" w:tplc="0426001B" w:tentative="1">
      <w:start w:val="1"/>
      <w:numFmt w:val="lowerRoman"/>
      <w:lvlText w:val="%9."/>
      <w:lvlJc w:val="right"/>
      <w:pPr>
        <w:ind w:left="8530" w:hanging="180"/>
      </w:pPr>
    </w:lvl>
  </w:abstractNum>
  <w:abstractNum w:abstractNumId="19" w15:restartNumberingAfterBreak="0">
    <w:nsid w:val="26E15275"/>
    <w:multiLevelType w:val="hybridMultilevel"/>
    <w:tmpl w:val="A0E86720"/>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0" w15:restartNumberingAfterBreak="0">
    <w:nsid w:val="2A4D126A"/>
    <w:multiLevelType w:val="hybridMultilevel"/>
    <w:tmpl w:val="41C0E502"/>
    <w:lvl w:ilvl="0" w:tplc="04260017">
      <w:start w:val="1"/>
      <w:numFmt w:val="lowerLetter"/>
      <w:lvlText w:val="%1)"/>
      <w:lvlJc w:val="left"/>
      <w:pPr>
        <w:ind w:left="1630" w:hanging="360"/>
      </w:pPr>
    </w:lvl>
    <w:lvl w:ilvl="1" w:tplc="04260019" w:tentative="1">
      <w:start w:val="1"/>
      <w:numFmt w:val="lowerLetter"/>
      <w:lvlText w:val="%2."/>
      <w:lvlJc w:val="left"/>
      <w:pPr>
        <w:ind w:left="2350" w:hanging="360"/>
      </w:pPr>
    </w:lvl>
    <w:lvl w:ilvl="2" w:tplc="0426001B" w:tentative="1">
      <w:start w:val="1"/>
      <w:numFmt w:val="lowerRoman"/>
      <w:lvlText w:val="%3."/>
      <w:lvlJc w:val="right"/>
      <w:pPr>
        <w:ind w:left="3070" w:hanging="180"/>
      </w:pPr>
    </w:lvl>
    <w:lvl w:ilvl="3" w:tplc="0426000F" w:tentative="1">
      <w:start w:val="1"/>
      <w:numFmt w:val="decimal"/>
      <w:lvlText w:val="%4."/>
      <w:lvlJc w:val="left"/>
      <w:pPr>
        <w:ind w:left="3790" w:hanging="360"/>
      </w:pPr>
    </w:lvl>
    <w:lvl w:ilvl="4" w:tplc="04260019" w:tentative="1">
      <w:start w:val="1"/>
      <w:numFmt w:val="lowerLetter"/>
      <w:lvlText w:val="%5."/>
      <w:lvlJc w:val="left"/>
      <w:pPr>
        <w:ind w:left="4510" w:hanging="360"/>
      </w:pPr>
    </w:lvl>
    <w:lvl w:ilvl="5" w:tplc="0426001B" w:tentative="1">
      <w:start w:val="1"/>
      <w:numFmt w:val="lowerRoman"/>
      <w:lvlText w:val="%6."/>
      <w:lvlJc w:val="right"/>
      <w:pPr>
        <w:ind w:left="5230" w:hanging="180"/>
      </w:pPr>
    </w:lvl>
    <w:lvl w:ilvl="6" w:tplc="0426000F" w:tentative="1">
      <w:start w:val="1"/>
      <w:numFmt w:val="decimal"/>
      <w:lvlText w:val="%7."/>
      <w:lvlJc w:val="left"/>
      <w:pPr>
        <w:ind w:left="5950" w:hanging="360"/>
      </w:pPr>
    </w:lvl>
    <w:lvl w:ilvl="7" w:tplc="04260019" w:tentative="1">
      <w:start w:val="1"/>
      <w:numFmt w:val="lowerLetter"/>
      <w:lvlText w:val="%8."/>
      <w:lvlJc w:val="left"/>
      <w:pPr>
        <w:ind w:left="6670" w:hanging="360"/>
      </w:pPr>
    </w:lvl>
    <w:lvl w:ilvl="8" w:tplc="0426001B" w:tentative="1">
      <w:start w:val="1"/>
      <w:numFmt w:val="lowerRoman"/>
      <w:lvlText w:val="%9."/>
      <w:lvlJc w:val="right"/>
      <w:pPr>
        <w:ind w:left="7390" w:hanging="180"/>
      </w:pPr>
    </w:lvl>
  </w:abstractNum>
  <w:abstractNum w:abstractNumId="21"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2" w15:restartNumberingAfterBreak="0">
    <w:nsid w:val="488429FC"/>
    <w:multiLevelType w:val="hybridMultilevel"/>
    <w:tmpl w:val="AC78231A"/>
    <w:lvl w:ilvl="0" w:tplc="04260011">
      <w:start w:val="1"/>
      <w:numFmt w:val="decimal"/>
      <w:lvlText w:val="%1)"/>
      <w:lvlJc w:val="left"/>
      <w:pPr>
        <w:ind w:left="1353" w:hanging="360"/>
      </w:p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3" w15:restartNumberingAfterBreak="0">
    <w:nsid w:val="498F40F7"/>
    <w:multiLevelType w:val="hybridMultilevel"/>
    <w:tmpl w:val="EABE1168"/>
    <w:lvl w:ilvl="0" w:tplc="264E0504">
      <w:start w:val="1"/>
      <w:numFmt w:val="decimal"/>
      <w:lvlText w:val="%1)"/>
      <w:lvlJc w:val="left"/>
      <w:pPr>
        <w:ind w:left="1930" w:hanging="360"/>
      </w:pPr>
      <w:rPr>
        <w:rFonts w:ascii="Times New Roman" w:eastAsia="Calibri" w:hAnsi="Times New Roman" w:cs="Times New Roman"/>
        <w:b w:val="0"/>
        <w:bCs w:val="0"/>
      </w:rPr>
    </w:lvl>
    <w:lvl w:ilvl="1" w:tplc="04260019">
      <w:start w:val="1"/>
      <w:numFmt w:val="lowerLetter"/>
      <w:lvlText w:val="%2."/>
      <w:lvlJc w:val="left"/>
      <w:pPr>
        <w:ind w:left="2650" w:hanging="360"/>
      </w:pPr>
    </w:lvl>
    <w:lvl w:ilvl="2" w:tplc="0426001B" w:tentative="1">
      <w:start w:val="1"/>
      <w:numFmt w:val="lowerRoman"/>
      <w:lvlText w:val="%3."/>
      <w:lvlJc w:val="right"/>
      <w:pPr>
        <w:ind w:left="3370" w:hanging="180"/>
      </w:pPr>
    </w:lvl>
    <w:lvl w:ilvl="3" w:tplc="0426000F" w:tentative="1">
      <w:start w:val="1"/>
      <w:numFmt w:val="decimal"/>
      <w:lvlText w:val="%4."/>
      <w:lvlJc w:val="left"/>
      <w:pPr>
        <w:ind w:left="4090" w:hanging="360"/>
      </w:pPr>
    </w:lvl>
    <w:lvl w:ilvl="4" w:tplc="04260019" w:tentative="1">
      <w:start w:val="1"/>
      <w:numFmt w:val="lowerLetter"/>
      <w:lvlText w:val="%5."/>
      <w:lvlJc w:val="left"/>
      <w:pPr>
        <w:ind w:left="4810" w:hanging="360"/>
      </w:pPr>
    </w:lvl>
    <w:lvl w:ilvl="5" w:tplc="0426001B" w:tentative="1">
      <w:start w:val="1"/>
      <w:numFmt w:val="lowerRoman"/>
      <w:lvlText w:val="%6."/>
      <w:lvlJc w:val="right"/>
      <w:pPr>
        <w:ind w:left="5530" w:hanging="180"/>
      </w:pPr>
    </w:lvl>
    <w:lvl w:ilvl="6" w:tplc="0426000F" w:tentative="1">
      <w:start w:val="1"/>
      <w:numFmt w:val="decimal"/>
      <w:lvlText w:val="%7."/>
      <w:lvlJc w:val="left"/>
      <w:pPr>
        <w:ind w:left="6250" w:hanging="360"/>
      </w:pPr>
    </w:lvl>
    <w:lvl w:ilvl="7" w:tplc="04260019" w:tentative="1">
      <w:start w:val="1"/>
      <w:numFmt w:val="lowerLetter"/>
      <w:lvlText w:val="%8."/>
      <w:lvlJc w:val="left"/>
      <w:pPr>
        <w:ind w:left="6970" w:hanging="360"/>
      </w:pPr>
    </w:lvl>
    <w:lvl w:ilvl="8" w:tplc="0426001B" w:tentative="1">
      <w:start w:val="1"/>
      <w:numFmt w:val="lowerRoman"/>
      <w:lvlText w:val="%9."/>
      <w:lvlJc w:val="right"/>
      <w:pPr>
        <w:ind w:left="7690" w:hanging="180"/>
      </w:pPr>
    </w:lvl>
  </w:abstractNum>
  <w:abstractNum w:abstractNumId="24" w15:restartNumberingAfterBreak="0">
    <w:nsid w:val="4BE3193B"/>
    <w:multiLevelType w:val="hybridMultilevel"/>
    <w:tmpl w:val="25ACB808"/>
    <w:lvl w:ilvl="0" w:tplc="EE26D37E">
      <w:start w:val="2"/>
      <w:numFmt w:val="bullet"/>
      <w:lvlText w:val="-"/>
      <w:lvlJc w:val="left"/>
      <w:pPr>
        <w:ind w:left="1287" w:hanging="360"/>
      </w:pPr>
      <w:rPr>
        <w:rFonts w:ascii="Calibri" w:eastAsiaTheme="minorHAnsi" w:hAnsi="Calibri" w:cs="Calibri"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5" w15:restartNumberingAfterBreak="0">
    <w:nsid w:val="4F02449E"/>
    <w:multiLevelType w:val="hybridMultilevel"/>
    <w:tmpl w:val="76367226"/>
    <w:lvl w:ilvl="0" w:tplc="FF68FA2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4F274211"/>
    <w:multiLevelType w:val="hybridMultilevel"/>
    <w:tmpl w:val="955ECD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3D27569"/>
    <w:multiLevelType w:val="hybridMultilevel"/>
    <w:tmpl w:val="C866889A"/>
    <w:lvl w:ilvl="0" w:tplc="9A54F6FC">
      <w:start w:val="4"/>
      <w:numFmt w:val="bullet"/>
      <w:lvlText w:val="-"/>
      <w:lvlJc w:val="left"/>
      <w:pPr>
        <w:ind w:left="1287" w:hanging="360"/>
      </w:pPr>
      <w:rPr>
        <w:rFonts w:ascii="Calibri" w:eastAsiaTheme="minorHAnsi" w:hAnsi="Calibri" w:cs="Calibri"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8" w15:restartNumberingAfterBreak="0">
    <w:nsid w:val="542B4E32"/>
    <w:multiLevelType w:val="hybridMultilevel"/>
    <w:tmpl w:val="A0E8672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5657CA50"/>
    <w:multiLevelType w:val="singleLevel"/>
    <w:tmpl w:val="5657CA50"/>
    <w:lvl w:ilvl="0">
      <w:start w:val="1"/>
      <w:numFmt w:val="decimal"/>
      <w:suff w:val="space"/>
      <w:lvlText w:val="[%1]"/>
      <w:lvlJc w:val="left"/>
      <w:pPr>
        <w:ind w:left="0" w:firstLine="0"/>
      </w:pPr>
    </w:lvl>
  </w:abstractNum>
  <w:abstractNum w:abstractNumId="30" w15:restartNumberingAfterBreak="0">
    <w:nsid w:val="664E1C04"/>
    <w:multiLevelType w:val="hybridMultilevel"/>
    <w:tmpl w:val="BBE4AB12"/>
    <w:lvl w:ilvl="0" w:tplc="183C2166">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1" w15:restartNumberingAfterBreak="0">
    <w:nsid w:val="68B52680"/>
    <w:multiLevelType w:val="hybridMultilevel"/>
    <w:tmpl w:val="8C2CED20"/>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2" w15:restartNumberingAfterBreak="0">
    <w:nsid w:val="6D186EFF"/>
    <w:multiLevelType w:val="hybridMultilevel"/>
    <w:tmpl w:val="B694F142"/>
    <w:lvl w:ilvl="0" w:tplc="48426BC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EDC2E47"/>
    <w:multiLevelType w:val="hybridMultilevel"/>
    <w:tmpl w:val="3EEA0218"/>
    <w:lvl w:ilvl="0" w:tplc="9EEAE9C0">
      <w:start w:val="1"/>
      <w:numFmt w:val="decimal"/>
      <w:lvlText w:val="%1)"/>
      <w:lvlJc w:val="left"/>
      <w:pPr>
        <w:ind w:left="720" w:hanging="360"/>
      </w:pPr>
    </w:lvl>
    <w:lvl w:ilvl="1" w:tplc="1E32D6A8">
      <w:start w:val="1"/>
      <w:numFmt w:val="decimal"/>
      <w:lvlText w:val="%2)"/>
      <w:lvlJc w:val="left"/>
      <w:pPr>
        <w:ind w:left="720" w:hanging="360"/>
      </w:pPr>
    </w:lvl>
    <w:lvl w:ilvl="2" w:tplc="950C74E4">
      <w:start w:val="1"/>
      <w:numFmt w:val="decimal"/>
      <w:lvlText w:val="%3)"/>
      <w:lvlJc w:val="left"/>
      <w:pPr>
        <w:ind w:left="720" w:hanging="360"/>
      </w:pPr>
    </w:lvl>
    <w:lvl w:ilvl="3" w:tplc="C360EF3C">
      <w:start w:val="1"/>
      <w:numFmt w:val="decimal"/>
      <w:lvlText w:val="%4)"/>
      <w:lvlJc w:val="left"/>
      <w:pPr>
        <w:ind w:left="720" w:hanging="360"/>
      </w:pPr>
    </w:lvl>
    <w:lvl w:ilvl="4" w:tplc="5332FA9E">
      <w:start w:val="1"/>
      <w:numFmt w:val="decimal"/>
      <w:lvlText w:val="%5)"/>
      <w:lvlJc w:val="left"/>
      <w:pPr>
        <w:ind w:left="720" w:hanging="360"/>
      </w:pPr>
    </w:lvl>
    <w:lvl w:ilvl="5" w:tplc="38DC9854">
      <w:start w:val="1"/>
      <w:numFmt w:val="decimal"/>
      <w:lvlText w:val="%6)"/>
      <w:lvlJc w:val="left"/>
      <w:pPr>
        <w:ind w:left="720" w:hanging="360"/>
      </w:pPr>
    </w:lvl>
    <w:lvl w:ilvl="6" w:tplc="4CD608C2">
      <w:start w:val="1"/>
      <w:numFmt w:val="decimal"/>
      <w:lvlText w:val="%7)"/>
      <w:lvlJc w:val="left"/>
      <w:pPr>
        <w:ind w:left="720" w:hanging="360"/>
      </w:pPr>
    </w:lvl>
    <w:lvl w:ilvl="7" w:tplc="6E7632A4">
      <w:start w:val="1"/>
      <w:numFmt w:val="decimal"/>
      <w:lvlText w:val="%8)"/>
      <w:lvlJc w:val="left"/>
      <w:pPr>
        <w:ind w:left="720" w:hanging="360"/>
      </w:pPr>
    </w:lvl>
    <w:lvl w:ilvl="8" w:tplc="393C3024">
      <w:start w:val="1"/>
      <w:numFmt w:val="decimal"/>
      <w:lvlText w:val="%9)"/>
      <w:lvlJc w:val="left"/>
      <w:pPr>
        <w:ind w:left="720" w:hanging="360"/>
      </w:pPr>
    </w:lvl>
  </w:abstractNum>
  <w:abstractNum w:abstractNumId="34" w15:restartNumberingAfterBreak="0">
    <w:nsid w:val="6F95015F"/>
    <w:multiLevelType w:val="multilevel"/>
    <w:tmpl w:val="7C74D1BE"/>
    <w:lvl w:ilvl="0">
      <w:start w:val="1"/>
      <w:numFmt w:val="decimal"/>
      <w:lvlText w:val="%1."/>
      <w:lvlJc w:val="left"/>
      <w:pPr>
        <w:ind w:left="927" w:hanging="360"/>
      </w:pPr>
      <w:rPr>
        <w:rFonts w:hint="default"/>
      </w:rPr>
    </w:lvl>
    <w:lvl w:ilvl="1">
      <w:start w:val="2"/>
      <w:numFmt w:val="decimal"/>
      <w:isLgl/>
      <w:lvlText w:val="%1.%2."/>
      <w:lvlJc w:val="left"/>
      <w:pPr>
        <w:ind w:left="1647" w:hanging="36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247" w:hanging="108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047" w:hanging="1440"/>
      </w:pPr>
      <w:rPr>
        <w:rFonts w:hint="default"/>
      </w:rPr>
    </w:lvl>
    <w:lvl w:ilvl="8">
      <w:start w:val="1"/>
      <w:numFmt w:val="decimal"/>
      <w:isLgl/>
      <w:lvlText w:val="%1.%2.%3.%4.%5.%6.%7.%8.%9."/>
      <w:lvlJc w:val="left"/>
      <w:pPr>
        <w:ind w:left="8127" w:hanging="1800"/>
      </w:pPr>
      <w:rPr>
        <w:rFonts w:hint="default"/>
      </w:rPr>
    </w:lvl>
  </w:abstractNum>
  <w:abstractNum w:abstractNumId="35" w15:restartNumberingAfterBreak="0">
    <w:nsid w:val="6FFF6536"/>
    <w:multiLevelType w:val="hybridMultilevel"/>
    <w:tmpl w:val="F1D653BE"/>
    <w:lvl w:ilvl="0" w:tplc="673AA68C">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6" w15:restartNumberingAfterBreak="0">
    <w:nsid w:val="76FD0A56"/>
    <w:multiLevelType w:val="multilevel"/>
    <w:tmpl w:val="51A6D5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C370B6"/>
    <w:multiLevelType w:val="hybridMultilevel"/>
    <w:tmpl w:val="ACA6EE98"/>
    <w:lvl w:ilvl="0" w:tplc="D56AEB18">
      <w:start w:val="3"/>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8" w15:restartNumberingAfterBreak="0">
    <w:nsid w:val="7D0F0A34"/>
    <w:multiLevelType w:val="hybridMultilevel"/>
    <w:tmpl w:val="245670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1447192">
    <w:abstractNumId w:val="10"/>
  </w:num>
  <w:num w:numId="2" w16cid:durableId="1422333842">
    <w:abstractNumId w:val="8"/>
  </w:num>
  <w:num w:numId="3" w16cid:durableId="2096435578">
    <w:abstractNumId w:val="7"/>
  </w:num>
  <w:num w:numId="4" w16cid:durableId="233395750">
    <w:abstractNumId w:val="6"/>
  </w:num>
  <w:num w:numId="5" w16cid:durableId="74673530">
    <w:abstractNumId w:val="5"/>
  </w:num>
  <w:num w:numId="6" w16cid:durableId="1204563530">
    <w:abstractNumId w:val="9"/>
  </w:num>
  <w:num w:numId="7" w16cid:durableId="1326933675">
    <w:abstractNumId w:val="4"/>
  </w:num>
  <w:num w:numId="8" w16cid:durableId="1664167311">
    <w:abstractNumId w:val="3"/>
  </w:num>
  <w:num w:numId="9" w16cid:durableId="1369800234">
    <w:abstractNumId w:val="2"/>
  </w:num>
  <w:num w:numId="10" w16cid:durableId="1696426207">
    <w:abstractNumId w:val="1"/>
  </w:num>
  <w:num w:numId="11" w16cid:durableId="2019236316">
    <w:abstractNumId w:val="0"/>
  </w:num>
  <w:num w:numId="12" w16cid:durableId="18465536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9"/>
    <w:lvlOverride w:ilvl="0">
      <w:startOverride w:val="1"/>
    </w:lvlOverride>
  </w:num>
  <w:num w:numId="14" w16cid:durableId="923218912">
    <w:abstractNumId w:val="21"/>
  </w:num>
  <w:num w:numId="15" w16cid:durableId="685255239">
    <w:abstractNumId w:val="15"/>
  </w:num>
  <w:num w:numId="16" w16cid:durableId="1944999113">
    <w:abstractNumId w:val="38"/>
  </w:num>
  <w:num w:numId="17" w16cid:durableId="235554191">
    <w:abstractNumId w:val="35"/>
  </w:num>
  <w:num w:numId="18" w16cid:durableId="1515651116">
    <w:abstractNumId w:val="26"/>
  </w:num>
  <w:num w:numId="19" w16cid:durableId="901602969">
    <w:abstractNumId w:val="34"/>
  </w:num>
  <w:num w:numId="20" w16cid:durableId="1891962469">
    <w:abstractNumId w:val="24"/>
  </w:num>
  <w:num w:numId="21" w16cid:durableId="115149282">
    <w:abstractNumId w:val="27"/>
  </w:num>
  <w:num w:numId="22" w16cid:durableId="1881088402">
    <w:abstractNumId w:val="11"/>
  </w:num>
  <w:num w:numId="23" w16cid:durableId="270161613">
    <w:abstractNumId w:val="36"/>
  </w:num>
  <w:num w:numId="24" w16cid:durableId="532620733">
    <w:abstractNumId w:val="37"/>
  </w:num>
  <w:num w:numId="25" w16cid:durableId="623317596">
    <w:abstractNumId w:val="30"/>
  </w:num>
  <w:num w:numId="26" w16cid:durableId="1996259180">
    <w:abstractNumId w:val="32"/>
  </w:num>
  <w:num w:numId="27" w16cid:durableId="1364090925">
    <w:abstractNumId w:val="16"/>
  </w:num>
  <w:num w:numId="28" w16cid:durableId="950168591">
    <w:abstractNumId w:val="14"/>
  </w:num>
  <w:num w:numId="29" w16cid:durableId="437261155">
    <w:abstractNumId w:val="25"/>
  </w:num>
  <w:num w:numId="30" w16cid:durableId="627786559">
    <w:abstractNumId w:val="23"/>
  </w:num>
  <w:num w:numId="31" w16cid:durableId="622736388">
    <w:abstractNumId w:val="12"/>
  </w:num>
  <w:num w:numId="32" w16cid:durableId="616988427">
    <w:abstractNumId w:val="18"/>
  </w:num>
  <w:num w:numId="33" w16cid:durableId="1920095943">
    <w:abstractNumId w:val="22"/>
  </w:num>
  <w:num w:numId="34" w16cid:durableId="798261017">
    <w:abstractNumId w:val="19"/>
  </w:num>
  <w:num w:numId="35" w16cid:durableId="537090292">
    <w:abstractNumId w:val="28"/>
  </w:num>
  <w:num w:numId="36" w16cid:durableId="1325477164">
    <w:abstractNumId w:val="17"/>
  </w:num>
  <w:num w:numId="37" w16cid:durableId="1233273857">
    <w:abstractNumId w:val="20"/>
  </w:num>
  <w:num w:numId="38" w16cid:durableId="1841003627">
    <w:abstractNumId w:val="31"/>
  </w:num>
  <w:num w:numId="39" w16cid:durableId="701786688">
    <w:abstractNumId w:val="13"/>
  </w:num>
  <w:num w:numId="40" w16cid:durableId="80092658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288"/>
    <w:rsid w:val="00001023"/>
    <w:rsid w:val="00002137"/>
    <w:rsid w:val="000028E9"/>
    <w:rsid w:val="000042FB"/>
    <w:rsid w:val="0000502D"/>
    <w:rsid w:val="00006384"/>
    <w:rsid w:val="00006DD1"/>
    <w:rsid w:val="0000797E"/>
    <w:rsid w:val="00007A35"/>
    <w:rsid w:val="0001078C"/>
    <w:rsid w:val="00011CB3"/>
    <w:rsid w:val="00011D59"/>
    <w:rsid w:val="00011DAD"/>
    <w:rsid w:val="00011DDA"/>
    <w:rsid w:val="000129F5"/>
    <w:rsid w:val="00012AA0"/>
    <w:rsid w:val="00012ADF"/>
    <w:rsid w:val="00013DE3"/>
    <w:rsid w:val="00015E46"/>
    <w:rsid w:val="00016403"/>
    <w:rsid w:val="0001696C"/>
    <w:rsid w:val="00016D26"/>
    <w:rsid w:val="0001756E"/>
    <w:rsid w:val="00017DC0"/>
    <w:rsid w:val="0002144E"/>
    <w:rsid w:val="00021A1E"/>
    <w:rsid w:val="00021CFD"/>
    <w:rsid w:val="000223E3"/>
    <w:rsid w:val="00022544"/>
    <w:rsid w:val="0002278F"/>
    <w:rsid w:val="00022F44"/>
    <w:rsid w:val="0002317C"/>
    <w:rsid w:val="00023EF5"/>
    <w:rsid w:val="00024454"/>
    <w:rsid w:val="000245D2"/>
    <w:rsid w:val="000249E8"/>
    <w:rsid w:val="00025B06"/>
    <w:rsid w:val="00027201"/>
    <w:rsid w:val="00027810"/>
    <w:rsid w:val="00027D29"/>
    <w:rsid w:val="000302DB"/>
    <w:rsid w:val="00030349"/>
    <w:rsid w:val="000313F5"/>
    <w:rsid w:val="00031A74"/>
    <w:rsid w:val="000320ED"/>
    <w:rsid w:val="000323F9"/>
    <w:rsid w:val="0003349C"/>
    <w:rsid w:val="00033969"/>
    <w:rsid w:val="00033E77"/>
    <w:rsid w:val="000340AC"/>
    <w:rsid w:val="00034298"/>
    <w:rsid w:val="00034470"/>
    <w:rsid w:val="0003503A"/>
    <w:rsid w:val="000352ED"/>
    <w:rsid w:val="00035D69"/>
    <w:rsid w:val="00035DF4"/>
    <w:rsid w:val="000363DE"/>
    <w:rsid w:val="00036D62"/>
    <w:rsid w:val="000372C6"/>
    <w:rsid w:val="00037844"/>
    <w:rsid w:val="0003793B"/>
    <w:rsid w:val="000401FC"/>
    <w:rsid w:val="00040D19"/>
    <w:rsid w:val="000421FD"/>
    <w:rsid w:val="000426D7"/>
    <w:rsid w:val="00042758"/>
    <w:rsid w:val="000438C5"/>
    <w:rsid w:val="000446D0"/>
    <w:rsid w:val="00044894"/>
    <w:rsid w:val="00044B9B"/>
    <w:rsid w:val="00045DAB"/>
    <w:rsid w:val="00046C0F"/>
    <w:rsid w:val="00046FC9"/>
    <w:rsid w:val="000470C6"/>
    <w:rsid w:val="00047132"/>
    <w:rsid w:val="0004753B"/>
    <w:rsid w:val="00047B4F"/>
    <w:rsid w:val="00047C3B"/>
    <w:rsid w:val="00050456"/>
    <w:rsid w:val="0005085B"/>
    <w:rsid w:val="000527FF"/>
    <w:rsid w:val="00052DB1"/>
    <w:rsid w:val="00052E7B"/>
    <w:rsid w:val="00053423"/>
    <w:rsid w:val="000558C9"/>
    <w:rsid w:val="00055D0E"/>
    <w:rsid w:val="00056146"/>
    <w:rsid w:val="0005621A"/>
    <w:rsid w:val="00056762"/>
    <w:rsid w:val="00056C5B"/>
    <w:rsid w:val="00056E8F"/>
    <w:rsid w:val="00057281"/>
    <w:rsid w:val="0005780C"/>
    <w:rsid w:val="000613D1"/>
    <w:rsid w:val="00061660"/>
    <w:rsid w:val="00061C78"/>
    <w:rsid w:val="00062910"/>
    <w:rsid w:val="00063A86"/>
    <w:rsid w:val="00063C97"/>
    <w:rsid w:val="00063CAF"/>
    <w:rsid w:val="00064932"/>
    <w:rsid w:val="00064A6B"/>
    <w:rsid w:val="00065772"/>
    <w:rsid w:val="00066952"/>
    <w:rsid w:val="000669E8"/>
    <w:rsid w:val="00066AB8"/>
    <w:rsid w:val="00066BF6"/>
    <w:rsid w:val="00066C77"/>
    <w:rsid w:val="0006785D"/>
    <w:rsid w:val="000679BF"/>
    <w:rsid w:val="0007001A"/>
    <w:rsid w:val="00070223"/>
    <w:rsid w:val="00070309"/>
    <w:rsid w:val="00070D41"/>
    <w:rsid w:val="00072387"/>
    <w:rsid w:val="00073581"/>
    <w:rsid w:val="000736A0"/>
    <w:rsid w:val="00073704"/>
    <w:rsid w:val="00073718"/>
    <w:rsid w:val="000737B9"/>
    <w:rsid w:val="00073B7E"/>
    <w:rsid w:val="00074C04"/>
    <w:rsid w:val="0007500D"/>
    <w:rsid w:val="000756D3"/>
    <w:rsid w:val="0007594B"/>
    <w:rsid w:val="00076BC8"/>
    <w:rsid w:val="00076E89"/>
    <w:rsid w:val="0007735F"/>
    <w:rsid w:val="000773A8"/>
    <w:rsid w:val="00077714"/>
    <w:rsid w:val="00077DCE"/>
    <w:rsid w:val="00080091"/>
    <w:rsid w:val="000801EA"/>
    <w:rsid w:val="0008041E"/>
    <w:rsid w:val="0008164D"/>
    <w:rsid w:val="000818B6"/>
    <w:rsid w:val="00082026"/>
    <w:rsid w:val="0008274F"/>
    <w:rsid w:val="00082C1B"/>
    <w:rsid w:val="00083DA4"/>
    <w:rsid w:val="00085C35"/>
    <w:rsid w:val="00085CF4"/>
    <w:rsid w:val="00085D22"/>
    <w:rsid w:val="00085F50"/>
    <w:rsid w:val="00086774"/>
    <w:rsid w:val="00086856"/>
    <w:rsid w:val="000868C8"/>
    <w:rsid w:val="00086DE3"/>
    <w:rsid w:val="00086F4D"/>
    <w:rsid w:val="000873D3"/>
    <w:rsid w:val="00087691"/>
    <w:rsid w:val="00087FD9"/>
    <w:rsid w:val="00087FE8"/>
    <w:rsid w:val="00090382"/>
    <w:rsid w:val="00090FD3"/>
    <w:rsid w:val="00091142"/>
    <w:rsid w:val="000916F9"/>
    <w:rsid w:val="00092634"/>
    <w:rsid w:val="00092DAE"/>
    <w:rsid w:val="00093393"/>
    <w:rsid w:val="00093478"/>
    <w:rsid w:val="00093A75"/>
    <w:rsid w:val="00094226"/>
    <w:rsid w:val="00094823"/>
    <w:rsid w:val="0009506D"/>
    <w:rsid w:val="00095AAA"/>
    <w:rsid w:val="00097D80"/>
    <w:rsid w:val="000A1AEF"/>
    <w:rsid w:val="000A2E2C"/>
    <w:rsid w:val="000A2F8D"/>
    <w:rsid w:val="000A4A92"/>
    <w:rsid w:val="000A4B95"/>
    <w:rsid w:val="000A4C13"/>
    <w:rsid w:val="000A5BB4"/>
    <w:rsid w:val="000A5F38"/>
    <w:rsid w:val="000A6636"/>
    <w:rsid w:val="000A68EE"/>
    <w:rsid w:val="000A70EB"/>
    <w:rsid w:val="000B03D6"/>
    <w:rsid w:val="000B081A"/>
    <w:rsid w:val="000B14D2"/>
    <w:rsid w:val="000B1A09"/>
    <w:rsid w:val="000B283E"/>
    <w:rsid w:val="000B3307"/>
    <w:rsid w:val="000B3AFD"/>
    <w:rsid w:val="000B3BC5"/>
    <w:rsid w:val="000B3FE8"/>
    <w:rsid w:val="000B4278"/>
    <w:rsid w:val="000B4C17"/>
    <w:rsid w:val="000B5824"/>
    <w:rsid w:val="000B5918"/>
    <w:rsid w:val="000B6DDC"/>
    <w:rsid w:val="000B7B4C"/>
    <w:rsid w:val="000B7EA8"/>
    <w:rsid w:val="000C1569"/>
    <w:rsid w:val="000C19F1"/>
    <w:rsid w:val="000C1E98"/>
    <w:rsid w:val="000C2B2A"/>
    <w:rsid w:val="000C2D37"/>
    <w:rsid w:val="000C37F9"/>
    <w:rsid w:val="000C4DE7"/>
    <w:rsid w:val="000C4E89"/>
    <w:rsid w:val="000C532C"/>
    <w:rsid w:val="000C6391"/>
    <w:rsid w:val="000C6CCB"/>
    <w:rsid w:val="000C71E3"/>
    <w:rsid w:val="000C7952"/>
    <w:rsid w:val="000C7FAC"/>
    <w:rsid w:val="000D07A2"/>
    <w:rsid w:val="000D26EC"/>
    <w:rsid w:val="000D293F"/>
    <w:rsid w:val="000D2B43"/>
    <w:rsid w:val="000D2F70"/>
    <w:rsid w:val="000D4AC0"/>
    <w:rsid w:val="000D6525"/>
    <w:rsid w:val="000D6759"/>
    <w:rsid w:val="000D6D73"/>
    <w:rsid w:val="000D7019"/>
    <w:rsid w:val="000D7BA4"/>
    <w:rsid w:val="000E03BD"/>
    <w:rsid w:val="000E075F"/>
    <w:rsid w:val="000E0824"/>
    <w:rsid w:val="000E0BF4"/>
    <w:rsid w:val="000E33EE"/>
    <w:rsid w:val="000E36D6"/>
    <w:rsid w:val="000E38E8"/>
    <w:rsid w:val="000E39CC"/>
    <w:rsid w:val="000E3D96"/>
    <w:rsid w:val="000E58FC"/>
    <w:rsid w:val="000E62DB"/>
    <w:rsid w:val="000E6797"/>
    <w:rsid w:val="000E75F4"/>
    <w:rsid w:val="000E7ED2"/>
    <w:rsid w:val="000E7F5B"/>
    <w:rsid w:val="000F00D9"/>
    <w:rsid w:val="000F0353"/>
    <w:rsid w:val="000F2D00"/>
    <w:rsid w:val="000F2F5C"/>
    <w:rsid w:val="000F34A8"/>
    <w:rsid w:val="000F40C3"/>
    <w:rsid w:val="000F4284"/>
    <w:rsid w:val="000F4630"/>
    <w:rsid w:val="000F476F"/>
    <w:rsid w:val="000F5F9B"/>
    <w:rsid w:val="000F72AE"/>
    <w:rsid w:val="000F7F9A"/>
    <w:rsid w:val="00101976"/>
    <w:rsid w:val="00101DE0"/>
    <w:rsid w:val="00102CD9"/>
    <w:rsid w:val="00102DF2"/>
    <w:rsid w:val="00103BE8"/>
    <w:rsid w:val="00103C42"/>
    <w:rsid w:val="0010457B"/>
    <w:rsid w:val="00104912"/>
    <w:rsid w:val="00104B6B"/>
    <w:rsid w:val="001069D6"/>
    <w:rsid w:val="00106DA1"/>
    <w:rsid w:val="0010713F"/>
    <w:rsid w:val="001103B4"/>
    <w:rsid w:val="00111669"/>
    <w:rsid w:val="00112915"/>
    <w:rsid w:val="00112BC8"/>
    <w:rsid w:val="00112ECA"/>
    <w:rsid w:val="00113CB6"/>
    <w:rsid w:val="0011432D"/>
    <w:rsid w:val="00114BFB"/>
    <w:rsid w:val="00116FD8"/>
    <w:rsid w:val="00117277"/>
    <w:rsid w:val="00122D1F"/>
    <w:rsid w:val="0012303B"/>
    <w:rsid w:val="00123B5E"/>
    <w:rsid w:val="00124173"/>
    <w:rsid w:val="001244BE"/>
    <w:rsid w:val="001253CF"/>
    <w:rsid w:val="00125A1B"/>
    <w:rsid w:val="00126176"/>
    <w:rsid w:val="00126EC3"/>
    <w:rsid w:val="001278A8"/>
    <w:rsid w:val="001279A8"/>
    <w:rsid w:val="00127A4F"/>
    <w:rsid w:val="00127E57"/>
    <w:rsid w:val="00127E97"/>
    <w:rsid w:val="00130140"/>
    <w:rsid w:val="00131318"/>
    <w:rsid w:val="001317B7"/>
    <w:rsid w:val="001318BE"/>
    <w:rsid w:val="00132548"/>
    <w:rsid w:val="001328BC"/>
    <w:rsid w:val="00132F70"/>
    <w:rsid w:val="00135506"/>
    <w:rsid w:val="00135DE8"/>
    <w:rsid w:val="001367ED"/>
    <w:rsid w:val="00136F25"/>
    <w:rsid w:val="00137267"/>
    <w:rsid w:val="0013759E"/>
    <w:rsid w:val="0013777F"/>
    <w:rsid w:val="00140305"/>
    <w:rsid w:val="00140AD4"/>
    <w:rsid w:val="00140CDE"/>
    <w:rsid w:val="0014205E"/>
    <w:rsid w:val="00142A79"/>
    <w:rsid w:val="00143AEA"/>
    <w:rsid w:val="00143F3A"/>
    <w:rsid w:val="001442B4"/>
    <w:rsid w:val="00144F4E"/>
    <w:rsid w:val="001451E6"/>
    <w:rsid w:val="001455D1"/>
    <w:rsid w:val="0014585A"/>
    <w:rsid w:val="00146088"/>
    <w:rsid w:val="001460A2"/>
    <w:rsid w:val="00146563"/>
    <w:rsid w:val="00146CB5"/>
    <w:rsid w:val="00146EBB"/>
    <w:rsid w:val="00146FE4"/>
    <w:rsid w:val="0014703E"/>
    <w:rsid w:val="00147DD2"/>
    <w:rsid w:val="00150963"/>
    <w:rsid w:val="00150B3E"/>
    <w:rsid w:val="00150B96"/>
    <w:rsid w:val="00150E02"/>
    <w:rsid w:val="00151731"/>
    <w:rsid w:val="00152815"/>
    <w:rsid w:val="0015398E"/>
    <w:rsid w:val="001548EC"/>
    <w:rsid w:val="00154EE2"/>
    <w:rsid w:val="001555F1"/>
    <w:rsid w:val="001558D9"/>
    <w:rsid w:val="00155B0A"/>
    <w:rsid w:val="00155E20"/>
    <w:rsid w:val="00156B2A"/>
    <w:rsid w:val="00160266"/>
    <w:rsid w:val="00160546"/>
    <w:rsid w:val="00161FEA"/>
    <w:rsid w:val="001622DD"/>
    <w:rsid w:val="0016247A"/>
    <w:rsid w:val="0016251D"/>
    <w:rsid w:val="0016315A"/>
    <w:rsid w:val="001647E5"/>
    <w:rsid w:val="00164BAC"/>
    <w:rsid w:val="00164D5F"/>
    <w:rsid w:val="0016599A"/>
    <w:rsid w:val="00165A9E"/>
    <w:rsid w:val="00166FB4"/>
    <w:rsid w:val="00167031"/>
    <w:rsid w:val="00170515"/>
    <w:rsid w:val="001705D1"/>
    <w:rsid w:val="001721B0"/>
    <w:rsid w:val="00173442"/>
    <w:rsid w:val="00173F9C"/>
    <w:rsid w:val="00174280"/>
    <w:rsid w:val="00174636"/>
    <w:rsid w:val="00174904"/>
    <w:rsid w:val="00176653"/>
    <w:rsid w:val="00176DD2"/>
    <w:rsid w:val="001773AA"/>
    <w:rsid w:val="00177A09"/>
    <w:rsid w:val="00177C64"/>
    <w:rsid w:val="00181B9A"/>
    <w:rsid w:val="00181DB0"/>
    <w:rsid w:val="0018243C"/>
    <w:rsid w:val="001828DE"/>
    <w:rsid w:val="00183462"/>
    <w:rsid w:val="0018388A"/>
    <w:rsid w:val="00183E95"/>
    <w:rsid w:val="001841EB"/>
    <w:rsid w:val="001848DB"/>
    <w:rsid w:val="001850DE"/>
    <w:rsid w:val="001852C8"/>
    <w:rsid w:val="00185C1D"/>
    <w:rsid w:val="00185DF8"/>
    <w:rsid w:val="00187341"/>
    <w:rsid w:val="00187C24"/>
    <w:rsid w:val="00187DC2"/>
    <w:rsid w:val="001905EC"/>
    <w:rsid w:val="00191265"/>
    <w:rsid w:val="00191C3A"/>
    <w:rsid w:val="00192646"/>
    <w:rsid w:val="00193043"/>
    <w:rsid w:val="00194161"/>
    <w:rsid w:val="001946A9"/>
    <w:rsid w:val="001946BB"/>
    <w:rsid w:val="00194721"/>
    <w:rsid w:val="00194956"/>
    <w:rsid w:val="0019660D"/>
    <w:rsid w:val="00196E94"/>
    <w:rsid w:val="001977DA"/>
    <w:rsid w:val="001A0936"/>
    <w:rsid w:val="001A14E4"/>
    <w:rsid w:val="001A2765"/>
    <w:rsid w:val="001A30ED"/>
    <w:rsid w:val="001A35FF"/>
    <w:rsid w:val="001A3661"/>
    <w:rsid w:val="001A4193"/>
    <w:rsid w:val="001A4CC1"/>
    <w:rsid w:val="001A4FBF"/>
    <w:rsid w:val="001A51C6"/>
    <w:rsid w:val="001A5290"/>
    <w:rsid w:val="001A584C"/>
    <w:rsid w:val="001A5EF8"/>
    <w:rsid w:val="001A65E2"/>
    <w:rsid w:val="001B10C6"/>
    <w:rsid w:val="001B18F5"/>
    <w:rsid w:val="001B1DB2"/>
    <w:rsid w:val="001B229F"/>
    <w:rsid w:val="001B265D"/>
    <w:rsid w:val="001B2BA5"/>
    <w:rsid w:val="001B416C"/>
    <w:rsid w:val="001B4755"/>
    <w:rsid w:val="001B5C8B"/>
    <w:rsid w:val="001B5DC9"/>
    <w:rsid w:val="001B6B89"/>
    <w:rsid w:val="001B6CA6"/>
    <w:rsid w:val="001B716F"/>
    <w:rsid w:val="001B7276"/>
    <w:rsid w:val="001B78FF"/>
    <w:rsid w:val="001B79BA"/>
    <w:rsid w:val="001C037F"/>
    <w:rsid w:val="001C0B7F"/>
    <w:rsid w:val="001C0C69"/>
    <w:rsid w:val="001C2590"/>
    <w:rsid w:val="001C298D"/>
    <w:rsid w:val="001C2B31"/>
    <w:rsid w:val="001C2BC3"/>
    <w:rsid w:val="001C3640"/>
    <w:rsid w:val="001C42FF"/>
    <w:rsid w:val="001C4E5D"/>
    <w:rsid w:val="001C763C"/>
    <w:rsid w:val="001D0436"/>
    <w:rsid w:val="001D0598"/>
    <w:rsid w:val="001D1B30"/>
    <w:rsid w:val="001D27E9"/>
    <w:rsid w:val="001D2C2D"/>
    <w:rsid w:val="001D35F1"/>
    <w:rsid w:val="001D3C89"/>
    <w:rsid w:val="001D3CE8"/>
    <w:rsid w:val="001D3F34"/>
    <w:rsid w:val="001D4495"/>
    <w:rsid w:val="001D4FC8"/>
    <w:rsid w:val="001D5291"/>
    <w:rsid w:val="001D566F"/>
    <w:rsid w:val="001D6E09"/>
    <w:rsid w:val="001D6EAD"/>
    <w:rsid w:val="001D76FD"/>
    <w:rsid w:val="001D79EB"/>
    <w:rsid w:val="001D7FDB"/>
    <w:rsid w:val="001E006F"/>
    <w:rsid w:val="001E029E"/>
    <w:rsid w:val="001E09E2"/>
    <w:rsid w:val="001E18C1"/>
    <w:rsid w:val="001E1E95"/>
    <w:rsid w:val="001E2115"/>
    <w:rsid w:val="001E2E1E"/>
    <w:rsid w:val="001E3407"/>
    <w:rsid w:val="001E3B28"/>
    <w:rsid w:val="001E461D"/>
    <w:rsid w:val="001E5275"/>
    <w:rsid w:val="001E6DB6"/>
    <w:rsid w:val="001E7404"/>
    <w:rsid w:val="001E75FF"/>
    <w:rsid w:val="001F16D8"/>
    <w:rsid w:val="001F29B5"/>
    <w:rsid w:val="001F2DFA"/>
    <w:rsid w:val="001F41D4"/>
    <w:rsid w:val="001F49F6"/>
    <w:rsid w:val="001F59B9"/>
    <w:rsid w:val="001F5E04"/>
    <w:rsid w:val="001F607C"/>
    <w:rsid w:val="001F698C"/>
    <w:rsid w:val="001F7036"/>
    <w:rsid w:val="001F7555"/>
    <w:rsid w:val="00200558"/>
    <w:rsid w:val="00200699"/>
    <w:rsid w:val="00200A43"/>
    <w:rsid w:val="00201312"/>
    <w:rsid w:val="002015D5"/>
    <w:rsid w:val="00203194"/>
    <w:rsid w:val="00203AB4"/>
    <w:rsid w:val="00203BC0"/>
    <w:rsid w:val="00203BD6"/>
    <w:rsid w:val="00204230"/>
    <w:rsid w:val="002059FE"/>
    <w:rsid w:val="00207304"/>
    <w:rsid w:val="00207B09"/>
    <w:rsid w:val="00207ECF"/>
    <w:rsid w:val="00207FFE"/>
    <w:rsid w:val="002101A8"/>
    <w:rsid w:val="002121AB"/>
    <w:rsid w:val="00212788"/>
    <w:rsid w:val="002129A9"/>
    <w:rsid w:val="00213F92"/>
    <w:rsid w:val="00214825"/>
    <w:rsid w:val="00215821"/>
    <w:rsid w:val="002162C3"/>
    <w:rsid w:val="0021676C"/>
    <w:rsid w:val="00216C3B"/>
    <w:rsid w:val="00216CC9"/>
    <w:rsid w:val="00217667"/>
    <w:rsid w:val="00220127"/>
    <w:rsid w:val="00220EA5"/>
    <w:rsid w:val="0022139F"/>
    <w:rsid w:val="00221415"/>
    <w:rsid w:val="00221CF4"/>
    <w:rsid w:val="00223018"/>
    <w:rsid w:val="00223337"/>
    <w:rsid w:val="002236F8"/>
    <w:rsid w:val="00224028"/>
    <w:rsid w:val="00224AD8"/>
    <w:rsid w:val="002250C4"/>
    <w:rsid w:val="00226DB1"/>
    <w:rsid w:val="00226E10"/>
    <w:rsid w:val="00227B75"/>
    <w:rsid w:val="00227F7F"/>
    <w:rsid w:val="00230639"/>
    <w:rsid w:val="002306CC"/>
    <w:rsid w:val="002307A5"/>
    <w:rsid w:val="00231AB9"/>
    <w:rsid w:val="00231AC3"/>
    <w:rsid w:val="002329AC"/>
    <w:rsid w:val="00233157"/>
    <w:rsid w:val="00233901"/>
    <w:rsid w:val="00233942"/>
    <w:rsid w:val="00235846"/>
    <w:rsid w:val="0023648B"/>
    <w:rsid w:val="00236C1F"/>
    <w:rsid w:val="002370C0"/>
    <w:rsid w:val="002370E0"/>
    <w:rsid w:val="0023781C"/>
    <w:rsid w:val="00237B28"/>
    <w:rsid w:val="00237FFE"/>
    <w:rsid w:val="00240039"/>
    <w:rsid w:val="00240F21"/>
    <w:rsid w:val="00241505"/>
    <w:rsid w:val="002415A8"/>
    <w:rsid w:val="00241999"/>
    <w:rsid w:val="00242B79"/>
    <w:rsid w:val="00243249"/>
    <w:rsid w:val="00243369"/>
    <w:rsid w:val="0024372B"/>
    <w:rsid w:val="0024443B"/>
    <w:rsid w:val="002444AB"/>
    <w:rsid w:val="002444F3"/>
    <w:rsid w:val="00245738"/>
    <w:rsid w:val="002459D1"/>
    <w:rsid w:val="00245B34"/>
    <w:rsid w:val="002461D1"/>
    <w:rsid w:val="00246EDF"/>
    <w:rsid w:val="002471B7"/>
    <w:rsid w:val="00247363"/>
    <w:rsid w:val="00247D06"/>
    <w:rsid w:val="00247E56"/>
    <w:rsid w:val="0025071A"/>
    <w:rsid w:val="00250BA7"/>
    <w:rsid w:val="00251306"/>
    <w:rsid w:val="002525FF"/>
    <w:rsid w:val="00252B75"/>
    <w:rsid w:val="002539A5"/>
    <w:rsid w:val="00254431"/>
    <w:rsid w:val="002545A4"/>
    <w:rsid w:val="002571A0"/>
    <w:rsid w:val="00257680"/>
    <w:rsid w:val="00257A69"/>
    <w:rsid w:val="0026025D"/>
    <w:rsid w:val="00260D9F"/>
    <w:rsid w:val="00260EC3"/>
    <w:rsid w:val="0026100B"/>
    <w:rsid w:val="00261A19"/>
    <w:rsid w:val="00261E4D"/>
    <w:rsid w:val="002628FD"/>
    <w:rsid w:val="00262D4A"/>
    <w:rsid w:val="00263A3C"/>
    <w:rsid w:val="00263F5E"/>
    <w:rsid w:val="0026503F"/>
    <w:rsid w:val="002659B3"/>
    <w:rsid w:val="00265D6D"/>
    <w:rsid w:val="002660AF"/>
    <w:rsid w:val="0026666E"/>
    <w:rsid w:val="00266C75"/>
    <w:rsid w:val="00266F63"/>
    <w:rsid w:val="00270B58"/>
    <w:rsid w:val="00271245"/>
    <w:rsid w:val="002719DD"/>
    <w:rsid w:val="002724FA"/>
    <w:rsid w:val="002725D6"/>
    <w:rsid w:val="002731E1"/>
    <w:rsid w:val="0027376E"/>
    <w:rsid w:val="00274020"/>
    <w:rsid w:val="002747A1"/>
    <w:rsid w:val="00274BB9"/>
    <w:rsid w:val="0027584B"/>
    <w:rsid w:val="002759D0"/>
    <w:rsid w:val="00275B9E"/>
    <w:rsid w:val="00275D24"/>
    <w:rsid w:val="00275D45"/>
    <w:rsid w:val="002777E1"/>
    <w:rsid w:val="00277BFB"/>
    <w:rsid w:val="00277CF0"/>
    <w:rsid w:val="002801C0"/>
    <w:rsid w:val="0028049B"/>
    <w:rsid w:val="00281197"/>
    <w:rsid w:val="00281922"/>
    <w:rsid w:val="00281C75"/>
    <w:rsid w:val="00282C56"/>
    <w:rsid w:val="00282F3B"/>
    <w:rsid w:val="00286397"/>
    <w:rsid w:val="002869B6"/>
    <w:rsid w:val="002872F7"/>
    <w:rsid w:val="00287A23"/>
    <w:rsid w:val="00287D34"/>
    <w:rsid w:val="002902B5"/>
    <w:rsid w:val="00290BAC"/>
    <w:rsid w:val="00291080"/>
    <w:rsid w:val="002914BF"/>
    <w:rsid w:val="002918B8"/>
    <w:rsid w:val="00291C66"/>
    <w:rsid w:val="002923EF"/>
    <w:rsid w:val="002927B8"/>
    <w:rsid w:val="00292C5A"/>
    <w:rsid w:val="00293641"/>
    <w:rsid w:val="00293E79"/>
    <w:rsid w:val="00294E8D"/>
    <w:rsid w:val="00295D0E"/>
    <w:rsid w:val="00296E0E"/>
    <w:rsid w:val="00296FB2"/>
    <w:rsid w:val="00297077"/>
    <w:rsid w:val="0029766D"/>
    <w:rsid w:val="002979F0"/>
    <w:rsid w:val="00297AB4"/>
    <w:rsid w:val="002A04F1"/>
    <w:rsid w:val="002A1187"/>
    <w:rsid w:val="002A1511"/>
    <w:rsid w:val="002A17BD"/>
    <w:rsid w:val="002A19BD"/>
    <w:rsid w:val="002A246F"/>
    <w:rsid w:val="002A299E"/>
    <w:rsid w:val="002A37E2"/>
    <w:rsid w:val="002A57B4"/>
    <w:rsid w:val="002A58CA"/>
    <w:rsid w:val="002A5E5D"/>
    <w:rsid w:val="002A5FE3"/>
    <w:rsid w:val="002A6020"/>
    <w:rsid w:val="002A60B3"/>
    <w:rsid w:val="002A6F21"/>
    <w:rsid w:val="002A760F"/>
    <w:rsid w:val="002A79B7"/>
    <w:rsid w:val="002B00F2"/>
    <w:rsid w:val="002B09D5"/>
    <w:rsid w:val="002B09E2"/>
    <w:rsid w:val="002B1600"/>
    <w:rsid w:val="002B19FF"/>
    <w:rsid w:val="002B1A53"/>
    <w:rsid w:val="002B21F0"/>
    <w:rsid w:val="002B2810"/>
    <w:rsid w:val="002B438E"/>
    <w:rsid w:val="002B4838"/>
    <w:rsid w:val="002B6176"/>
    <w:rsid w:val="002B6214"/>
    <w:rsid w:val="002B63F7"/>
    <w:rsid w:val="002B75A4"/>
    <w:rsid w:val="002B7691"/>
    <w:rsid w:val="002B7806"/>
    <w:rsid w:val="002B79A5"/>
    <w:rsid w:val="002B7C00"/>
    <w:rsid w:val="002B7E75"/>
    <w:rsid w:val="002C0FEE"/>
    <w:rsid w:val="002C2AE4"/>
    <w:rsid w:val="002C2D3E"/>
    <w:rsid w:val="002C2E88"/>
    <w:rsid w:val="002C40A1"/>
    <w:rsid w:val="002C4BA8"/>
    <w:rsid w:val="002C4BB3"/>
    <w:rsid w:val="002C549C"/>
    <w:rsid w:val="002C54F8"/>
    <w:rsid w:val="002C5545"/>
    <w:rsid w:val="002C5D9C"/>
    <w:rsid w:val="002C76ED"/>
    <w:rsid w:val="002C781E"/>
    <w:rsid w:val="002D097E"/>
    <w:rsid w:val="002D0DF1"/>
    <w:rsid w:val="002D23E8"/>
    <w:rsid w:val="002D2DA4"/>
    <w:rsid w:val="002D3458"/>
    <w:rsid w:val="002D3606"/>
    <w:rsid w:val="002D3DE3"/>
    <w:rsid w:val="002D3ED1"/>
    <w:rsid w:val="002D4238"/>
    <w:rsid w:val="002D4546"/>
    <w:rsid w:val="002D4B09"/>
    <w:rsid w:val="002D5ADA"/>
    <w:rsid w:val="002D5B12"/>
    <w:rsid w:val="002D620E"/>
    <w:rsid w:val="002D64B7"/>
    <w:rsid w:val="002D6E9B"/>
    <w:rsid w:val="002D70D3"/>
    <w:rsid w:val="002D7204"/>
    <w:rsid w:val="002D790F"/>
    <w:rsid w:val="002E02E4"/>
    <w:rsid w:val="002E06EB"/>
    <w:rsid w:val="002E0CC7"/>
    <w:rsid w:val="002E0D49"/>
    <w:rsid w:val="002E1474"/>
    <w:rsid w:val="002E176F"/>
    <w:rsid w:val="002E1F1F"/>
    <w:rsid w:val="002E2226"/>
    <w:rsid w:val="002E234D"/>
    <w:rsid w:val="002E29E9"/>
    <w:rsid w:val="002E4A08"/>
    <w:rsid w:val="002E52DD"/>
    <w:rsid w:val="002E5318"/>
    <w:rsid w:val="002E53DA"/>
    <w:rsid w:val="002E56DC"/>
    <w:rsid w:val="002E62A7"/>
    <w:rsid w:val="002E6C35"/>
    <w:rsid w:val="002E708F"/>
    <w:rsid w:val="002E7790"/>
    <w:rsid w:val="002E7F67"/>
    <w:rsid w:val="002F0135"/>
    <w:rsid w:val="002F057C"/>
    <w:rsid w:val="002F0627"/>
    <w:rsid w:val="002F0919"/>
    <w:rsid w:val="002F09CE"/>
    <w:rsid w:val="002F0A71"/>
    <w:rsid w:val="002F0BF0"/>
    <w:rsid w:val="002F12EA"/>
    <w:rsid w:val="002F1FC9"/>
    <w:rsid w:val="002F20F6"/>
    <w:rsid w:val="002F318A"/>
    <w:rsid w:val="002F4A21"/>
    <w:rsid w:val="002F61EB"/>
    <w:rsid w:val="002F64C3"/>
    <w:rsid w:val="002F65BE"/>
    <w:rsid w:val="002F6E2F"/>
    <w:rsid w:val="002F6ECA"/>
    <w:rsid w:val="002F770A"/>
    <w:rsid w:val="002F79D7"/>
    <w:rsid w:val="002F7B67"/>
    <w:rsid w:val="002F7D44"/>
    <w:rsid w:val="0030050C"/>
    <w:rsid w:val="00301539"/>
    <w:rsid w:val="003016BE"/>
    <w:rsid w:val="00302081"/>
    <w:rsid w:val="00302D11"/>
    <w:rsid w:val="003079B0"/>
    <w:rsid w:val="003107C7"/>
    <w:rsid w:val="003110CD"/>
    <w:rsid w:val="00311E14"/>
    <w:rsid w:val="003125CA"/>
    <w:rsid w:val="0031334B"/>
    <w:rsid w:val="00313A26"/>
    <w:rsid w:val="00314DF8"/>
    <w:rsid w:val="00315EF5"/>
    <w:rsid w:val="003162E5"/>
    <w:rsid w:val="003165E0"/>
    <w:rsid w:val="0031677C"/>
    <w:rsid w:val="00316798"/>
    <w:rsid w:val="003169AB"/>
    <w:rsid w:val="00316DA0"/>
    <w:rsid w:val="00316F9E"/>
    <w:rsid w:val="003172D5"/>
    <w:rsid w:val="0031791C"/>
    <w:rsid w:val="003215C6"/>
    <w:rsid w:val="00321717"/>
    <w:rsid w:val="003223E8"/>
    <w:rsid w:val="00322E35"/>
    <w:rsid w:val="003241F3"/>
    <w:rsid w:val="00324A33"/>
    <w:rsid w:val="003253C5"/>
    <w:rsid w:val="0032564F"/>
    <w:rsid w:val="00326799"/>
    <w:rsid w:val="00326F8B"/>
    <w:rsid w:val="00327211"/>
    <w:rsid w:val="0032723B"/>
    <w:rsid w:val="003310DD"/>
    <w:rsid w:val="00331C80"/>
    <w:rsid w:val="00331C9B"/>
    <w:rsid w:val="00331D11"/>
    <w:rsid w:val="003322AF"/>
    <w:rsid w:val="00332F0A"/>
    <w:rsid w:val="00333131"/>
    <w:rsid w:val="0033442C"/>
    <w:rsid w:val="003345F5"/>
    <w:rsid w:val="0033480B"/>
    <w:rsid w:val="00335AC2"/>
    <w:rsid w:val="003376F0"/>
    <w:rsid w:val="003377AC"/>
    <w:rsid w:val="00340FFC"/>
    <w:rsid w:val="003412E4"/>
    <w:rsid w:val="00341903"/>
    <w:rsid w:val="00341C47"/>
    <w:rsid w:val="00341E35"/>
    <w:rsid w:val="00341EC8"/>
    <w:rsid w:val="00341F06"/>
    <w:rsid w:val="0034292E"/>
    <w:rsid w:val="00344438"/>
    <w:rsid w:val="00344700"/>
    <w:rsid w:val="00344981"/>
    <w:rsid w:val="00344B2B"/>
    <w:rsid w:val="003450EB"/>
    <w:rsid w:val="00346381"/>
    <w:rsid w:val="003469F4"/>
    <w:rsid w:val="00346D1F"/>
    <w:rsid w:val="00347604"/>
    <w:rsid w:val="00347A7E"/>
    <w:rsid w:val="003515AC"/>
    <w:rsid w:val="003515C7"/>
    <w:rsid w:val="00352085"/>
    <w:rsid w:val="00352745"/>
    <w:rsid w:val="00353B44"/>
    <w:rsid w:val="00353C23"/>
    <w:rsid w:val="0035423C"/>
    <w:rsid w:val="00354ACD"/>
    <w:rsid w:val="00356283"/>
    <w:rsid w:val="003566FB"/>
    <w:rsid w:val="00357898"/>
    <w:rsid w:val="003579DE"/>
    <w:rsid w:val="00357E6C"/>
    <w:rsid w:val="003606F2"/>
    <w:rsid w:val="00360B75"/>
    <w:rsid w:val="00360FE7"/>
    <w:rsid w:val="0036180B"/>
    <w:rsid w:val="00361FE0"/>
    <w:rsid w:val="00362F2F"/>
    <w:rsid w:val="00363703"/>
    <w:rsid w:val="00363E72"/>
    <w:rsid w:val="00364544"/>
    <w:rsid w:val="00365133"/>
    <w:rsid w:val="00365E5F"/>
    <w:rsid w:val="0036661D"/>
    <w:rsid w:val="00366890"/>
    <w:rsid w:val="00370166"/>
    <w:rsid w:val="0037047E"/>
    <w:rsid w:val="00370CA9"/>
    <w:rsid w:val="003713E1"/>
    <w:rsid w:val="0037160C"/>
    <w:rsid w:val="00372E59"/>
    <w:rsid w:val="00373158"/>
    <w:rsid w:val="00373211"/>
    <w:rsid w:val="003735DA"/>
    <w:rsid w:val="00374104"/>
    <w:rsid w:val="00374F42"/>
    <w:rsid w:val="00376EEC"/>
    <w:rsid w:val="0037742D"/>
    <w:rsid w:val="003779ED"/>
    <w:rsid w:val="00377C06"/>
    <w:rsid w:val="003806BB"/>
    <w:rsid w:val="003811F6"/>
    <w:rsid w:val="00381CC7"/>
    <w:rsid w:val="00381DEC"/>
    <w:rsid w:val="0038297A"/>
    <w:rsid w:val="00383F4E"/>
    <w:rsid w:val="00384376"/>
    <w:rsid w:val="00384CDF"/>
    <w:rsid w:val="003852FA"/>
    <w:rsid w:val="003868FD"/>
    <w:rsid w:val="00386B84"/>
    <w:rsid w:val="00387530"/>
    <w:rsid w:val="0038755A"/>
    <w:rsid w:val="00390594"/>
    <w:rsid w:val="00390D51"/>
    <w:rsid w:val="0039159B"/>
    <w:rsid w:val="00392121"/>
    <w:rsid w:val="003926D0"/>
    <w:rsid w:val="00392EB8"/>
    <w:rsid w:val="00394472"/>
    <w:rsid w:val="003951E1"/>
    <w:rsid w:val="003953D4"/>
    <w:rsid w:val="0039562D"/>
    <w:rsid w:val="0039653D"/>
    <w:rsid w:val="00396EDF"/>
    <w:rsid w:val="003A07C7"/>
    <w:rsid w:val="003A09F8"/>
    <w:rsid w:val="003A0D88"/>
    <w:rsid w:val="003A1B8E"/>
    <w:rsid w:val="003A28BB"/>
    <w:rsid w:val="003A28C8"/>
    <w:rsid w:val="003A2C19"/>
    <w:rsid w:val="003A31D2"/>
    <w:rsid w:val="003A3940"/>
    <w:rsid w:val="003A3951"/>
    <w:rsid w:val="003A395A"/>
    <w:rsid w:val="003A3C70"/>
    <w:rsid w:val="003A6869"/>
    <w:rsid w:val="003A7340"/>
    <w:rsid w:val="003A74EA"/>
    <w:rsid w:val="003A75F1"/>
    <w:rsid w:val="003A79E0"/>
    <w:rsid w:val="003B0577"/>
    <w:rsid w:val="003B1177"/>
    <w:rsid w:val="003B3244"/>
    <w:rsid w:val="003B3A09"/>
    <w:rsid w:val="003B42CB"/>
    <w:rsid w:val="003B542E"/>
    <w:rsid w:val="003B5DC1"/>
    <w:rsid w:val="003B5EA5"/>
    <w:rsid w:val="003B6425"/>
    <w:rsid w:val="003B6736"/>
    <w:rsid w:val="003B6991"/>
    <w:rsid w:val="003B79BA"/>
    <w:rsid w:val="003C1364"/>
    <w:rsid w:val="003C1B5B"/>
    <w:rsid w:val="003C1D0F"/>
    <w:rsid w:val="003C3607"/>
    <w:rsid w:val="003C3C5D"/>
    <w:rsid w:val="003C3DC1"/>
    <w:rsid w:val="003C43B0"/>
    <w:rsid w:val="003C47D9"/>
    <w:rsid w:val="003C4A97"/>
    <w:rsid w:val="003C5435"/>
    <w:rsid w:val="003C5941"/>
    <w:rsid w:val="003C60E0"/>
    <w:rsid w:val="003C6FA4"/>
    <w:rsid w:val="003C7236"/>
    <w:rsid w:val="003D0A73"/>
    <w:rsid w:val="003D1817"/>
    <w:rsid w:val="003D1AA3"/>
    <w:rsid w:val="003D1B27"/>
    <w:rsid w:val="003D2979"/>
    <w:rsid w:val="003D3562"/>
    <w:rsid w:val="003D58EC"/>
    <w:rsid w:val="003D638F"/>
    <w:rsid w:val="003D63A6"/>
    <w:rsid w:val="003D6A00"/>
    <w:rsid w:val="003E0773"/>
    <w:rsid w:val="003E0AC6"/>
    <w:rsid w:val="003E0B1F"/>
    <w:rsid w:val="003E1055"/>
    <w:rsid w:val="003E1235"/>
    <w:rsid w:val="003E12E8"/>
    <w:rsid w:val="003E1929"/>
    <w:rsid w:val="003E2A08"/>
    <w:rsid w:val="003E2ED1"/>
    <w:rsid w:val="003E3981"/>
    <w:rsid w:val="003E3DF9"/>
    <w:rsid w:val="003E49DE"/>
    <w:rsid w:val="003E4FD6"/>
    <w:rsid w:val="003E55B4"/>
    <w:rsid w:val="003E694F"/>
    <w:rsid w:val="003E6D35"/>
    <w:rsid w:val="003E764B"/>
    <w:rsid w:val="003E79DB"/>
    <w:rsid w:val="003F0479"/>
    <w:rsid w:val="003F0549"/>
    <w:rsid w:val="003F05E0"/>
    <w:rsid w:val="003F06DE"/>
    <w:rsid w:val="003F0E27"/>
    <w:rsid w:val="003F139B"/>
    <w:rsid w:val="003F145E"/>
    <w:rsid w:val="003F26D8"/>
    <w:rsid w:val="003F2921"/>
    <w:rsid w:val="003F393B"/>
    <w:rsid w:val="003F3CAE"/>
    <w:rsid w:val="003F4A16"/>
    <w:rsid w:val="003F4F72"/>
    <w:rsid w:val="003F53FA"/>
    <w:rsid w:val="003F5736"/>
    <w:rsid w:val="003F5F27"/>
    <w:rsid w:val="003F795E"/>
    <w:rsid w:val="004000D9"/>
    <w:rsid w:val="004019A6"/>
    <w:rsid w:val="00402C14"/>
    <w:rsid w:val="004031A1"/>
    <w:rsid w:val="00403E2C"/>
    <w:rsid w:val="004049BD"/>
    <w:rsid w:val="004052C9"/>
    <w:rsid w:val="004058BB"/>
    <w:rsid w:val="00405DB9"/>
    <w:rsid w:val="00405ECB"/>
    <w:rsid w:val="004062B6"/>
    <w:rsid w:val="00410AFE"/>
    <w:rsid w:val="0041187A"/>
    <w:rsid w:val="00412214"/>
    <w:rsid w:val="00412A28"/>
    <w:rsid w:val="00412EE7"/>
    <w:rsid w:val="004144BF"/>
    <w:rsid w:val="00415746"/>
    <w:rsid w:val="00416134"/>
    <w:rsid w:val="00416404"/>
    <w:rsid w:val="004169AD"/>
    <w:rsid w:val="00416EF8"/>
    <w:rsid w:val="00417304"/>
    <w:rsid w:val="00417357"/>
    <w:rsid w:val="00417D1C"/>
    <w:rsid w:val="00417E55"/>
    <w:rsid w:val="00421169"/>
    <w:rsid w:val="00421A3D"/>
    <w:rsid w:val="00422371"/>
    <w:rsid w:val="0042261B"/>
    <w:rsid w:val="00422C9B"/>
    <w:rsid w:val="004238C7"/>
    <w:rsid w:val="0042434B"/>
    <w:rsid w:val="00424BE7"/>
    <w:rsid w:val="00424BEB"/>
    <w:rsid w:val="00424D83"/>
    <w:rsid w:val="00426215"/>
    <w:rsid w:val="00426499"/>
    <w:rsid w:val="00427BE8"/>
    <w:rsid w:val="0043087A"/>
    <w:rsid w:val="00431AF8"/>
    <w:rsid w:val="00431DF3"/>
    <w:rsid w:val="00431E11"/>
    <w:rsid w:val="004323D8"/>
    <w:rsid w:val="004327DA"/>
    <w:rsid w:val="00432FF7"/>
    <w:rsid w:val="004335D3"/>
    <w:rsid w:val="00433F59"/>
    <w:rsid w:val="004340AD"/>
    <w:rsid w:val="0043480B"/>
    <w:rsid w:val="00435B49"/>
    <w:rsid w:val="0043620F"/>
    <w:rsid w:val="004363E3"/>
    <w:rsid w:val="004365B0"/>
    <w:rsid w:val="00436968"/>
    <w:rsid w:val="0043752C"/>
    <w:rsid w:val="00440541"/>
    <w:rsid w:val="004413AC"/>
    <w:rsid w:val="00441DAF"/>
    <w:rsid w:val="00442F52"/>
    <w:rsid w:val="00443ED6"/>
    <w:rsid w:val="004442A9"/>
    <w:rsid w:val="004447F3"/>
    <w:rsid w:val="004455DA"/>
    <w:rsid w:val="00446D7A"/>
    <w:rsid w:val="00447276"/>
    <w:rsid w:val="0044757A"/>
    <w:rsid w:val="00447BBB"/>
    <w:rsid w:val="00447DA9"/>
    <w:rsid w:val="00450773"/>
    <w:rsid w:val="004508A8"/>
    <w:rsid w:val="00450B82"/>
    <w:rsid w:val="00450FA9"/>
    <w:rsid w:val="0045104B"/>
    <w:rsid w:val="004510AC"/>
    <w:rsid w:val="00451E57"/>
    <w:rsid w:val="00453D77"/>
    <w:rsid w:val="00453E32"/>
    <w:rsid w:val="00453F7D"/>
    <w:rsid w:val="00454E18"/>
    <w:rsid w:val="0045512F"/>
    <w:rsid w:val="004556EC"/>
    <w:rsid w:val="004561CF"/>
    <w:rsid w:val="00456F24"/>
    <w:rsid w:val="004608DA"/>
    <w:rsid w:val="00461260"/>
    <w:rsid w:val="00461622"/>
    <w:rsid w:val="00462BAE"/>
    <w:rsid w:val="004631DE"/>
    <w:rsid w:val="00463463"/>
    <w:rsid w:val="004642DB"/>
    <w:rsid w:val="00465278"/>
    <w:rsid w:val="004675E8"/>
    <w:rsid w:val="00467F29"/>
    <w:rsid w:val="00467FC4"/>
    <w:rsid w:val="00470340"/>
    <w:rsid w:val="004708CC"/>
    <w:rsid w:val="004708E8"/>
    <w:rsid w:val="004709A5"/>
    <w:rsid w:val="004709D6"/>
    <w:rsid w:val="0047124B"/>
    <w:rsid w:val="004729E2"/>
    <w:rsid w:val="0047322F"/>
    <w:rsid w:val="004739EB"/>
    <w:rsid w:val="00473D68"/>
    <w:rsid w:val="00474203"/>
    <w:rsid w:val="00474AFA"/>
    <w:rsid w:val="0047533D"/>
    <w:rsid w:val="00475B77"/>
    <w:rsid w:val="00475FF5"/>
    <w:rsid w:val="00477DDE"/>
    <w:rsid w:val="004823A8"/>
    <w:rsid w:val="004825A1"/>
    <w:rsid w:val="00482BE2"/>
    <w:rsid w:val="004833C5"/>
    <w:rsid w:val="00483669"/>
    <w:rsid w:val="00484624"/>
    <w:rsid w:val="004847CE"/>
    <w:rsid w:val="0048631C"/>
    <w:rsid w:val="004869E6"/>
    <w:rsid w:val="00486E68"/>
    <w:rsid w:val="00487215"/>
    <w:rsid w:val="00487F22"/>
    <w:rsid w:val="004917B7"/>
    <w:rsid w:val="00492491"/>
    <w:rsid w:val="00492BB5"/>
    <w:rsid w:val="00494096"/>
    <w:rsid w:val="00494817"/>
    <w:rsid w:val="00494F2E"/>
    <w:rsid w:val="00495652"/>
    <w:rsid w:val="00497BDB"/>
    <w:rsid w:val="004A161F"/>
    <w:rsid w:val="004A1710"/>
    <w:rsid w:val="004A2169"/>
    <w:rsid w:val="004A28D0"/>
    <w:rsid w:val="004A3648"/>
    <w:rsid w:val="004A5D81"/>
    <w:rsid w:val="004A713D"/>
    <w:rsid w:val="004A79F3"/>
    <w:rsid w:val="004A7A28"/>
    <w:rsid w:val="004A7CC0"/>
    <w:rsid w:val="004B044D"/>
    <w:rsid w:val="004B0929"/>
    <w:rsid w:val="004B1096"/>
    <w:rsid w:val="004B1776"/>
    <w:rsid w:val="004B252F"/>
    <w:rsid w:val="004B29A0"/>
    <w:rsid w:val="004B35D2"/>
    <w:rsid w:val="004B47FB"/>
    <w:rsid w:val="004B4B8C"/>
    <w:rsid w:val="004B550E"/>
    <w:rsid w:val="004B7372"/>
    <w:rsid w:val="004B7B37"/>
    <w:rsid w:val="004B7BBC"/>
    <w:rsid w:val="004C0114"/>
    <w:rsid w:val="004C013B"/>
    <w:rsid w:val="004C05A2"/>
    <w:rsid w:val="004C07CE"/>
    <w:rsid w:val="004C0979"/>
    <w:rsid w:val="004C24D3"/>
    <w:rsid w:val="004C3353"/>
    <w:rsid w:val="004C4123"/>
    <w:rsid w:val="004C4FA1"/>
    <w:rsid w:val="004C51C4"/>
    <w:rsid w:val="004C5B33"/>
    <w:rsid w:val="004C6003"/>
    <w:rsid w:val="004C685D"/>
    <w:rsid w:val="004C71EE"/>
    <w:rsid w:val="004C72B5"/>
    <w:rsid w:val="004C762A"/>
    <w:rsid w:val="004D140E"/>
    <w:rsid w:val="004D1C18"/>
    <w:rsid w:val="004D2971"/>
    <w:rsid w:val="004D2A11"/>
    <w:rsid w:val="004D2D08"/>
    <w:rsid w:val="004D33D6"/>
    <w:rsid w:val="004D3450"/>
    <w:rsid w:val="004D34BD"/>
    <w:rsid w:val="004D3528"/>
    <w:rsid w:val="004D3ADE"/>
    <w:rsid w:val="004D55A3"/>
    <w:rsid w:val="004D5E0B"/>
    <w:rsid w:val="004D5F10"/>
    <w:rsid w:val="004D5F80"/>
    <w:rsid w:val="004D6A6A"/>
    <w:rsid w:val="004D7575"/>
    <w:rsid w:val="004D78AD"/>
    <w:rsid w:val="004E0673"/>
    <w:rsid w:val="004E1014"/>
    <w:rsid w:val="004E1D12"/>
    <w:rsid w:val="004E1D6E"/>
    <w:rsid w:val="004E1DB2"/>
    <w:rsid w:val="004E3C30"/>
    <w:rsid w:val="004E50FC"/>
    <w:rsid w:val="004E538A"/>
    <w:rsid w:val="004E570E"/>
    <w:rsid w:val="004E6523"/>
    <w:rsid w:val="004E7F4D"/>
    <w:rsid w:val="004F0B2A"/>
    <w:rsid w:val="004F115F"/>
    <w:rsid w:val="004F14A5"/>
    <w:rsid w:val="004F1543"/>
    <w:rsid w:val="004F2A3B"/>
    <w:rsid w:val="004F37B1"/>
    <w:rsid w:val="004F4200"/>
    <w:rsid w:val="004F5757"/>
    <w:rsid w:val="004F61E2"/>
    <w:rsid w:val="004F67A0"/>
    <w:rsid w:val="004F7B9E"/>
    <w:rsid w:val="005002C9"/>
    <w:rsid w:val="00500B2E"/>
    <w:rsid w:val="00500B31"/>
    <w:rsid w:val="00501F6B"/>
    <w:rsid w:val="00501FF9"/>
    <w:rsid w:val="005027E3"/>
    <w:rsid w:val="005033FF"/>
    <w:rsid w:val="00503E90"/>
    <w:rsid w:val="00504262"/>
    <w:rsid w:val="0050429F"/>
    <w:rsid w:val="005049C6"/>
    <w:rsid w:val="00505150"/>
    <w:rsid w:val="00506486"/>
    <w:rsid w:val="00507BDB"/>
    <w:rsid w:val="00507D3F"/>
    <w:rsid w:val="00510C2F"/>
    <w:rsid w:val="00510F15"/>
    <w:rsid w:val="00510F62"/>
    <w:rsid w:val="00511B2A"/>
    <w:rsid w:val="00511C09"/>
    <w:rsid w:val="00511EE5"/>
    <w:rsid w:val="005124BD"/>
    <w:rsid w:val="0051313B"/>
    <w:rsid w:val="005137F2"/>
    <w:rsid w:val="00513AEE"/>
    <w:rsid w:val="00513BE2"/>
    <w:rsid w:val="00513C45"/>
    <w:rsid w:val="00514A97"/>
    <w:rsid w:val="00515361"/>
    <w:rsid w:val="005166C7"/>
    <w:rsid w:val="00516899"/>
    <w:rsid w:val="00516F26"/>
    <w:rsid w:val="005178E9"/>
    <w:rsid w:val="00517F1D"/>
    <w:rsid w:val="00517F72"/>
    <w:rsid w:val="00520EF4"/>
    <w:rsid w:val="00521240"/>
    <w:rsid w:val="0052188F"/>
    <w:rsid w:val="00521E8B"/>
    <w:rsid w:val="005221EB"/>
    <w:rsid w:val="00522423"/>
    <w:rsid w:val="005227C5"/>
    <w:rsid w:val="0052427C"/>
    <w:rsid w:val="005255BD"/>
    <w:rsid w:val="00530451"/>
    <w:rsid w:val="00530FA6"/>
    <w:rsid w:val="005313C2"/>
    <w:rsid w:val="00531515"/>
    <w:rsid w:val="00531C7A"/>
    <w:rsid w:val="005320AD"/>
    <w:rsid w:val="00532522"/>
    <w:rsid w:val="005330CB"/>
    <w:rsid w:val="005331DA"/>
    <w:rsid w:val="00533266"/>
    <w:rsid w:val="00533849"/>
    <w:rsid w:val="005341C7"/>
    <w:rsid w:val="00534A82"/>
    <w:rsid w:val="005352F3"/>
    <w:rsid w:val="00535564"/>
    <w:rsid w:val="005356A1"/>
    <w:rsid w:val="005356F5"/>
    <w:rsid w:val="00535978"/>
    <w:rsid w:val="005365CA"/>
    <w:rsid w:val="005367F0"/>
    <w:rsid w:val="0054072C"/>
    <w:rsid w:val="0054120A"/>
    <w:rsid w:val="00541F0E"/>
    <w:rsid w:val="005429DA"/>
    <w:rsid w:val="00543237"/>
    <w:rsid w:val="00543902"/>
    <w:rsid w:val="00543ED7"/>
    <w:rsid w:val="00545FDA"/>
    <w:rsid w:val="005468A6"/>
    <w:rsid w:val="005468B7"/>
    <w:rsid w:val="00546FF1"/>
    <w:rsid w:val="00547075"/>
    <w:rsid w:val="005474FF"/>
    <w:rsid w:val="00547F1C"/>
    <w:rsid w:val="00547F6A"/>
    <w:rsid w:val="00550439"/>
    <w:rsid w:val="00550484"/>
    <w:rsid w:val="00550EA1"/>
    <w:rsid w:val="00553531"/>
    <w:rsid w:val="00554473"/>
    <w:rsid w:val="00554921"/>
    <w:rsid w:val="005554FD"/>
    <w:rsid w:val="00555503"/>
    <w:rsid w:val="005557CA"/>
    <w:rsid w:val="00555991"/>
    <w:rsid w:val="00556E7D"/>
    <w:rsid w:val="00557074"/>
    <w:rsid w:val="0055774A"/>
    <w:rsid w:val="005604BA"/>
    <w:rsid w:val="00561B56"/>
    <w:rsid w:val="0056227E"/>
    <w:rsid w:val="0056267D"/>
    <w:rsid w:val="00562800"/>
    <w:rsid w:val="00562BBE"/>
    <w:rsid w:val="00562FF5"/>
    <w:rsid w:val="00563331"/>
    <w:rsid w:val="00563ED3"/>
    <w:rsid w:val="005645E0"/>
    <w:rsid w:val="00564615"/>
    <w:rsid w:val="005653C3"/>
    <w:rsid w:val="00565469"/>
    <w:rsid w:val="00565672"/>
    <w:rsid w:val="00565779"/>
    <w:rsid w:val="005658D2"/>
    <w:rsid w:val="00566F05"/>
    <w:rsid w:val="0056732B"/>
    <w:rsid w:val="00567E40"/>
    <w:rsid w:val="00570848"/>
    <w:rsid w:val="00570A6D"/>
    <w:rsid w:val="005713AA"/>
    <w:rsid w:val="00571DEA"/>
    <w:rsid w:val="0057299B"/>
    <w:rsid w:val="00572A89"/>
    <w:rsid w:val="00573C2C"/>
    <w:rsid w:val="005744D5"/>
    <w:rsid w:val="00574A34"/>
    <w:rsid w:val="00574CA5"/>
    <w:rsid w:val="00574CF4"/>
    <w:rsid w:val="0057505A"/>
    <w:rsid w:val="00575A21"/>
    <w:rsid w:val="00576557"/>
    <w:rsid w:val="00576926"/>
    <w:rsid w:val="00576A13"/>
    <w:rsid w:val="00576BE1"/>
    <w:rsid w:val="00577322"/>
    <w:rsid w:val="00577D35"/>
    <w:rsid w:val="00580927"/>
    <w:rsid w:val="00580EF7"/>
    <w:rsid w:val="00580F91"/>
    <w:rsid w:val="005810B8"/>
    <w:rsid w:val="005813A1"/>
    <w:rsid w:val="00581C2E"/>
    <w:rsid w:val="00581EAD"/>
    <w:rsid w:val="00582224"/>
    <w:rsid w:val="00582772"/>
    <w:rsid w:val="00582848"/>
    <w:rsid w:val="00582EDF"/>
    <w:rsid w:val="005830B8"/>
    <w:rsid w:val="00583AE5"/>
    <w:rsid w:val="00585CA5"/>
    <w:rsid w:val="00585D3D"/>
    <w:rsid w:val="0058604F"/>
    <w:rsid w:val="005861CD"/>
    <w:rsid w:val="00586218"/>
    <w:rsid w:val="00586F21"/>
    <w:rsid w:val="005874E5"/>
    <w:rsid w:val="0058794F"/>
    <w:rsid w:val="00590534"/>
    <w:rsid w:val="005906EC"/>
    <w:rsid w:val="00590807"/>
    <w:rsid w:val="005909CE"/>
    <w:rsid w:val="00590BDC"/>
    <w:rsid w:val="00592625"/>
    <w:rsid w:val="00592AD5"/>
    <w:rsid w:val="00593220"/>
    <w:rsid w:val="005938E9"/>
    <w:rsid w:val="0059418A"/>
    <w:rsid w:val="00594B8C"/>
    <w:rsid w:val="00595F84"/>
    <w:rsid w:val="00596E99"/>
    <w:rsid w:val="00597D3F"/>
    <w:rsid w:val="005A05AF"/>
    <w:rsid w:val="005A05CC"/>
    <w:rsid w:val="005A0AF0"/>
    <w:rsid w:val="005A0EC3"/>
    <w:rsid w:val="005A14A8"/>
    <w:rsid w:val="005A1C38"/>
    <w:rsid w:val="005A26B1"/>
    <w:rsid w:val="005A2982"/>
    <w:rsid w:val="005A3C39"/>
    <w:rsid w:val="005A4265"/>
    <w:rsid w:val="005A49AE"/>
    <w:rsid w:val="005A4C4E"/>
    <w:rsid w:val="005A565B"/>
    <w:rsid w:val="005A617A"/>
    <w:rsid w:val="005A67BC"/>
    <w:rsid w:val="005A69BF"/>
    <w:rsid w:val="005A738B"/>
    <w:rsid w:val="005A759F"/>
    <w:rsid w:val="005A7697"/>
    <w:rsid w:val="005A788A"/>
    <w:rsid w:val="005B0093"/>
    <w:rsid w:val="005B0D49"/>
    <w:rsid w:val="005B0FF2"/>
    <w:rsid w:val="005B14D9"/>
    <w:rsid w:val="005B177A"/>
    <w:rsid w:val="005B4318"/>
    <w:rsid w:val="005B45F5"/>
    <w:rsid w:val="005B4BE6"/>
    <w:rsid w:val="005B66B0"/>
    <w:rsid w:val="005B6CA3"/>
    <w:rsid w:val="005B6D39"/>
    <w:rsid w:val="005B6E0D"/>
    <w:rsid w:val="005B724C"/>
    <w:rsid w:val="005B775B"/>
    <w:rsid w:val="005B7E6D"/>
    <w:rsid w:val="005C0164"/>
    <w:rsid w:val="005C016B"/>
    <w:rsid w:val="005C03A8"/>
    <w:rsid w:val="005C162F"/>
    <w:rsid w:val="005C1C87"/>
    <w:rsid w:val="005C2895"/>
    <w:rsid w:val="005C3162"/>
    <w:rsid w:val="005C3672"/>
    <w:rsid w:val="005C3923"/>
    <w:rsid w:val="005C3D22"/>
    <w:rsid w:val="005C4109"/>
    <w:rsid w:val="005C4185"/>
    <w:rsid w:val="005C4497"/>
    <w:rsid w:val="005C4BD2"/>
    <w:rsid w:val="005C5264"/>
    <w:rsid w:val="005C59DB"/>
    <w:rsid w:val="005C62AB"/>
    <w:rsid w:val="005C6616"/>
    <w:rsid w:val="005C7512"/>
    <w:rsid w:val="005D0E92"/>
    <w:rsid w:val="005D167B"/>
    <w:rsid w:val="005D2C4F"/>
    <w:rsid w:val="005D3C73"/>
    <w:rsid w:val="005D43C7"/>
    <w:rsid w:val="005D44C3"/>
    <w:rsid w:val="005D51AF"/>
    <w:rsid w:val="005D7A6B"/>
    <w:rsid w:val="005E2996"/>
    <w:rsid w:val="005E2D7B"/>
    <w:rsid w:val="005E418C"/>
    <w:rsid w:val="005E5306"/>
    <w:rsid w:val="005E5699"/>
    <w:rsid w:val="005E5FBE"/>
    <w:rsid w:val="005E6B95"/>
    <w:rsid w:val="005E6D83"/>
    <w:rsid w:val="005E6F6D"/>
    <w:rsid w:val="005E7C4A"/>
    <w:rsid w:val="005F0224"/>
    <w:rsid w:val="005F258D"/>
    <w:rsid w:val="005F2EA6"/>
    <w:rsid w:val="005F3022"/>
    <w:rsid w:val="005F303B"/>
    <w:rsid w:val="005F31E6"/>
    <w:rsid w:val="005F3401"/>
    <w:rsid w:val="005F3449"/>
    <w:rsid w:val="005F4526"/>
    <w:rsid w:val="005F6016"/>
    <w:rsid w:val="005F67FF"/>
    <w:rsid w:val="005F73A3"/>
    <w:rsid w:val="006003CD"/>
    <w:rsid w:val="00600901"/>
    <w:rsid w:val="00601169"/>
    <w:rsid w:val="00601300"/>
    <w:rsid w:val="00601C4B"/>
    <w:rsid w:val="0060227E"/>
    <w:rsid w:val="00602EE9"/>
    <w:rsid w:val="006034C8"/>
    <w:rsid w:val="00603633"/>
    <w:rsid w:val="00603D22"/>
    <w:rsid w:val="00604969"/>
    <w:rsid w:val="00605211"/>
    <w:rsid w:val="00605BFE"/>
    <w:rsid w:val="00605F39"/>
    <w:rsid w:val="006075B7"/>
    <w:rsid w:val="00610D06"/>
    <w:rsid w:val="00611115"/>
    <w:rsid w:val="00611E0C"/>
    <w:rsid w:val="00611E91"/>
    <w:rsid w:val="0061211A"/>
    <w:rsid w:val="0061518E"/>
    <w:rsid w:val="006152D9"/>
    <w:rsid w:val="006158DC"/>
    <w:rsid w:val="00615F47"/>
    <w:rsid w:val="00616B0E"/>
    <w:rsid w:val="00617316"/>
    <w:rsid w:val="006176AE"/>
    <w:rsid w:val="006210EC"/>
    <w:rsid w:val="00622760"/>
    <w:rsid w:val="006231EC"/>
    <w:rsid w:val="00624183"/>
    <w:rsid w:val="00626D9D"/>
    <w:rsid w:val="00626E27"/>
    <w:rsid w:val="00626ED9"/>
    <w:rsid w:val="0062716F"/>
    <w:rsid w:val="0062723D"/>
    <w:rsid w:val="00627478"/>
    <w:rsid w:val="00627C0D"/>
    <w:rsid w:val="00630105"/>
    <w:rsid w:val="0063013D"/>
    <w:rsid w:val="00630765"/>
    <w:rsid w:val="00630B4B"/>
    <w:rsid w:val="00630F11"/>
    <w:rsid w:val="006318FE"/>
    <w:rsid w:val="0063223F"/>
    <w:rsid w:val="0063258A"/>
    <w:rsid w:val="006327EB"/>
    <w:rsid w:val="00632BDE"/>
    <w:rsid w:val="00633196"/>
    <w:rsid w:val="00633423"/>
    <w:rsid w:val="00634A79"/>
    <w:rsid w:val="00634BBB"/>
    <w:rsid w:val="0063660D"/>
    <w:rsid w:val="00636ECC"/>
    <w:rsid w:val="00637D58"/>
    <w:rsid w:val="006401E0"/>
    <w:rsid w:val="006404CB"/>
    <w:rsid w:val="0064063E"/>
    <w:rsid w:val="006406E6"/>
    <w:rsid w:val="006407C6"/>
    <w:rsid w:val="00640A0A"/>
    <w:rsid w:val="00641566"/>
    <w:rsid w:val="00642A6C"/>
    <w:rsid w:val="00642C07"/>
    <w:rsid w:val="00642CA5"/>
    <w:rsid w:val="00642CCC"/>
    <w:rsid w:val="00643248"/>
    <w:rsid w:val="00643B67"/>
    <w:rsid w:val="00643D5B"/>
    <w:rsid w:val="00644593"/>
    <w:rsid w:val="00644746"/>
    <w:rsid w:val="00645B4B"/>
    <w:rsid w:val="00645BDF"/>
    <w:rsid w:val="00646788"/>
    <w:rsid w:val="00646FD9"/>
    <w:rsid w:val="006503B6"/>
    <w:rsid w:val="00650BA4"/>
    <w:rsid w:val="0065184B"/>
    <w:rsid w:val="006522DE"/>
    <w:rsid w:val="0065294C"/>
    <w:rsid w:val="0065341C"/>
    <w:rsid w:val="006540E8"/>
    <w:rsid w:val="00654529"/>
    <w:rsid w:val="0065479E"/>
    <w:rsid w:val="006559E3"/>
    <w:rsid w:val="0065640C"/>
    <w:rsid w:val="00656648"/>
    <w:rsid w:val="0065667C"/>
    <w:rsid w:val="00656800"/>
    <w:rsid w:val="00656BAB"/>
    <w:rsid w:val="00656DF8"/>
    <w:rsid w:val="00656FA1"/>
    <w:rsid w:val="0066085D"/>
    <w:rsid w:val="00660E03"/>
    <w:rsid w:val="00661DB8"/>
    <w:rsid w:val="006630E0"/>
    <w:rsid w:val="00663328"/>
    <w:rsid w:val="006637CC"/>
    <w:rsid w:val="00663C3A"/>
    <w:rsid w:val="00663CF0"/>
    <w:rsid w:val="0066430C"/>
    <w:rsid w:val="0066545B"/>
    <w:rsid w:val="006662E0"/>
    <w:rsid w:val="006671B8"/>
    <w:rsid w:val="006673FB"/>
    <w:rsid w:val="00667C80"/>
    <w:rsid w:val="00667DD2"/>
    <w:rsid w:val="00670488"/>
    <w:rsid w:val="00670AB2"/>
    <w:rsid w:val="006712E3"/>
    <w:rsid w:val="006731D9"/>
    <w:rsid w:val="00674442"/>
    <w:rsid w:val="00676226"/>
    <w:rsid w:val="00676D7C"/>
    <w:rsid w:val="00680011"/>
    <w:rsid w:val="00680521"/>
    <w:rsid w:val="00680DE0"/>
    <w:rsid w:val="00681C5E"/>
    <w:rsid w:val="0068213F"/>
    <w:rsid w:val="00682A9F"/>
    <w:rsid w:val="006849B9"/>
    <w:rsid w:val="00685144"/>
    <w:rsid w:val="00685B6C"/>
    <w:rsid w:val="00685FE3"/>
    <w:rsid w:val="006862F9"/>
    <w:rsid w:val="00686C4B"/>
    <w:rsid w:val="0069006E"/>
    <w:rsid w:val="00690285"/>
    <w:rsid w:val="0069127C"/>
    <w:rsid w:val="00691F53"/>
    <w:rsid w:val="00692906"/>
    <w:rsid w:val="006929ED"/>
    <w:rsid w:val="006934FB"/>
    <w:rsid w:val="006935AE"/>
    <w:rsid w:val="006936E4"/>
    <w:rsid w:val="00693AAB"/>
    <w:rsid w:val="0069406A"/>
    <w:rsid w:val="006944FF"/>
    <w:rsid w:val="00694DCF"/>
    <w:rsid w:val="00694FA2"/>
    <w:rsid w:val="00695068"/>
    <w:rsid w:val="00695597"/>
    <w:rsid w:val="006955FC"/>
    <w:rsid w:val="006958BC"/>
    <w:rsid w:val="00696E24"/>
    <w:rsid w:val="00696E89"/>
    <w:rsid w:val="00697814"/>
    <w:rsid w:val="006A021C"/>
    <w:rsid w:val="006A0424"/>
    <w:rsid w:val="006A1950"/>
    <w:rsid w:val="006A33D1"/>
    <w:rsid w:val="006A461E"/>
    <w:rsid w:val="006A6E0A"/>
    <w:rsid w:val="006A70ED"/>
    <w:rsid w:val="006A7274"/>
    <w:rsid w:val="006A76D9"/>
    <w:rsid w:val="006A78B6"/>
    <w:rsid w:val="006B178E"/>
    <w:rsid w:val="006B1A87"/>
    <w:rsid w:val="006B2420"/>
    <w:rsid w:val="006B2477"/>
    <w:rsid w:val="006B2EE1"/>
    <w:rsid w:val="006B3389"/>
    <w:rsid w:val="006B35F6"/>
    <w:rsid w:val="006B3DA9"/>
    <w:rsid w:val="006B467E"/>
    <w:rsid w:val="006B49F2"/>
    <w:rsid w:val="006B50A8"/>
    <w:rsid w:val="006B50E9"/>
    <w:rsid w:val="006B52B3"/>
    <w:rsid w:val="006B62CF"/>
    <w:rsid w:val="006B6FA3"/>
    <w:rsid w:val="006B7314"/>
    <w:rsid w:val="006B757B"/>
    <w:rsid w:val="006B7E55"/>
    <w:rsid w:val="006C007D"/>
    <w:rsid w:val="006C0753"/>
    <w:rsid w:val="006C0843"/>
    <w:rsid w:val="006C0BC3"/>
    <w:rsid w:val="006C107E"/>
    <w:rsid w:val="006C39BC"/>
    <w:rsid w:val="006C3A46"/>
    <w:rsid w:val="006C3B04"/>
    <w:rsid w:val="006C4541"/>
    <w:rsid w:val="006C4F45"/>
    <w:rsid w:val="006C55CB"/>
    <w:rsid w:val="006C5802"/>
    <w:rsid w:val="006C5A43"/>
    <w:rsid w:val="006C623C"/>
    <w:rsid w:val="006C6F8C"/>
    <w:rsid w:val="006D06F2"/>
    <w:rsid w:val="006D148F"/>
    <w:rsid w:val="006D18DC"/>
    <w:rsid w:val="006D1CC1"/>
    <w:rsid w:val="006D2419"/>
    <w:rsid w:val="006D2D68"/>
    <w:rsid w:val="006D2E67"/>
    <w:rsid w:val="006D2F0E"/>
    <w:rsid w:val="006D305D"/>
    <w:rsid w:val="006D33A2"/>
    <w:rsid w:val="006D387D"/>
    <w:rsid w:val="006D442C"/>
    <w:rsid w:val="006D4A9B"/>
    <w:rsid w:val="006D64DE"/>
    <w:rsid w:val="006D75F4"/>
    <w:rsid w:val="006D784B"/>
    <w:rsid w:val="006D7A91"/>
    <w:rsid w:val="006D7BF1"/>
    <w:rsid w:val="006E1172"/>
    <w:rsid w:val="006E14F1"/>
    <w:rsid w:val="006E2D2F"/>
    <w:rsid w:val="006E2E7C"/>
    <w:rsid w:val="006E3AFD"/>
    <w:rsid w:val="006E3F89"/>
    <w:rsid w:val="006E41B4"/>
    <w:rsid w:val="006E4844"/>
    <w:rsid w:val="006E5319"/>
    <w:rsid w:val="006E576E"/>
    <w:rsid w:val="006E61C7"/>
    <w:rsid w:val="006E73A0"/>
    <w:rsid w:val="006E74FD"/>
    <w:rsid w:val="006E7645"/>
    <w:rsid w:val="006E7DC0"/>
    <w:rsid w:val="006F0382"/>
    <w:rsid w:val="006F0FBD"/>
    <w:rsid w:val="006F167F"/>
    <w:rsid w:val="006F1A34"/>
    <w:rsid w:val="006F1D4A"/>
    <w:rsid w:val="006F26EB"/>
    <w:rsid w:val="006F3D9B"/>
    <w:rsid w:val="006F4801"/>
    <w:rsid w:val="006F530A"/>
    <w:rsid w:val="006F64AF"/>
    <w:rsid w:val="006F6888"/>
    <w:rsid w:val="006F7CA9"/>
    <w:rsid w:val="007015ED"/>
    <w:rsid w:val="0070270C"/>
    <w:rsid w:val="00702937"/>
    <w:rsid w:val="0070469B"/>
    <w:rsid w:val="00704C78"/>
    <w:rsid w:val="00704F23"/>
    <w:rsid w:val="007057D3"/>
    <w:rsid w:val="00705911"/>
    <w:rsid w:val="00705974"/>
    <w:rsid w:val="00706B1E"/>
    <w:rsid w:val="00706CFA"/>
    <w:rsid w:val="0070715D"/>
    <w:rsid w:val="0070744C"/>
    <w:rsid w:val="0071044A"/>
    <w:rsid w:val="007105C1"/>
    <w:rsid w:val="00710C1B"/>
    <w:rsid w:val="0071150E"/>
    <w:rsid w:val="00711C51"/>
    <w:rsid w:val="00712178"/>
    <w:rsid w:val="0071277F"/>
    <w:rsid w:val="00712BEF"/>
    <w:rsid w:val="00712C48"/>
    <w:rsid w:val="007133F7"/>
    <w:rsid w:val="00713A23"/>
    <w:rsid w:val="00714509"/>
    <w:rsid w:val="00715AA8"/>
    <w:rsid w:val="007160FC"/>
    <w:rsid w:val="0071642F"/>
    <w:rsid w:val="00716707"/>
    <w:rsid w:val="00716CAC"/>
    <w:rsid w:val="007170C9"/>
    <w:rsid w:val="00717AD9"/>
    <w:rsid w:val="00717DAE"/>
    <w:rsid w:val="00717DCA"/>
    <w:rsid w:val="00720201"/>
    <w:rsid w:val="0072046A"/>
    <w:rsid w:val="00722208"/>
    <w:rsid w:val="007241E4"/>
    <w:rsid w:val="007245FC"/>
    <w:rsid w:val="00724A35"/>
    <w:rsid w:val="00724CB7"/>
    <w:rsid w:val="00725DEC"/>
    <w:rsid w:val="007264C2"/>
    <w:rsid w:val="00727832"/>
    <w:rsid w:val="00727EDB"/>
    <w:rsid w:val="00730925"/>
    <w:rsid w:val="00731686"/>
    <w:rsid w:val="00732C7B"/>
    <w:rsid w:val="00732EEA"/>
    <w:rsid w:val="00733136"/>
    <w:rsid w:val="007333DE"/>
    <w:rsid w:val="007340D9"/>
    <w:rsid w:val="00734AA2"/>
    <w:rsid w:val="00734D96"/>
    <w:rsid w:val="0073557C"/>
    <w:rsid w:val="00735A19"/>
    <w:rsid w:val="00737C83"/>
    <w:rsid w:val="00740465"/>
    <w:rsid w:val="00740582"/>
    <w:rsid w:val="0074093F"/>
    <w:rsid w:val="00740CC3"/>
    <w:rsid w:val="0074190A"/>
    <w:rsid w:val="007421C7"/>
    <w:rsid w:val="00743702"/>
    <w:rsid w:val="00744429"/>
    <w:rsid w:val="007444E0"/>
    <w:rsid w:val="007451DD"/>
    <w:rsid w:val="00746A41"/>
    <w:rsid w:val="00747A02"/>
    <w:rsid w:val="00750065"/>
    <w:rsid w:val="007501CF"/>
    <w:rsid w:val="00750314"/>
    <w:rsid w:val="007505CD"/>
    <w:rsid w:val="00750EB3"/>
    <w:rsid w:val="00750FA5"/>
    <w:rsid w:val="007516BE"/>
    <w:rsid w:val="00751761"/>
    <w:rsid w:val="00751D8B"/>
    <w:rsid w:val="007526AC"/>
    <w:rsid w:val="00752C76"/>
    <w:rsid w:val="00752DB7"/>
    <w:rsid w:val="00753042"/>
    <w:rsid w:val="00753B3C"/>
    <w:rsid w:val="00753D55"/>
    <w:rsid w:val="00754001"/>
    <w:rsid w:val="007550E1"/>
    <w:rsid w:val="007552C4"/>
    <w:rsid w:val="00756F6B"/>
    <w:rsid w:val="00760409"/>
    <w:rsid w:val="00760DFC"/>
    <w:rsid w:val="007617EF"/>
    <w:rsid w:val="0076184A"/>
    <w:rsid w:val="00762F82"/>
    <w:rsid w:val="00763361"/>
    <w:rsid w:val="007636D0"/>
    <w:rsid w:val="00764451"/>
    <w:rsid w:val="007649E9"/>
    <w:rsid w:val="00764C3A"/>
    <w:rsid w:val="007650DE"/>
    <w:rsid w:val="007653DA"/>
    <w:rsid w:val="00765807"/>
    <w:rsid w:val="00765ECC"/>
    <w:rsid w:val="00766B0B"/>
    <w:rsid w:val="0076731D"/>
    <w:rsid w:val="007707C8"/>
    <w:rsid w:val="007711C1"/>
    <w:rsid w:val="0077221A"/>
    <w:rsid w:val="00772737"/>
    <w:rsid w:val="00772A43"/>
    <w:rsid w:val="007736EF"/>
    <w:rsid w:val="007737B1"/>
    <w:rsid w:val="00773B4E"/>
    <w:rsid w:val="00773C46"/>
    <w:rsid w:val="0077420E"/>
    <w:rsid w:val="00774651"/>
    <w:rsid w:val="007749DF"/>
    <w:rsid w:val="00774BAF"/>
    <w:rsid w:val="00774E48"/>
    <w:rsid w:val="00775826"/>
    <w:rsid w:val="00775931"/>
    <w:rsid w:val="007762EE"/>
    <w:rsid w:val="007768B2"/>
    <w:rsid w:val="00776DB1"/>
    <w:rsid w:val="0077704F"/>
    <w:rsid w:val="0077749C"/>
    <w:rsid w:val="007778F0"/>
    <w:rsid w:val="00780325"/>
    <w:rsid w:val="007808D2"/>
    <w:rsid w:val="00781379"/>
    <w:rsid w:val="007815EB"/>
    <w:rsid w:val="00782047"/>
    <w:rsid w:val="007821F0"/>
    <w:rsid w:val="00782269"/>
    <w:rsid w:val="007830AD"/>
    <w:rsid w:val="00784148"/>
    <w:rsid w:val="0078570B"/>
    <w:rsid w:val="00786021"/>
    <w:rsid w:val="00786A4B"/>
    <w:rsid w:val="0078781B"/>
    <w:rsid w:val="00787B78"/>
    <w:rsid w:val="00787FEE"/>
    <w:rsid w:val="007902A8"/>
    <w:rsid w:val="0079128B"/>
    <w:rsid w:val="00791EC2"/>
    <w:rsid w:val="00792514"/>
    <w:rsid w:val="007932A7"/>
    <w:rsid w:val="007936BA"/>
    <w:rsid w:val="00794489"/>
    <w:rsid w:val="007945EB"/>
    <w:rsid w:val="00794E45"/>
    <w:rsid w:val="00794F44"/>
    <w:rsid w:val="007958F8"/>
    <w:rsid w:val="007968D8"/>
    <w:rsid w:val="00796E51"/>
    <w:rsid w:val="00797993"/>
    <w:rsid w:val="007A04AA"/>
    <w:rsid w:val="007A100F"/>
    <w:rsid w:val="007A1F8D"/>
    <w:rsid w:val="007A1FB2"/>
    <w:rsid w:val="007A2475"/>
    <w:rsid w:val="007A2EE3"/>
    <w:rsid w:val="007A3164"/>
    <w:rsid w:val="007A40C7"/>
    <w:rsid w:val="007A54E3"/>
    <w:rsid w:val="007A56A6"/>
    <w:rsid w:val="007A5E44"/>
    <w:rsid w:val="007A6789"/>
    <w:rsid w:val="007A686B"/>
    <w:rsid w:val="007A6B66"/>
    <w:rsid w:val="007A7642"/>
    <w:rsid w:val="007A7F13"/>
    <w:rsid w:val="007A7F95"/>
    <w:rsid w:val="007B0CE5"/>
    <w:rsid w:val="007B0F30"/>
    <w:rsid w:val="007B1DF6"/>
    <w:rsid w:val="007B23C4"/>
    <w:rsid w:val="007B25ED"/>
    <w:rsid w:val="007B272C"/>
    <w:rsid w:val="007B2981"/>
    <w:rsid w:val="007B3216"/>
    <w:rsid w:val="007B3315"/>
    <w:rsid w:val="007B33D0"/>
    <w:rsid w:val="007B3BA5"/>
    <w:rsid w:val="007B3E31"/>
    <w:rsid w:val="007B4BC8"/>
    <w:rsid w:val="007B5B9B"/>
    <w:rsid w:val="007B5DB1"/>
    <w:rsid w:val="007B68D1"/>
    <w:rsid w:val="007B7F7A"/>
    <w:rsid w:val="007C0209"/>
    <w:rsid w:val="007C04AD"/>
    <w:rsid w:val="007C05F4"/>
    <w:rsid w:val="007C0914"/>
    <w:rsid w:val="007C0B15"/>
    <w:rsid w:val="007C33E1"/>
    <w:rsid w:val="007C341F"/>
    <w:rsid w:val="007C3E8E"/>
    <w:rsid w:val="007C4044"/>
    <w:rsid w:val="007C4E20"/>
    <w:rsid w:val="007C52EA"/>
    <w:rsid w:val="007C6101"/>
    <w:rsid w:val="007C6C69"/>
    <w:rsid w:val="007C724A"/>
    <w:rsid w:val="007C7BB9"/>
    <w:rsid w:val="007D10E0"/>
    <w:rsid w:val="007D19F1"/>
    <w:rsid w:val="007D24DA"/>
    <w:rsid w:val="007D2B78"/>
    <w:rsid w:val="007D2EDF"/>
    <w:rsid w:val="007D2FC3"/>
    <w:rsid w:val="007D3348"/>
    <w:rsid w:val="007D3357"/>
    <w:rsid w:val="007D36D2"/>
    <w:rsid w:val="007D42DA"/>
    <w:rsid w:val="007D48C7"/>
    <w:rsid w:val="007D4C47"/>
    <w:rsid w:val="007D5551"/>
    <w:rsid w:val="007D68F1"/>
    <w:rsid w:val="007D757F"/>
    <w:rsid w:val="007E0501"/>
    <w:rsid w:val="007E0CA4"/>
    <w:rsid w:val="007E10D2"/>
    <w:rsid w:val="007E3817"/>
    <w:rsid w:val="007E45B8"/>
    <w:rsid w:val="007E46EC"/>
    <w:rsid w:val="007E480F"/>
    <w:rsid w:val="007E4D1F"/>
    <w:rsid w:val="007E4F55"/>
    <w:rsid w:val="007E54E9"/>
    <w:rsid w:val="007E62D5"/>
    <w:rsid w:val="007E68C9"/>
    <w:rsid w:val="007E73D5"/>
    <w:rsid w:val="007E75E3"/>
    <w:rsid w:val="007E7941"/>
    <w:rsid w:val="007E7A15"/>
    <w:rsid w:val="007F0AFE"/>
    <w:rsid w:val="007F2143"/>
    <w:rsid w:val="007F2553"/>
    <w:rsid w:val="007F2CA8"/>
    <w:rsid w:val="007F2EE5"/>
    <w:rsid w:val="007F365D"/>
    <w:rsid w:val="007F37D5"/>
    <w:rsid w:val="007F46A1"/>
    <w:rsid w:val="007F48E3"/>
    <w:rsid w:val="007F5D55"/>
    <w:rsid w:val="007F618B"/>
    <w:rsid w:val="007F71F0"/>
    <w:rsid w:val="008000D2"/>
    <w:rsid w:val="0080182D"/>
    <w:rsid w:val="008018F5"/>
    <w:rsid w:val="00801FB2"/>
    <w:rsid w:val="0080217D"/>
    <w:rsid w:val="008031D0"/>
    <w:rsid w:val="00803DC8"/>
    <w:rsid w:val="0080458F"/>
    <w:rsid w:val="0080486C"/>
    <w:rsid w:val="008054A9"/>
    <w:rsid w:val="00805E0D"/>
    <w:rsid w:val="00806583"/>
    <w:rsid w:val="008069CF"/>
    <w:rsid w:val="00806A61"/>
    <w:rsid w:val="00806EB0"/>
    <w:rsid w:val="008073A8"/>
    <w:rsid w:val="008073F0"/>
    <w:rsid w:val="00807C87"/>
    <w:rsid w:val="00807F5A"/>
    <w:rsid w:val="0081025B"/>
    <w:rsid w:val="00811356"/>
    <w:rsid w:val="00811962"/>
    <w:rsid w:val="00811A4B"/>
    <w:rsid w:val="00811E05"/>
    <w:rsid w:val="0081241E"/>
    <w:rsid w:val="00812BE2"/>
    <w:rsid w:val="008149B6"/>
    <w:rsid w:val="00814E27"/>
    <w:rsid w:val="00815277"/>
    <w:rsid w:val="008156C8"/>
    <w:rsid w:val="00815DCF"/>
    <w:rsid w:val="00815FDD"/>
    <w:rsid w:val="00817008"/>
    <w:rsid w:val="00817604"/>
    <w:rsid w:val="00817F2A"/>
    <w:rsid w:val="00820011"/>
    <w:rsid w:val="008202B6"/>
    <w:rsid w:val="0082125C"/>
    <w:rsid w:val="008212EF"/>
    <w:rsid w:val="008214E4"/>
    <w:rsid w:val="00822097"/>
    <w:rsid w:val="00822A89"/>
    <w:rsid w:val="00823723"/>
    <w:rsid w:val="00824F9A"/>
    <w:rsid w:val="00825BB8"/>
    <w:rsid w:val="00826F13"/>
    <w:rsid w:val="008270AE"/>
    <w:rsid w:val="00827E1D"/>
    <w:rsid w:val="0083007D"/>
    <w:rsid w:val="008337B2"/>
    <w:rsid w:val="00833A69"/>
    <w:rsid w:val="00833B5E"/>
    <w:rsid w:val="0083471D"/>
    <w:rsid w:val="0083492C"/>
    <w:rsid w:val="00834A23"/>
    <w:rsid w:val="0083504C"/>
    <w:rsid w:val="008364B0"/>
    <w:rsid w:val="008369C0"/>
    <w:rsid w:val="0083737E"/>
    <w:rsid w:val="00840166"/>
    <w:rsid w:val="0084157C"/>
    <w:rsid w:val="00841EA1"/>
    <w:rsid w:val="00842DDC"/>
    <w:rsid w:val="00843C59"/>
    <w:rsid w:val="008447E9"/>
    <w:rsid w:val="0084488B"/>
    <w:rsid w:val="0084507C"/>
    <w:rsid w:val="00846161"/>
    <w:rsid w:val="00846454"/>
    <w:rsid w:val="00847BD7"/>
    <w:rsid w:val="00850BB6"/>
    <w:rsid w:val="00850EB2"/>
    <w:rsid w:val="00851964"/>
    <w:rsid w:val="00851A45"/>
    <w:rsid w:val="00851C96"/>
    <w:rsid w:val="00852699"/>
    <w:rsid w:val="00852A47"/>
    <w:rsid w:val="00852E03"/>
    <w:rsid w:val="00853A85"/>
    <w:rsid w:val="00854503"/>
    <w:rsid w:val="00854CA9"/>
    <w:rsid w:val="00855E00"/>
    <w:rsid w:val="0085746F"/>
    <w:rsid w:val="00857EA4"/>
    <w:rsid w:val="00860B4D"/>
    <w:rsid w:val="00861F91"/>
    <w:rsid w:val="00862B17"/>
    <w:rsid w:val="00862E8F"/>
    <w:rsid w:val="0086376F"/>
    <w:rsid w:val="00864E11"/>
    <w:rsid w:val="00866378"/>
    <w:rsid w:val="0086637C"/>
    <w:rsid w:val="0086644B"/>
    <w:rsid w:val="0086726D"/>
    <w:rsid w:val="008678C3"/>
    <w:rsid w:val="00870610"/>
    <w:rsid w:val="00871277"/>
    <w:rsid w:val="00872D91"/>
    <w:rsid w:val="0087334A"/>
    <w:rsid w:val="00873576"/>
    <w:rsid w:val="00873BE1"/>
    <w:rsid w:val="00873FF0"/>
    <w:rsid w:val="008742DA"/>
    <w:rsid w:val="008744DB"/>
    <w:rsid w:val="00875136"/>
    <w:rsid w:val="00875697"/>
    <w:rsid w:val="00876C21"/>
    <w:rsid w:val="00876D65"/>
    <w:rsid w:val="008770CD"/>
    <w:rsid w:val="008778AB"/>
    <w:rsid w:val="00877B5F"/>
    <w:rsid w:val="0088004A"/>
    <w:rsid w:val="00880154"/>
    <w:rsid w:val="008811EC"/>
    <w:rsid w:val="00881341"/>
    <w:rsid w:val="008816A3"/>
    <w:rsid w:val="008822C6"/>
    <w:rsid w:val="00882487"/>
    <w:rsid w:val="00884268"/>
    <w:rsid w:val="00884B7F"/>
    <w:rsid w:val="008851D5"/>
    <w:rsid w:val="0088646B"/>
    <w:rsid w:val="00886F09"/>
    <w:rsid w:val="0088755C"/>
    <w:rsid w:val="0088759E"/>
    <w:rsid w:val="008904CD"/>
    <w:rsid w:val="0089121B"/>
    <w:rsid w:val="00893359"/>
    <w:rsid w:val="00893421"/>
    <w:rsid w:val="00894085"/>
    <w:rsid w:val="00894290"/>
    <w:rsid w:val="00894D10"/>
    <w:rsid w:val="00897D92"/>
    <w:rsid w:val="008A0DCD"/>
    <w:rsid w:val="008A115E"/>
    <w:rsid w:val="008A11DA"/>
    <w:rsid w:val="008A1639"/>
    <w:rsid w:val="008A174E"/>
    <w:rsid w:val="008A1D33"/>
    <w:rsid w:val="008A1DA9"/>
    <w:rsid w:val="008A347F"/>
    <w:rsid w:val="008A42EA"/>
    <w:rsid w:val="008A5B68"/>
    <w:rsid w:val="008A6649"/>
    <w:rsid w:val="008A6BF3"/>
    <w:rsid w:val="008B05A2"/>
    <w:rsid w:val="008B0AC0"/>
    <w:rsid w:val="008B11EF"/>
    <w:rsid w:val="008B231A"/>
    <w:rsid w:val="008B267F"/>
    <w:rsid w:val="008B2D25"/>
    <w:rsid w:val="008B3D2A"/>
    <w:rsid w:val="008B41ED"/>
    <w:rsid w:val="008B4BCD"/>
    <w:rsid w:val="008B5174"/>
    <w:rsid w:val="008B53E1"/>
    <w:rsid w:val="008B5BB2"/>
    <w:rsid w:val="008B72C0"/>
    <w:rsid w:val="008B745C"/>
    <w:rsid w:val="008B774F"/>
    <w:rsid w:val="008B7D2F"/>
    <w:rsid w:val="008B7DC2"/>
    <w:rsid w:val="008C142F"/>
    <w:rsid w:val="008C1F29"/>
    <w:rsid w:val="008C2310"/>
    <w:rsid w:val="008C2A0B"/>
    <w:rsid w:val="008C3040"/>
    <w:rsid w:val="008C4802"/>
    <w:rsid w:val="008C4829"/>
    <w:rsid w:val="008C59FC"/>
    <w:rsid w:val="008C63C5"/>
    <w:rsid w:val="008C648F"/>
    <w:rsid w:val="008C6622"/>
    <w:rsid w:val="008C6C5C"/>
    <w:rsid w:val="008D04EA"/>
    <w:rsid w:val="008D1F26"/>
    <w:rsid w:val="008D1F74"/>
    <w:rsid w:val="008D342A"/>
    <w:rsid w:val="008D411F"/>
    <w:rsid w:val="008D4E7C"/>
    <w:rsid w:val="008D551D"/>
    <w:rsid w:val="008D6223"/>
    <w:rsid w:val="008D6957"/>
    <w:rsid w:val="008D7603"/>
    <w:rsid w:val="008D7703"/>
    <w:rsid w:val="008D7894"/>
    <w:rsid w:val="008D7AB5"/>
    <w:rsid w:val="008E0AED"/>
    <w:rsid w:val="008E0F3B"/>
    <w:rsid w:val="008E101B"/>
    <w:rsid w:val="008E1EDC"/>
    <w:rsid w:val="008E1F6C"/>
    <w:rsid w:val="008E23A1"/>
    <w:rsid w:val="008E24EC"/>
    <w:rsid w:val="008E2895"/>
    <w:rsid w:val="008E41F0"/>
    <w:rsid w:val="008E468D"/>
    <w:rsid w:val="008E469C"/>
    <w:rsid w:val="008E48DF"/>
    <w:rsid w:val="008E4DA2"/>
    <w:rsid w:val="008E510C"/>
    <w:rsid w:val="008E61F7"/>
    <w:rsid w:val="008E696F"/>
    <w:rsid w:val="008E6BDC"/>
    <w:rsid w:val="008E7491"/>
    <w:rsid w:val="008E7B25"/>
    <w:rsid w:val="008E7B2C"/>
    <w:rsid w:val="008E7C99"/>
    <w:rsid w:val="008F09AA"/>
    <w:rsid w:val="008F1299"/>
    <w:rsid w:val="008F1E18"/>
    <w:rsid w:val="008F2049"/>
    <w:rsid w:val="008F27DC"/>
    <w:rsid w:val="008F33F1"/>
    <w:rsid w:val="008F3C07"/>
    <w:rsid w:val="008F41C7"/>
    <w:rsid w:val="008F65A4"/>
    <w:rsid w:val="00901076"/>
    <w:rsid w:val="00901BA0"/>
    <w:rsid w:val="00902775"/>
    <w:rsid w:val="009031DC"/>
    <w:rsid w:val="0090372A"/>
    <w:rsid w:val="0090405D"/>
    <w:rsid w:val="009049A6"/>
    <w:rsid w:val="0090509C"/>
    <w:rsid w:val="00906036"/>
    <w:rsid w:val="009066B1"/>
    <w:rsid w:val="0090676A"/>
    <w:rsid w:val="00907547"/>
    <w:rsid w:val="00907902"/>
    <w:rsid w:val="0090797E"/>
    <w:rsid w:val="00910014"/>
    <w:rsid w:val="0091055B"/>
    <w:rsid w:val="00911249"/>
    <w:rsid w:val="00911EDF"/>
    <w:rsid w:val="00912232"/>
    <w:rsid w:val="009123B6"/>
    <w:rsid w:val="00912555"/>
    <w:rsid w:val="00912C5A"/>
    <w:rsid w:val="00912CF5"/>
    <w:rsid w:val="0091383A"/>
    <w:rsid w:val="00913B45"/>
    <w:rsid w:val="0091410A"/>
    <w:rsid w:val="00914632"/>
    <w:rsid w:val="009160FA"/>
    <w:rsid w:val="009163A2"/>
    <w:rsid w:val="0091794B"/>
    <w:rsid w:val="00917B45"/>
    <w:rsid w:val="009200E2"/>
    <w:rsid w:val="00920570"/>
    <w:rsid w:val="00920E77"/>
    <w:rsid w:val="00921046"/>
    <w:rsid w:val="00921478"/>
    <w:rsid w:val="00921604"/>
    <w:rsid w:val="00921CCA"/>
    <w:rsid w:val="00921EE9"/>
    <w:rsid w:val="0092280D"/>
    <w:rsid w:val="00922DAA"/>
    <w:rsid w:val="009236C3"/>
    <w:rsid w:val="0092390A"/>
    <w:rsid w:val="00924142"/>
    <w:rsid w:val="00924835"/>
    <w:rsid w:val="00925F00"/>
    <w:rsid w:val="009263F5"/>
    <w:rsid w:val="00927128"/>
    <w:rsid w:val="00927599"/>
    <w:rsid w:val="00927A4E"/>
    <w:rsid w:val="00927DF7"/>
    <w:rsid w:val="009303C0"/>
    <w:rsid w:val="009317D8"/>
    <w:rsid w:val="00931F62"/>
    <w:rsid w:val="00931FB1"/>
    <w:rsid w:val="009335ED"/>
    <w:rsid w:val="00933DA7"/>
    <w:rsid w:val="00934083"/>
    <w:rsid w:val="00935462"/>
    <w:rsid w:val="009355C5"/>
    <w:rsid w:val="009359E3"/>
    <w:rsid w:val="00935A5A"/>
    <w:rsid w:val="00935D5B"/>
    <w:rsid w:val="0093736A"/>
    <w:rsid w:val="00937547"/>
    <w:rsid w:val="00937C14"/>
    <w:rsid w:val="00940235"/>
    <w:rsid w:val="00940351"/>
    <w:rsid w:val="009407DF"/>
    <w:rsid w:val="009411C4"/>
    <w:rsid w:val="009417F9"/>
    <w:rsid w:val="00941AF9"/>
    <w:rsid w:val="009421AE"/>
    <w:rsid w:val="0094421B"/>
    <w:rsid w:val="009444AF"/>
    <w:rsid w:val="00944A39"/>
    <w:rsid w:val="00945ED6"/>
    <w:rsid w:val="009468FF"/>
    <w:rsid w:val="00946997"/>
    <w:rsid w:val="00946A2B"/>
    <w:rsid w:val="00946F07"/>
    <w:rsid w:val="009477D0"/>
    <w:rsid w:val="009479FE"/>
    <w:rsid w:val="009509F6"/>
    <w:rsid w:val="00950A8D"/>
    <w:rsid w:val="00950CDD"/>
    <w:rsid w:val="00950CDF"/>
    <w:rsid w:val="00952548"/>
    <w:rsid w:val="00952705"/>
    <w:rsid w:val="009532D1"/>
    <w:rsid w:val="009533B9"/>
    <w:rsid w:val="00953BEA"/>
    <w:rsid w:val="00953C77"/>
    <w:rsid w:val="00954531"/>
    <w:rsid w:val="00955162"/>
    <w:rsid w:val="00955930"/>
    <w:rsid w:val="009578D1"/>
    <w:rsid w:val="0096045B"/>
    <w:rsid w:val="009608A5"/>
    <w:rsid w:val="00960C5E"/>
    <w:rsid w:val="00960D53"/>
    <w:rsid w:val="0096168F"/>
    <w:rsid w:val="00962029"/>
    <w:rsid w:val="00962F56"/>
    <w:rsid w:val="00963048"/>
    <w:rsid w:val="00964362"/>
    <w:rsid w:val="00965143"/>
    <w:rsid w:val="00965251"/>
    <w:rsid w:val="00966119"/>
    <w:rsid w:val="00966F06"/>
    <w:rsid w:val="009670FB"/>
    <w:rsid w:val="00970240"/>
    <w:rsid w:val="009705A1"/>
    <w:rsid w:val="00970F32"/>
    <w:rsid w:val="00971139"/>
    <w:rsid w:val="00971FCF"/>
    <w:rsid w:val="00972138"/>
    <w:rsid w:val="009725A8"/>
    <w:rsid w:val="00972773"/>
    <w:rsid w:val="009732FD"/>
    <w:rsid w:val="00973451"/>
    <w:rsid w:val="009739B0"/>
    <w:rsid w:val="00973CDF"/>
    <w:rsid w:val="00973E5E"/>
    <w:rsid w:val="009745B9"/>
    <w:rsid w:val="009751AD"/>
    <w:rsid w:val="00975A53"/>
    <w:rsid w:val="0097653E"/>
    <w:rsid w:val="00976D34"/>
    <w:rsid w:val="0097740E"/>
    <w:rsid w:val="0098037A"/>
    <w:rsid w:val="009804DF"/>
    <w:rsid w:val="0098081E"/>
    <w:rsid w:val="00980A8B"/>
    <w:rsid w:val="00981666"/>
    <w:rsid w:val="009819C3"/>
    <w:rsid w:val="009828A4"/>
    <w:rsid w:val="00983154"/>
    <w:rsid w:val="009831D7"/>
    <w:rsid w:val="00984854"/>
    <w:rsid w:val="00984B8B"/>
    <w:rsid w:val="00984E44"/>
    <w:rsid w:val="00985CA1"/>
    <w:rsid w:val="009866EE"/>
    <w:rsid w:val="009874D3"/>
    <w:rsid w:val="00990414"/>
    <w:rsid w:val="00991007"/>
    <w:rsid w:val="00992464"/>
    <w:rsid w:val="00992CF0"/>
    <w:rsid w:val="00992FF3"/>
    <w:rsid w:val="009934A0"/>
    <w:rsid w:val="009939EF"/>
    <w:rsid w:val="00994328"/>
    <w:rsid w:val="0099446F"/>
    <w:rsid w:val="0099469F"/>
    <w:rsid w:val="00995FAA"/>
    <w:rsid w:val="009964C4"/>
    <w:rsid w:val="009A146B"/>
    <w:rsid w:val="009A156E"/>
    <w:rsid w:val="009A185C"/>
    <w:rsid w:val="009A1B56"/>
    <w:rsid w:val="009A2239"/>
    <w:rsid w:val="009A2458"/>
    <w:rsid w:val="009A310A"/>
    <w:rsid w:val="009A3CBB"/>
    <w:rsid w:val="009A417F"/>
    <w:rsid w:val="009A4356"/>
    <w:rsid w:val="009A447A"/>
    <w:rsid w:val="009A4A0A"/>
    <w:rsid w:val="009A627F"/>
    <w:rsid w:val="009A7705"/>
    <w:rsid w:val="009B0793"/>
    <w:rsid w:val="009B0A88"/>
    <w:rsid w:val="009B1753"/>
    <w:rsid w:val="009B20B5"/>
    <w:rsid w:val="009B2AAE"/>
    <w:rsid w:val="009B38BF"/>
    <w:rsid w:val="009B39FD"/>
    <w:rsid w:val="009B4968"/>
    <w:rsid w:val="009B52B5"/>
    <w:rsid w:val="009B57E8"/>
    <w:rsid w:val="009B5EFF"/>
    <w:rsid w:val="009B5F31"/>
    <w:rsid w:val="009B620F"/>
    <w:rsid w:val="009B6ADD"/>
    <w:rsid w:val="009B6BCD"/>
    <w:rsid w:val="009B71C1"/>
    <w:rsid w:val="009B7A6A"/>
    <w:rsid w:val="009B7E96"/>
    <w:rsid w:val="009C05B6"/>
    <w:rsid w:val="009C0D04"/>
    <w:rsid w:val="009C192A"/>
    <w:rsid w:val="009C2BCC"/>
    <w:rsid w:val="009C32EE"/>
    <w:rsid w:val="009C3791"/>
    <w:rsid w:val="009C3A50"/>
    <w:rsid w:val="009C3BD6"/>
    <w:rsid w:val="009C498A"/>
    <w:rsid w:val="009C5873"/>
    <w:rsid w:val="009C5FC3"/>
    <w:rsid w:val="009C73BA"/>
    <w:rsid w:val="009C7C39"/>
    <w:rsid w:val="009D095D"/>
    <w:rsid w:val="009D0F46"/>
    <w:rsid w:val="009D13ED"/>
    <w:rsid w:val="009D1B9E"/>
    <w:rsid w:val="009D1CEB"/>
    <w:rsid w:val="009D2254"/>
    <w:rsid w:val="009D290D"/>
    <w:rsid w:val="009D2AB9"/>
    <w:rsid w:val="009D2B9B"/>
    <w:rsid w:val="009D2DD4"/>
    <w:rsid w:val="009D353C"/>
    <w:rsid w:val="009D3C92"/>
    <w:rsid w:val="009D4523"/>
    <w:rsid w:val="009D4AD2"/>
    <w:rsid w:val="009D4CF2"/>
    <w:rsid w:val="009D609A"/>
    <w:rsid w:val="009D63A9"/>
    <w:rsid w:val="009D6578"/>
    <w:rsid w:val="009E0583"/>
    <w:rsid w:val="009E10AC"/>
    <w:rsid w:val="009E19DE"/>
    <w:rsid w:val="009E19FA"/>
    <w:rsid w:val="009E1B8C"/>
    <w:rsid w:val="009E1CE2"/>
    <w:rsid w:val="009E29D5"/>
    <w:rsid w:val="009E2CDA"/>
    <w:rsid w:val="009E339C"/>
    <w:rsid w:val="009E3B05"/>
    <w:rsid w:val="009E49A2"/>
    <w:rsid w:val="009E50D7"/>
    <w:rsid w:val="009E591F"/>
    <w:rsid w:val="009E5A60"/>
    <w:rsid w:val="009E5B9A"/>
    <w:rsid w:val="009E60C6"/>
    <w:rsid w:val="009E6803"/>
    <w:rsid w:val="009E693F"/>
    <w:rsid w:val="009E76EA"/>
    <w:rsid w:val="009E7B49"/>
    <w:rsid w:val="009F0843"/>
    <w:rsid w:val="009F0D43"/>
    <w:rsid w:val="009F2716"/>
    <w:rsid w:val="009F2850"/>
    <w:rsid w:val="009F3EC4"/>
    <w:rsid w:val="009F4978"/>
    <w:rsid w:val="009F674F"/>
    <w:rsid w:val="009F6E65"/>
    <w:rsid w:val="009F703F"/>
    <w:rsid w:val="009F7A39"/>
    <w:rsid w:val="009F7E14"/>
    <w:rsid w:val="00A0122B"/>
    <w:rsid w:val="00A017E6"/>
    <w:rsid w:val="00A01B3A"/>
    <w:rsid w:val="00A01ED2"/>
    <w:rsid w:val="00A02398"/>
    <w:rsid w:val="00A02A4F"/>
    <w:rsid w:val="00A037C7"/>
    <w:rsid w:val="00A03933"/>
    <w:rsid w:val="00A051B6"/>
    <w:rsid w:val="00A05F06"/>
    <w:rsid w:val="00A05F47"/>
    <w:rsid w:val="00A06C2E"/>
    <w:rsid w:val="00A07387"/>
    <w:rsid w:val="00A075AC"/>
    <w:rsid w:val="00A101DB"/>
    <w:rsid w:val="00A104E6"/>
    <w:rsid w:val="00A10A96"/>
    <w:rsid w:val="00A10A99"/>
    <w:rsid w:val="00A11128"/>
    <w:rsid w:val="00A121A1"/>
    <w:rsid w:val="00A1229C"/>
    <w:rsid w:val="00A122BE"/>
    <w:rsid w:val="00A13AC8"/>
    <w:rsid w:val="00A13F33"/>
    <w:rsid w:val="00A14293"/>
    <w:rsid w:val="00A1528D"/>
    <w:rsid w:val="00A16F35"/>
    <w:rsid w:val="00A176B7"/>
    <w:rsid w:val="00A17B2A"/>
    <w:rsid w:val="00A209C5"/>
    <w:rsid w:val="00A20B7B"/>
    <w:rsid w:val="00A21DE3"/>
    <w:rsid w:val="00A22B36"/>
    <w:rsid w:val="00A23225"/>
    <w:rsid w:val="00A23603"/>
    <w:rsid w:val="00A25108"/>
    <w:rsid w:val="00A25D73"/>
    <w:rsid w:val="00A269D5"/>
    <w:rsid w:val="00A26A86"/>
    <w:rsid w:val="00A26A9B"/>
    <w:rsid w:val="00A27213"/>
    <w:rsid w:val="00A272C7"/>
    <w:rsid w:val="00A2733E"/>
    <w:rsid w:val="00A27BBD"/>
    <w:rsid w:val="00A301FB"/>
    <w:rsid w:val="00A30309"/>
    <w:rsid w:val="00A30ADE"/>
    <w:rsid w:val="00A31152"/>
    <w:rsid w:val="00A31369"/>
    <w:rsid w:val="00A3165D"/>
    <w:rsid w:val="00A31848"/>
    <w:rsid w:val="00A32B18"/>
    <w:rsid w:val="00A32DC0"/>
    <w:rsid w:val="00A32F35"/>
    <w:rsid w:val="00A333E8"/>
    <w:rsid w:val="00A34A03"/>
    <w:rsid w:val="00A354B0"/>
    <w:rsid w:val="00A35914"/>
    <w:rsid w:val="00A35E99"/>
    <w:rsid w:val="00A36CB6"/>
    <w:rsid w:val="00A37EF5"/>
    <w:rsid w:val="00A401F4"/>
    <w:rsid w:val="00A41535"/>
    <w:rsid w:val="00A41BA2"/>
    <w:rsid w:val="00A41EC5"/>
    <w:rsid w:val="00A434E1"/>
    <w:rsid w:val="00A43666"/>
    <w:rsid w:val="00A4372C"/>
    <w:rsid w:val="00A43A8D"/>
    <w:rsid w:val="00A44846"/>
    <w:rsid w:val="00A44E40"/>
    <w:rsid w:val="00A45009"/>
    <w:rsid w:val="00A468EF"/>
    <w:rsid w:val="00A47843"/>
    <w:rsid w:val="00A47DD4"/>
    <w:rsid w:val="00A47EB6"/>
    <w:rsid w:val="00A50D88"/>
    <w:rsid w:val="00A50FD9"/>
    <w:rsid w:val="00A521E1"/>
    <w:rsid w:val="00A52935"/>
    <w:rsid w:val="00A52CE3"/>
    <w:rsid w:val="00A538BA"/>
    <w:rsid w:val="00A5398C"/>
    <w:rsid w:val="00A53C3D"/>
    <w:rsid w:val="00A53E8B"/>
    <w:rsid w:val="00A54206"/>
    <w:rsid w:val="00A5527E"/>
    <w:rsid w:val="00A569A0"/>
    <w:rsid w:val="00A56B64"/>
    <w:rsid w:val="00A6079D"/>
    <w:rsid w:val="00A60FDE"/>
    <w:rsid w:val="00A619F5"/>
    <w:rsid w:val="00A61F63"/>
    <w:rsid w:val="00A639FD"/>
    <w:rsid w:val="00A6434D"/>
    <w:rsid w:val="00A64C73"/>
    <w:rsid w:val="00A66CAD"/>
    <w:rsid w:val="00A678FB"/>
    <w:rsid w:val="00A707CA"/>
    <w:rsid w:val="00A7152B"/>
    <w:rsid w:val="00A71DCB"/>
    <w:rsid w:val="00A729A7"/>
    <w:rsid w:val="00A73309"/>
    <w:rsid w:val="00A73C48"/>
    <w:rsid w:val="00A73C97"/>
    <w:rsid w:val="00A74588"/>
    <w:rsid w:val="00A74A00"/>
    <w:rsid w:val="00A759A4"/>
    <w:rsid w:val="00A75F18"/>
    <w:rsid w:val="00A762FA"/>
    <w:rsid w:val="00A764E5"/>
    <w:rsid w:val="00A76746"/>
    <w:rsid w:val="00A7748C"/>
    <w:rsid w:val="00A81896"/>
    <w:rsid w:val="00A81A33"/>
    <w:rsid w:val="00A8201A"/>
    <w:rsid w:val="00A8291D"/>
    <w:rsid w:val="00A837E7"/>
    <w:rsid w:val="00A83F57"/>
    <w:rsid w:val="00A8418D"/>
    <w:rsid w:val="00A846E9"/>
    <w:rsid w:val="00A85007"/>
    <w:rsid w:val="00A86B0A"/>
    <w:rsid w:val="00A86C7B"/>
    <w:rsid w:val="00A86E02"/>
    <w:rsid w:val="00A87417"/>
    <w:rsid w:val="00A87ABA"/>
    <w:rsid w:val="00A906F6"/>
    <w:rsid w:val="00A91659"/>
    <w:rsid w:val="00A9175E"/>
    <w:rsid w:val="00A91794"/>
    <w:rsid w:val="00A9204A"/>
    <w:rsid w:val="00A93B6C"/>
    <w:rsid w:val="00A93E40"/>
    <w:rsid w:val="00A94258"/>
    <w:rsid w:val="00A943BE"/>
    <w:rsid w:val="00A94435"/>
    <w:rsid w:val="00A94D41"/>
    <w:rsid w:val="00A951E4"/>
    <w:rsid w:val="00A9560F"/>
    <w:rsid w:val="00A95BEA"/>
    <w:rsid w:val="00A96168"/>
    <w:rsid w:val="00A96BAA"/>
    <w:rsid w:val="00A96E23"/>
    <w:rsid w:val="00AA06B1"/>
    <w:rsid w:val="00AA13D4"/>
    <w:rsid w:val="00AA16F6"/>
    <w:rsid w:val="00AA1714"/>
    <w:rsid w:val="00AA23AC"/>
    <w:rsid w:val="00AA2682"/>
    <w:rsid w:val="00AA2ED6"/>
    <w:rsid w:val="00AA2F00"/>
    <w:rsid w:val="00AA3455"/>
    <w:rsid w:val="00AA3B5B"/>
    <w:rsid w:val="00AA4696"/>
    <w:rsid w:val="00AA4DCE"/>
    <w:rsid w:val="00AA4FDF"/>
    <w:rsid w:val="00AA5444"/>
    <w:rsid w:val="00AA7245"/>
    <w:rsid w:val="00AA7E2A"/>
    <w:rsid w:val="00AA7E8F"/>
    <w:rsid w:val="00AB0427"/>
    <w:rsid w:val="00AB1C52"/>
    <w:rsid w:val="00AB2E9E"/>
    <w:rsid w:val="00AB2EEE"/>
    <w:rsid w:val="00AB3706"/>
    <w:rsid w:val="00AB3C7C"/>
    <w:rsid w:val="00AB4266"/>
    <w:rsid w:val="00AB457E"/>
    <w:rsid w:val="00AB4762"/>
    <w:rsid w:val="00AB4E5B"/>
    <w:rsid w:val="00AB5F87"/>
    <w:rsid w:val="00AB64EB"/>
    <w:rsid w:val="00AB6F6A"/>
    <w:rsid w:val="00AB7A6F"/>
    <w:rsid w:val="00AB7D73"/>
    <w:rsid w:val="00AB7D96"/>
    <w:rsid w:val="00AC17CB"/>
    <w:rsid w:val="00AC22A6"/>
    <w:rsid w:val="00AC25C9"/>
    <w:rsid w:val="00AC2C9F"/>
    <w:rsid w:val="00AC2E22"/>
    <w:rsid w:val="00AC3841"/>
    <w:rsid w:val="00AC46C1"/>
    <w:rsid w:val="00AC4762"/>
    <w:rsid w:val="00AC4DCB"/>
    <w:rsid w:val="00AC5530"/>
    <w:rsid w:val="00AC5C79"/>
    <w:rsid w:val="00AC64B7"/>
    <w:rsid w:val="00AC71F7"/>
    <w:rsid w:val="00AC7559"/>
    <w:rsid w:val="00AC766D"/>
    <w:rsid w:val="00AC7671"/>
    <w:rsid w:val="00AD012F"/>
    <w:rsid w:val="00AD08D9"/>
    <w:rsid w:val="00AD0B70"/>
    <w:rsid w:val="00AD1DBE"/>
    <w:rsid w:val="00AD30F0"/>
    <w:rsid w:val="00AD3A28"/>
    <w:rsid w:val="00AD40FA"/>
    <w:rsid w:val="00AD49BD"/>
    <w:rsid w:val="00AD4BE2"/>
    <w:rsid w:val="00AD4E65"/>
    <w:rsid w:val="00AD50B6"/>
    <w:rsid w:val="00AD5148"/>
    <w:rsid w:val="00AD7605"/>
    <w:rsid w:val="00AD77EB"/>
    <w:rsid w:val="00AD7D3D"/>
    <w:rsid w:val="00AE0007"/>
    <w:rsid w:val="00AE1059"/>
    <w:rsid w:val="00AE12E2"/>
    <w:rsid w:val="00AE163C"/>
    <w:rsid w:val="00AE16D9"/>
    <w:rsid w:val="00AE17EF"/>
    <w:rsid w:val="00AE202A"/>
    <w:rsid w:val="00AE213F"/>
    <w:rsid w:val="00AE234B"/>
    <w:rsid w:val="00AE2A10"/>
    <w:rsid w:val="00AE2BF3"/>
    <w:rsid w:val="00AE32B5"/>
    <w:rsid w:val="00AE36B8"/>
    <w:rsid w:val="00AE4050"/>
    <w:rsid w:val="00AE4063"/>
    <w:rsid w:val="00AE462E"/>
    <w:rsid w:val="00AE4E64"/>
    <w:rsid w:val="00AE50B9"/>
    <w:rsid w:val="00AE523F"/>
    <w:rsid w:val="00AE5543"/>
    <w:rsid w:val="00AE559C"/>
    <w:rsid w:val="00AE58D9"/>
    <w:rsid w:val="00AE5B72"/>
    <w:rsid w:val="00AE64C7"/>
    <w:rsid w:val="00AE7AFA"/>
    <w:rsid w:val="00AE7CAE"/>
    <w:rsid w:val="00AF155A"/>
    <w:rsid w:val="00AF2CD6"/>
    <w:rsid w:val="00AF2F7E"/>
    <w:rsid w:val="00AF3481"/>
    <w:rsid w:val="00AF4D59"/>
    <w:rsid w:val="00AF6C1E"/>
    <w:rsid w:val="00AF6EA4"/>
    <w:rsid w:val="00AF70E0"/>
    <w:rsid w:val="00AF71CD"/>
    <w:rsid w:val="00AF743E"/>
    <w:rsid w:val="00AF776A"/>
    <w:rsid w:val="00AF7C5A"/>
    <w:rsid w:val="00AF7DE2"/>
    <w:rsid w:val="00B008F7"/>
    <w:rsid w:val="00B00BC1"/>
    <w:rsid w:val="00B01086"/>
    <w:rsid w:val="00B0182F"/>
    <w:rsid w:val="00B01EC4"/>
    <w:rsid w:val="00B02B52"/>
    <w:rsid w:val="00B03430"/>
    <w:rsid w:val="00B03FE0"/>
    <w:rsid w:val="00B05CFA"/>
    <w:rsid w:val="00B0607E"/>
    <w:rsid w:val="00B0625E"/>
    <w:rsid w:val="00B062AD"/>
    <w:rsid w:val="00B0676E"/>
    <w:rsid w:val="00B072E0"/>
    <w:rsid w:val="00B0753A"/>
    <w:rsid w:val="00B11932"/>
    <w:rsid w:val="00B12736"/>
    <w:rsid w:val="00B12C26"/>
    <w:rsid w:val="00B13C76"/>
    <w:rsid w:val="00B1468D"/>
    <w:rsid w:val="00B147B2"/>
    <w:rsid w:val="00B14CE6"/>
    <w:rsid w:val="00B14F36"/>
    <w:rsid w:val="00B151AC"/>
    <w:rsid w:val="00B15E95"/>
    <w:rsid w:val="00B164A6"/>
    <w:rsid w:val="00B16545"/>
    <w:rsid w:val="00B2000D"/>
    <w:rsid w:val="00B20784"/>
    <w:rsid w:val="00B21CED"/>
    <w:rsid w:val="00B229B7"/>
    <w:rsid w:val="00B22CCB"/>
    <w:rsid w:val="00B246A5"/>
    <w:rsid w:val="00B25D89"/>
    <w:rsid w:val="00B27F32"/>
    <w:rsid w:val="00B30355"/>
    <w:rsid w:val="00B30E81"/>
    <w:rsid w:val="00B30F2F"/>
    <w:rsid w:val="00B31358"/>
    <w:rsid w:val="00B31D3B"/>
    <w:rsid w:val="00B33080"/>
    <w:rsid w:val="00B34661"/>
    <w:rsid w:val="00B346AB"/>
    <w:rsid w:val="00B34957"/>
    <w:rsid w:val="00B35DA6"/>
    <w:rsid w:val="00B35EB4"/>
    <w:rsid w:val="00B35F4E"/>
    <w:rsid w:val="00B37033"/>
    <w:rsid w:val="00B37BF3"/>
    <w:rsid w:val="00B37C14"/>
    <w:rsid w:val="00B40038"/>
    <w:rsid w:val="00B40306"/>
    <w:rsid w:val="00B403A3"/>
    <w:rsid w:val="00B40AD8"/>
    <w:rsid w:val="00B4116E"/>
    <w:rsid w:val="00B4147C"/>
    <w:rsid w:val="00B41792"/>
    <w:rsid w:val="00B4340E"/>
    <w:rsid w:val="00B43881"/>
    <w:rsid w:val="00B43ECE"/>
    <w:rsid w:val="00B4444C"/>
    <w:rsid w:val="00B451BE"/>
    <w:rsid w:val="00B474F8"/>
    <w:rsid w:val="00B47EF6"/>
    <w:rsid w:val="00B5130A"/>
    <w:rsid w:val="00B51C44"/>
    <w:rsid w:val="00B51C82"/>
    <w:rsid w:val="00B521A4"/>
    <w:rsid w:val="00B52D41"/>
    <w:rsid w:val="00B536B2"/>
    <w:rsid w:val="00B537F1"/>
    <w:rsid w:val="00B53CB1"/>
    <w:rsid w:val="00B53F25"/>
    <w:rsid w:val="00B545CC"/>
    <w:rsid w:val="00B5483D"/>
    <w:rsid w:val="00B5489E"/>
    <w:rsid w:val="00B55463"/>
    <w:rsid w:val="00B55D6A"/>
    <w:rsid w:val="00B55EF4"/>
    <w:rsid w:val="00B56D40"/>
    <w:rsid w:val="00B57E1D"/>
    <w:rsid w:val="00B60614"/>
    <w:rsid w:val="00B60622"/>
    <w:rsid w:val="00B6097A"/>
    <w:rsid w:val="00B61A5C"/>
    <w:rsid w:val="00B62FBE"/>
    <w:rsid w:val="00B6330B"/>
    <w:rsid w:val="00B6387A"/>
    <w:rsid w:val="00B645F2"/>
    <w:rsid w:val="00B6486C"/>
    <w:rsid w:val="00B65B52"/>
    <w:rsid w:val="00B66A27"/>
    <w:rsid w:val="00B66A68"/>
    <w:rsid w:val="00B66C80"/>
    <w:rsid w:val="00B66D82"/>
    <w:rsid w:val="00B67843"/>
    <w:rsid w:val="00B67A1A"/>
    <w:rsid w:val="00B67C3E"/>
    <w:rsid w:val="00B70398"/>
    <w:rsid w:val="00B705B6"/>
    <w:rsid w:val="00B70C91"/>
    <w:rsid w:val="00B7100B"/>
    <w:rsid w:val="00B7227C"/>
    <w:rsid w:val="00B73487"/>
    <w:rsid w:val="00B73AC7"/>
    <w:rsid w:val="00B73F52"/>
    <w:rsid w:val="00B74A37"/>
    <w:rsid w:val="00B7540F"/>
    <w:rsid w:val="00B76D71"/>
    <w:rsid w:val="00B770C3"/>
    <w:rsid w:val="00B770C6"/>
    <w:rsid w:val="00B77357"/>
    <w:rsid w:val="00B77765"/>
    <w:rsid w:val="00B77C97"/>
    <w:rsid w:val="00B801A7"/>
    <w:rsid w:val="00B8052C"/>
    <w:rsid w:val="00B81677"/>
    <w:rsid w:val="00B81741"/>
    <w:rsid w:val="00B8269E"/>
    <w:rsid w:val="00B82F26"/>
    <w:rsid w:val="00B83474"/>
    <w:rsid w:val="00B84B93"/>
    <w:rsid w:val="00B84CF2"/>
    <w:rsid w:val="00B864F1"/>
    <w:rsid w:val="00B86B1B"/>
    <w:rsid w:val="00B86C58"/>
    <w:rsid w:val="00B87D2E"/>
    <w:rsid w:val="00B87F82"/>
    <w:rsid w:val="00B90578"/>
    <w:rsid w:val="00B908BC"/>
    <w:rsid w:val="00B90C39"/>
    <w:rsid w:val="00B90EFC"/>
    <w:rsid w:val="00B917FC"/>
    <w:rsid w:val="00B91BEE"/>
    <w:rsid w:val="00B94088"/>
    <w:rsid w:val="00B9431B"/>
    <w:rsid w:val="00B943DE"/>
    <w:rsid w:val="00B95207"/>
    <w:rsid w:val="00B9544C"/>
    <w:rsid w:val="00B95C9F"/>
    <w:rsid w:val="00B96135"/>
    <w:rsid w:val="00B962A2"/>
    <w:rsid w:val="00B97020"/>
    <w:rsid w:val="00B97271"/>
    <w:rsid w:val="00B979E5"/>
    <w:rsid w:val="00BA03F1"/>
    <w:rsid w:val="00BA09BB"/>
    <w:rsid w:val="00BA0EDF"/>
    <w:rsid w:val="00BA258A"/>
    <w:rsid w:val="00BA2620"/>
    <w:rsid w:val="00BA27E0"/>
    <w:rsid w:val="00BA3299"/>
    <w:rsid w:val="00BA38AC"/>
    <w:rsid w:val="00BA3C96"/>
    <w:rsid w:val="00BA5FB8"/>
    <w:rsid w:val="00BA66CC"/>
    <w:rsid w:val="00BA6B89"/>
    <w:rsid w:val="00BA714F"/>
    <w:rsid w:val="00BA74E8"/>
    <w:rsid w:val="00BA761D"/>
    <w:rsid w:val="00BA78C4"/>
    <w:rsid w:val="00BA791B"/>
    <w:rsid w:val="00BA7CAA"/>
    <w:rsid w:val="00BB0116"/>
    <w:rsid w:val="00BB048A"/>
    <w:rsid w:val="00BB0522"/>
    <w:rsid w:val="00BB0642"/>
    <w:rsid w:val="00BB0F72"/>
    <w:rsid w:val="00BB1254"/>
    <w:rsid w:val="00BB1E69"/>
    <w:rsid w:val="00BB27CD"/>
    <w:rsid w:val="00BB32E4"/>
    <w:rsid w:val="00BB333E"/>
    <w:rsid w:val="00BB3646"/>
    <w:rsid w:val="00BB3CC0"/>
    <w:rsid w:val="00BB4406"/>
    <w:rsid w:val="00BB487D"/>
    <w:rsid w:val="00BB572F"/>
    <w:rsid w:val="00BB680B"/>
    <w:rsid w:val="00BC03FE"/>
    <w:rsid w:val="00BC07D1"/>
    <w:rsid w:val="00BC10B8"/>
    <w:rsid w:val="00BC1458"/>
    <w:rsid w:val="00BC1BA4"/>
    <w:rsid w:val="00BC26B1"/>
    <w:rsid w:val="00BC28AE"/>
    <w:rsid w:val="00BC36B4"/>
    <w:rsid w:val="00BC39B9"/>
    <w:rsid w:val="00BC3AC3"/>
    <w:rsid w:val="00BC3D41"/>
    <w:rsid w:val="00BC3FB3"/>
    <w:rsid w:val="00BC4074"/>
    <w:rsid w:val="00BC4329"/>
    <w:rsid w:val="00BC468D"/>
    <w:rsid w:val="00BC4D71"/>
    <w:rsid w:val="00BC4FE1"/>
    <w:rsid w:val="00BC525C"/>
    <w:rsid w:val="00BC53E2"/>
    <w:rsid w:val="00BC606F"/>
    <w:rsid w:val="00BC60E1"/>
    <w:rsid w:val="00BC61F9"/>
    <w:rsid w:val="00BC7118"/>
    <w:rsid w:val="00BC7769"/>
    <w:rsid w:val="00BD044E"/>
    <w:rsid w:val="00BD0556"/>
    <w:rsid w:val="00BD090A"/>
    <w:rsid w:val="00BD1037"/>
    <w:rsid w:val="00BD1146"/>
    <w:rsid w:val="00BD19BC"/>
    <w:rsid w:val="00BD1FDE"/>
    <w:rsid w:val="00BD263B"/>
    <w:rsid w:val="00BD3C26"/>
    <w:rsid w:val="00BD4896"/>
    <w:rsid w:val="00BD5259"/>
    <w:rsid w:val="00BD6C45"/>
    <w:rsid w:val="00BD721A"/>
    <w:rsid w:val="00BD7D93"/>
    <w:rsid w:val="00BE0252"/>
    <w:rsid w:val="00BE0494"/>
    <w:rsid w:val="00BE2F91"/>
    <w:rsid w:val="00BE30DD"/>
    <w:rsid w:val="00BE3901"/>
    <w:rsid w:val="00BE3A8E"/>
    <w:rsid w:val="00BE3B3A"/>
    <w:rsid w:val="00BE41CC"/>
    <w:rsid w:val="00BE4873"/>
    <w:rsid w:val="00BE4A98"/>
    <w:rsid w:val="00BE527B"/>
    <w:rsid w:val="00BE5614"/>
    <w:rsid w:val="00BE5E5C"/>
    <w:rsid w:val="00BE74F7"/>
    <w:rsid w:val="00BE7A8C"/>
    <w:rsid w:val="00BE7FD3"/>
    <w:rsid w:val="00BF0B4A"/>
    <w:rsid w:val="00BF0C0F"/>
    <w:rsid w:val="00BF0F29"/>
    <w:rsid w:val="00BF1637"/>
    <w:rsid w:val="00BF1A6D"/>
    <w:rsid w:val="00BF32C6"/>
    <w:rsid w:val="00BF3878"/>
    <w:rsid w:val="00BF58A4"/>
    <w:rsid w:val="00BF65D8"/>
    <w:rsid w:val="00BF7118"/>
    <w:rsid w:val="00BF77F2"/>
    <w:rsid w:val="00BF7914"/>
    <w:rsid w:val="00C00094"/>
    <w:rsid w:val="00C0030F"/>
    <w:rsid w:val="00C00E6A"/>
    <w:rsid w:val="00C00EBB"/>
    <w:rsid w:val="00C011FA"/>
    <w:rsid w:val="00C01365"/>
    <w:rsid w:val="00C0228E"/>
    <w:rsid w:val="00C028A0"/>
    <w:rsid w:val="00C03F76"/>
    <w:rsid w:val="00C04421"/>
    <w:rsid w:val="00C04965"/>
    <w:rsid w:val="00C05512"/>
    <w:rsid w:val="00C056DE"/>
    <w:rsid w:val="00C06BA8"/>
    <w:rsid w:val="00C11345"/>
    <w:rsid w:val="00C12545"/>
    <w:rsid w:val="00C13032"/>
    <w:rsid w:val="00C14EB2"/>
    <w:rsid w:val="00C1579A"/>
    <w:rsid w:val="00C16719"/>
    <w:rsid w:val="00C17105"/>
    <w:rsid w:val="00C17A72"/>
    <w:rsid w:val="00C17E90"/>
    <w:rsid w:val="00C2172F"/>
    <w:rsid w:val="00C2184B"/>
    <w:rsid w:val="00C21D5E"/>
    <w:rsid w:val="00C21F8C"/>
    <w:rsid w:val="00C234C9"/>
    <w:rsid w:val="00C235BA"/>
    <w:rsid w:val="00C23EC8"/>
    <w:rsid w:val="00C24D75"/>
    <w:rsid w:val="00C26112"/>
    <w:rsid w:val="00C2635F"/>
    <w:rsid w:val="00C26F50"/>
    <w:rsid w:val="00C30074"/>
    <w:rsid w:val="00C3045D"/>
    <w:rsid w:val="00C316AC"/>
    <w:rsid w:val="00C3172A"/>
    <w:rsid w:val="00C318B9"/>
    <w:rsid w:val="00C3195A"/>
    <w:rsid w:val="00C31D10"/>
    <w:rsid w:val="00C330B9"/>
    <w:rsid w:val="00C33F8A"/>
    <w:rsid w:val="00C33FB1"/>
    <w:rsid w:val="00C35764"/>
    <w:rsid w:val="00C35A4E"/>
    <w:rsid w:val="00C35D6C"/>
    <w:rsid w:val="00C36155"/>
    <w:rsid w:val="00C36DFD"/>
    <w:rsid w:val="00C40E47"/>
    <w:rsid w:val="00C40F72"/>
    <w:rsid w:val="00C418C3"/>
    <w:rsid w:val="00C41B1F"/>
    <w:rsid w:val="00C42445"/>
    <w:rsid w:val="00C42CC3"/>
    <w:rsid w:val="00C42FCE"/>
    <w:rsid w:val="00C4330D"/>
    <w:rsid w:val="00C435CF"/>
    <w:rsid w:val="00C443AE"/>
    <w:rsid w:val="00C443B5"/>
    <w:rsid w:val="00C45262"/>
    <w:rsid w:val="00C46163"/>
    <w:rsid w:val="00C46EE7"/>
    <w:rsid w:val="00C47882"/>
    <w:rsid w:val="00C47F57"/>
    <w:rsid w:val="00C50D94"/>
    <w:rsid w:val="00C511D7"/>
    <w:rsid w:val="00C51663"/>
    <w:rsid w:val="00C51FB0"/>
    <w:rsid w:val="00C52E18"/>
    <w:rsid w:val="00C5318D"/>
    <w:rsid w:val="00C534B8"/>
    <w:rsid w:val="00C535EF"/>
    <w:rsid w:val="00C53D66"/>
    <w:rsid w:val="00C53EEF"/>
    <w:rsid w:val="00C54011"/>
    <w:rsid w:val="00C540D7"/>
    <w:rsid w:val="00C5412B"/>
    <w:rsid w:val="00C55D86"/>
    <w:rsid w:val="00C566A1"/>
    <w:rsid w:val="00C601BB"/>
    <w:rsid w:val="00C60221"/>
    <w:rsid w:val="00C6024E"/>
    <w:rsid w:val="00C60EDA"/>
    <w:rsid w:val="00C60F02"/>
    <w:rsid w:val="00C611D9"/>
    <w:rsid w:val="00C61351"/>
    <w:rsid w:val="00C622E2"/>
    <w:rsid w:val="00C62D86"/>
    <w:rsid w:val="00C62E0C"/>
    <w:rsid w:val="00C63846"/>
    <w:rsid w:val="00C6386F"/>
    <w:rsid w:val="00C63F80"/>
    <w:rsid w:val="00C65928"/>
    <w:rsid w:val="00C66204"/>
    <w:rsid w:val="00C664AA"/>
    <w:rsid w:val="00C665B1"/>
    <w:rsid w:val="00C66714"/>
    <w:rsid w:val="00C67713"/>
    <w:rsid w:val="00C67AC0"/>
    <w:rsid w:val="00C710E5"/>
    <w:rsid w:val="00C73502"/>
    <w:rsid w:val="00C73E6F"/>
    <w:rsid w:val="00C75B3E"/>
    <w:rsid w:val="00C762DB"/>
    <w:rsid w:val="00C76746"/>
    <w:rsid w:val="00C768AA"/>
    <w:rsid w:val="00C76DEB"/>
    <w:rsid w:val="00C773F3"/>
    <w:rsid w:val="00C8088E"/>
    <w:rsid w:val="00C80DBB"/>
    <w:rsid w:val="00C81CBC"/>
    <w:rsid w:val="00C81E6F"/>
    <w:rsid w:val="00C828F3"/>
    <w:rsid w:val="00C82BF1"/>
    <w:rsid w:val="00C830C4"/>
    <w:rsid w:val="00C838F1"/>
    <w:rsid w:val="00C83B55"/>
    <w:rsid w:val="00C83ECB"/>
    <w:rsid w:val="00C84C1C"/>
    <w:rsid w:val="00C86288"/>
    <w:rsid w:val="00C86294"/>
    <w:rsid w:val="00C86D81"/>
    <w:rsid w:val="00C87187"/>
    <w:rsid w:val="00C873CF"/>
    <w:rsid w:val="00C87D9A"/>
    <w:rsid w:val="00C91703"/>
    <w:rsid w:val="00C917FD"/>
    <w:rsid w:val="00C919EC"/>
    <w:rsid w:val="00C93031"/>
    <w:rsid w:val="00C94D95"/>
    <w:rsid w:val="00C94F74"/>
    <w:rsid w:val="00C95430"/>
    <w:rsid w:val="00C9617D"/>
    <w:rsid w:val="00C96556"/>
    <w:rsid w:val="00C97791"/>
    <w:rsid w:val="00C9779E"/>
    <w:rsid w:val="00C97A82"/>
    <w:rsid w:val="00CA01B0"/>
    <w:rsid w:val="00CA1357"/>
    <w:rsid w:val="00CA1977"/>
    <w:rsid w:val="00CA26DC"/>
    <w:rsid w:val="00CA2D91"/>
    <w:rsid w:val="00CA2D95"/>
    <w:rsid w:val="00CA3836"/>
    <w:rsid w:val="00CA3B43"/>
    <w:rsid w:val="00CA3D60"/>
    <w:rsid w:val="00CA45C8"/>
    <w:rsid w:val="00CA4F77"/>
    <w:rsid w:val="00CA5554"/>
    <w:rsid w:val="00CA5915"/>
    <w:rsid w:val="00CA5F9E"/>
    <w:rsid w:val="00CA6345"/>
    <w:rsid w:val="00CA6AB1"/>
    <w:rsid w:val="00CA6DEE"/>
    <w:rsid w:val="00CA751F"/>
    <w:rsid w:val="00CB0928"/>
    <w:rsid w:val="00CB0981"/>
    <w:rsid w:val="00CB1590"/>
    <w:rsid w:val="00CB1654"/>
    <w:rsid w:val="00CB237E"/>
    <w:rsid w:val="00CB469D"/>
    <w:rsid w:val="00CB5D10"/>
    <w:rsid w:val="00CB6E16"/>
    <w:rsid w:val="00CB723B"/>
    <w:rsid w:val="00CC00C5"/>
    <w:rsid w:val="00CC059E"/>
    <w:rsid w:val="00CC0DD3"/>
    <w:rsid w:val="00CC1728"/>
    <w:rsid w:val="00CC1981"/>
    <w:rsid w:val="00CC1A9B"/>
    <w:rsid w:val="00CC1CE6"/>
    <w:rsid w:val="00CC23AA"/>
    <w:rsid w:val="00CC279D"/>
    <w:rsid w:val="00CC306E"/>
    <w:rsid w:val="00CC35B7"/>
    <w:rsid w:val="00CC4745"/>
    <w:rsid w:val="00CC4D65"/>
    <w:rsid w:val="00CC4DCD"/>
    <w:rsid w:val="00CC52F4"/>
    <w:rsid w:val="00CC6146"/>
    <w:rsid w:val="00CC6701"/>
    <w:rsid w:val="00CC72E0"/>
    <w:rsid w:val="00CC7432"/>
    <w:rsid w:val="00CC775D"/>
    <w:rsid w:val="00CC7F8A"/>
    <w:rsid w:val="00CD0061"/>
    <w:rsid w:val="00CD04BD"/>
    <w:rsid w:val="00CD061D"/>
    <w:rsid w:val="00CD0CD8"/>
    <w:rsid w:val="00CD116F"/>
    <w:rsid w:val="00CD1BAB"/>
    <w:rsid w:val="00CD2CF8"/>
    <w:rsid w:val="00CD3790"/>
    <w:rsid w:val="00CD48B9"/>
    <w:rsid w:val="00CD4A03"/>
    <w:rsid w:val="00CD50BD"/>
    <w:rsid w:val="00CD5858"/>
    <w:rsid w:val="00CD6846"/>
    <w:rsid w:val="00CD71F5"/>
    <w:rsid w:val="00CD7341"/>
    <w:rsid w:val="00CD7682"/>
    <w:rsid w:val="00CD7723"/>
    <w:rsid w:val="00CD7E7F"/>
    <w:rsid w:val="00CE0D99"/>
    <w:rsid w:val="00CE1040"/>
    <w:rsid w:val="00CE12AF"/>
    <w:rsid w:val="00CE13F8"/>
    <w:rsid w:val="00CE22EA"/>
    <w:rsid w:val="00CE37A5"/>
    <w:rsid w:val="00CE3DC7"/>
    <w:rsid w:val="00CE5241"/>
    <w:rsid w:val="00CE55A7"/>
    <w:rsid w:val="00CE598F"/>
    <w:rsid w:val="00CE6E36"/>
    <w:rsid w:val="00CE7733"/>
    <w:rsid w:val="00CF0309"/>
    <w:rsid w:val="00CF0E6D"/>
    <w:rsid w:val="00CF2F1F"/>
    <w:rsid w:val="00CF2F73"/>
    <w:rsid w:val="00CF34B1"/>
    <w:rsid w:val="00CF3840"/>
    <w:rsid w:val="00CF398B"/>
    <w:rsid w:val="00CF3ECF"/>
    <w:rsid w:val="00CF3FD7"/>
    <w:rsid w:val="00CF49D1"/>
    <w:rsid w:val="00CF4C83"/>
    <w:rsid w:val="00CF5B25"/>
    <w:rsid w:val="00CF5D57"/>
    <w:rsid w:val="00CF655A"/>
    <w:rsid w:val="00D006DA"/>
    <w:rsid w:val="00D00B13"/>
    <w:rsid w:val="00D00F10"/>
    <w:rsid w:val="00D0194F"/>
    <w:rsid w:val="00D01D09"/>
    <w:rsid w:val="00D02136"/>
    <w:rsid w:val="00D025D2"/>
    <w:rsid w:val="00D029F3"/>
    <w:rsid w:val="00D036B1"/>
    <w:rsid w:val="00D03C36"/>
    <w:rsid w:val="00D04D80"/>
    <w:rsid w:val="00D04F00"/>
    <w:rsid w:val="00D05479"/>
    <w:rsid w:val="00D0577E"/>
    <w:rsid w:val="00D05D58"/>
    <w:rsid w:val="00D068A3"/>
    <w:rsid w:val="00D07032"/>
    <w:rsid w:val="00D075DF"/>
    <w:rsid w:val="00D078FC"/>
    <w:rsid w:val="00D07A16"/>
    <w:rsid w:val="00D106E9"/>
    <w:rsid w:val="00D10B61"/>
    <w:rsid w:val="00D10E06"/>
    <w:rsid w:val="00D11C5D"/>
    <w:rsid w:val="00D12BD1"/>
    <w:rsid w:val="00D1313D"/>
    <w:rsid w:val="00D146C7"/>
    <w:rsid w:val="00D158BE"/>
    <w:rsid w:val="00D16478"/>
    <w:rsid w:val="00D1738A"/>
    <w:rsid w:val="00D173D7"/>
    <w:rsid w:val="00D1794B"/>
    <w:rsid w:val="00D203CF"/>
    <w:rsid w:val="00D20B53"/>
    <w:rsid w:val="00D20E08"/>
    <w:rsid w:val="00D214A6"/>
    <w:rsid w:val="00D216BB"/>
    <w:rsid w:val="00D21BD8"/>
    <w:rsid w:val="00D21E4A"/>
    <w:rsid w:val="00D21FA6"/>
    <w:rsid w:val="00D22E79"/>
    <w:rsid w:val="00D22FD3"/>
    <w:rsid w:val="00D253DA"/>
    <w:rsid w:val="00D267D2"/>
    <w:rsid w:val="00D26A47"/>
    <w:rsid w:val="00D27608"/>
    <w:rsid w:val="00D3050C"/>
    <w:rsid w:val="00D30E26"/>
    <w:rsid w:val="00D31A89"/>
    <w:rsid w:val="00D33F35"/>
    <w:rsid w:val="00D33FBB"/>
    <w:rsid w:val="00D34F44"/>
    <w:rsid w:val="00D35558"/>
    <w:rsid w:val="00D36B21"/>
    <w:rsid w:val="00D36D23"/>
    <w:rsid w:val="00D37331"/>
    <w:rsid w:val="00D37334"/>
    <w:rsid w:val="00D406C8"/>
    <w:rsid w:val="00D40B3E"/>
    <w:rsid w:val="00D40CA9"/>
    <w:rsid w:val="00D41D52"/>
    <w:rsid w:val="00D41FD0"/>
    <w:rsid w:val="00D42115"/>
    <w:rsid w:val="00D4305E"/>
    <w:rsid w:val="00D430B3"/>
    <w:rsid w:val="00D43F63"/>
    <w:rsid w:val="00D44054"/>
    <w:rsid w:val="00D45617"/>
    <w:rsid w:val="00D46474"/>
    <w:rsid w:val="00D466E8"/>
    <w:rsid w:val="00D468D9"/>
    <w:rsid w:val="00D46E62"/>
    <w:rsid w:val="00D47085"/>
    <w:rsid w:val="00D4762E"/>
    <w:rsid w:val="00D476BB"/>
    <w:rsid w:val="00D47B0D"/>
    <w:rsid w:val="00D47D80"/>
    <w:rsid w:val="00D50440"/>
    <w:rsid w:val="00D5196D"/>
    <w:rsid w:val="00D51D92"/>
    <w:rsid w:val="00D52298"/>
    <w:rsid w:val="00D54195"/>
    <w:rsid w:val="00D56694"/>
    <w:rsid w:val="00D570EF"/>
    <w:rsid w:val="00D5714F"/>
    <w:rsid w:val="00D57294"/>
    <w:rsid w:val="00D60121"/>
    <w:rsid w:val="00D6104E"/>
    <w:rsid w:val="00D613D0"/>
    <w:rsid w:val="00D61484"/>
    <w:rsid w:val="00D61A17"/>
    <w:rsid w:val="00D61A3C"/>
    <w:rsid w:val="00D64159"/>
    <w:rsid w:val="00D642E9"/>
    <w:rsid w:val="00D6565B"/>
    <w:rsid w:val="00D65D91"/>
    <w:rsid w:val="00D660D9"/>
    <w:rsid w:val="00D67BB8"/>
    <w:rsid w:val="00D70858"/>
    <w:rsid w:val="00D71701"/>
    <w:rsid w:val="00D724E8"/>
    <w:rsid w:val="00D725F8"/>
    <w:rsid w:val="00D748C7"/>
    <w:rsid w:val="00D75F54"/>
    <w:rsid w:val="00D76367"/>
    <w:rsid w:val="00D76677"/>
    <w:rsid w:val="00D7691E"/>
    <w:rsid w:val="00D7694B"/>
    <w:rsid w:val="00D77173"/>
    <w:rsid w:val="00D777BD"/>
    <w:rsid w:val="00D80518"/>
    <w:rsid w:val="00D81891"/>
    <w:rsid w:val="00D83502"/>
    <w:rsid w:val="00D83CAA"/>
    <w:rsid w:val="00D84193"/>
    <w:rsid w:val="00D84DF6"/>
    <w:rsid w:val="00D84F05"/>
    <w:rsid w:val="00D8539B"/>
    <w:rsid w:val="00D85922"/>
    <w:rsid w:val="00D86688"/>
    <w:rsid w:val="00D87310"/>
    <w:rsid w:val="00D87CF8"/>
    <w:rsid w:val="00D93B26"/>
    <w:rsid w:val="00D94D67"/>
    <w:rsid w:val="00D94D79"/>
    <w:rsid w:val="00D94FEA"/>
    <w:rsid w:val="00D9502B"/>
    <w:rsid w:val="00D95101"/>
    <w:rsid w:val="00D97AE3"/>
    <w:rsid w:val="00D97CA0"/>
    <w:rsid w:val="00DA2108"/>
    <w:rsid w:val="00DA248D"/>
    <w:rsid w:val="00DA2CB1"/>
    <w:rsid w:val="00DA3F26"/>
    <w:rsid w:val="00DA40E1"/>
    <w:rsid w:val="00DA44A7"/>
    <w:rsid w:val="00DA4756"/>
    <w:rsid w:val="00DA4A42"/>
    <w:rsid w:val="00DA5735"/>
    <w:rsid w:val="00DA60C5"/>
    <w:rsid w:val="00DA7951"/>
    <w:rsid w:val="00DA7A82"/>
    <w:rsid w:val="00DA7C52"/>
    <w:rsid w:val="00DB0246"/>
    <w:rsid w:val="00DB0BF6"/>
    <w:rsid w:val="00DB1700"/>
    <w:rsid w:val="00DB18F5"/>
    <w:rsid w:val="00DB1B90"/>
    <w:rsid w:val="00DB2C1A"/>
    <w:rsid w:val="00DB4AF8"/>
    <w:rsid w:val="00DB4D5D"/>
    <w:rsid w:val="00DB4DC4"/>
    <w:rsid w:val="00DB5595"/>
    <w:rsid w:val="00DB62AA"/>
    <w:rsid w:val="00DB6553"/>
    <w:rsid w:val="00DB669B"/>
    <w:rsid w:val="00DB6CF1"/>
    <w:rsid w:val="00DB731E"/>
    <w:rsid w:val="00DB796D"/>
    <w:rsid w:val="00DB7A15"/>
    <w:rsid w:val="00DC0365"/>
    <w:rsid w:val="00DC0B0F"/>
    <w:rsid w:val="00DC13D4"/>
    <w:rsid w:val="00DC147C"/>
    <w:rsid w:val="00DC1680"/>
    <w:rsid w:val="00DC18B4"/>
    <w:rsid w:val="00DC1E26"/>
    <w:rsid w:val="00DC29B4"/>
    <w:rsid w:val="00DC3965"/>
    <w:rsid w:val="00DC525F"/>
    <w:rsid w:val="00DC537D"/>
    <w:rsid w:val="00DC73D4"/>
    <w:rsid w:val="00DC7D68"/>
    <w:rsid w:val="00DD0512"/>
    <w:rsid w:val="00DD07C5"/>
    <w:rsid w:val="00DD082B"/>
    <w:rsid w:val="00DD0B99"/>
    <w:rsid w:val="00DD13CD"/>
    <w:rsid w:val="00DD1EC2"/>
    <w:rsid w:val="00DD20CA"/>
    <w:rsid w:val="00DD29C3"/>
    <w:rsid w:val="00DD2A3E"/>
    <w:rsid w:val="00DD2A98"/>
    <w:rsid w:val="00DD2B84"/>
    <w:rsid w:val="00DD3007"/>
    <w:rsid w:val="00DD3B75"/>
    <w:rsid w:val="00DD4CBB"/>
    <w:rsid w:val="00DD5D5C"/>
    <w:rsid w:val="00DD5EBA"/>
    <w:rsid w:val="00DD5F0F"/>
    <w:rsid w:val="00DD6BB7"/>
    <w:rsid w:val="00DD756E"/>
    <w:rsid w:val="00DD786A"/>
    <w:rsid w:val="00DD7CAD"/>
    <w:rsid w:val="00DE0F45"/>
    <w:rsid w:val="00DE1ED5"/>
    <w:rsid w:val="00DE2E2E"/>
    <w:rsid w:val="00DE3786"/>
    <w:rsid w:val="00DE42EC"/>
    <w:rsid w:val="00DE4309"/>
    <w:rsid w:val="00DE456D"/>
    <w:rsid w:val="00DE45F4"/>
    <w:rsid w:val="00DE4AAD"/>
    <w:rsid w:val="00DE4E11"/>
    <w:rsid w:val="00DE51D1"/>
    <w:rsid w:val="00DE58A6"/>
    <w:rsid w:val="00DE5F78"/>
    <w:rsid w:val="00DF03C6"/>
    <w:rsid w:val="00DF2482"/>
    <w:rsid w:val="00DF2821"/>
    <w:rsid w:val="00DF31B9"/>
    <w:rsid w:val="00DF394D"/>
    <w:rsid w:val="00DF42C2"/>
    <w:rsid w:val="00DF4711"/>
    <w:rsid w:val="00DF505B"/>
    <w:rsid w:val="00DF5150"/>
    <w:rsid w:val="00DF536D"/>
    <w:rsid w:val="00DF575E"/>
    <w:rsid w:val="00DF61F8"/>
    <w:rsid w:val="00DF63EF"/>
    <w:rsid w:val="00DF734D"/>
    <w:rsid w:val="00DF74C8"/>
    <w:rsid w:val="00DF780C"/>
    <w:rsid w:val="00E00103"/>
    <w:rsid w:val="00E01207"/>
    <w:rsid w:val="00E01605"/>
    <w:rsid w:val="00E01A5C"/>
    <w:rsid w:val="00E0225B"/>
    <w:rsid w:val="00E023E2"/>
    <w:rsid w:val="00E032BC"/>
    <w:rsid w:val="00E03A3E"/>
    <w:rsid w:val="00E03B98"/>
    <w:rsid w:val="00E04067"/>
    <w:rsid w:val="00E0444F"/>
    <w:rsid w:val="00E04791"/>
    <w:rsid w:val="00E04AB6"/>
    <w:rsid w:val="00E04EA7"/>
    <w:rsid w:val="00E05415"/>
    <w:rsid w:val="00E05459"/>
    <w:rsid w:val="00E06286"/>
    <w:rsid w:val="00E06E36"/>
    <w:rsid w:val="00E0701B"/>
    <w:rsid w:val="00E07D8E"/>
    <w:rsid w:val="00E10B6C"/>
    <w:rsid w:val="00E10BCC"/>
    <w:rsid w:val="00E117B2"/>
    <w:rsid w:val="00E11A46"/>
    <w:rsid w:val="00E12B48"/>
    <w:rsid w:val="00E12C4C"/>
    <w:rsid w:val="00E130B4"/>
    <w:rsid w:val="00E133D6"/>
    <w:rsid w:val="00E133DB"/>
    <w:rsid w:val="00E1343E"/>
    <w:rsid w:val="00E147F3"/>
    <w:rsid w:val="00E155FE"/>
    <w:rsid w:val="00E161AA"/>
    <w:rsid w:val="00E164AB"/>
    <w:rsid w:val="00E177B8"/>
    <w:rsid w:val="00E17BD9"/>
    <w:rsid w:val="00E2060B"/>
    <w:rsid w:val="00E21653"/>
    <w:rsid w:val="00E21B96"/>
    <w:rsid w:val="00E21E76"/>
    <w:rsid w:val="00E22113"/>
    <w:rsid w:val="00E22458"/>
    <w:rsid w:val="00E22CC9"/>
    <w:rsid w:val="00E22E1A"/>
    <w:rsid w:val="00E232B8"/>
    <w:rsid w:val="00E232F6"/>
    <w:rsid w:val="00E243C8"/>
    <w:rsid w:val="00E2456E"/>
    <w:rsid w:val="00E2474D"/>
    <w:rsid w:val="00E250C9"/>
    <w:rsid w:val="00E256B7"/>
    <w:rsid w:val="00E27169"/>
    <w:rsid w:val="00E27670"/>
    <w:rsid w:val="00E309C0"/>
    <w:rsid w:val="00E3139B"/>
    <w:rsid w:val="00E318C2"/>
    <w:rsid w:val="00E31AA8"/>
    <w:rsid w:val="00E321C1"/>
    <w:rsid w:val="00E32A16"/>
    <w:rsid w:val="00E33378"/>
    <w:rsid w:val="00E34103"/>
    <w:rsid w:val="00E342D1"/>
    <w:rsid w:val="00E35006"/>
    <w:rsid w:val="00E355F8"/>
    <w:rsid w:val="00E35AD1"/>
    <w:rsid w:val="00E35CEA"/>
    <w:rsid w:val="00E362E4"/>
    <w:rsid w:val="00E363C0"/>
    <w:rsid w:val="00E365CE"/>
    <w:rsid w:val="00E3675B"/>
    <w:rsid w:val="00E36AF6"/>
    <w:rsid w:val="00E37634"/>
    <w:rsid w:val="00E40457"/>
    <w:rsid w:val="00E40704"/>
    <w:rsid w:val="00E40D41"/>
    <w:rsid w:val="00E41495"/>
    <w:rsid w:val="00E4155D"/>
    <w:rsid w:val="00E418DC"/>
    <w:rsid w:val="00E41D34"/>
    <w:rsid w:val="00E41DE8"/>
    <w:rsid w:val="00E42C0A"/>
    <w:rsid w:val="00E42E19"/>
    <w:rsid w:val="00E43664"/>
    <w:rsid w:val="00E4379A"/>
    <w:rsid w:val="00E43BED"/>
    <w:rsid w:val="00E43C60"/>
    <w:rsid w:val="00E454A3"/>
    <w:rsid w:val="00E45D91"/>
    <w:rsid w:val="00E46496"/>
    <w:rsid w:val="00E4670F"/>
    <w:rsid w:val="00E50682"/>
    <w:rsid w:val="00E5118D"/>
    <w:rsid w:val="00E5133B"/>
    <w:rsid w:val="00E52D9F"/>
    <w:rsid w:val="00E52E0D"/>
    <w:rsid w:val="00E53902"/>
    <w:rsid w:val="00E53A4F"/>
    <w:rsid w:val="00E56735"/>
    <w:rsid w:val="00E56AA4"/>
    <w:rsid w:val="00E56E3F"/>
    <w:rsid w:val="00E570D5"/>
    <w:rsid w:val="00E57F5B"/>
    <w:rsid w:val="00E602DB"/>
    <w:rsid w:val="00E60909"/>
    <w:rsid w:val="00E60D5D"/>
    <w:rsid w:val="00E61A2F"/>
    <w:rsid w:val="00E61E90"/>
    <w:rsid w:val="00E624A7"/>
    <w:rsid w:val="00E6292D"/>
    <w:rsid w:val="00E62D60"/>
    <w:rsid w:val="00E639C1"/>
    <w:rsid w:val="00E63A42"/>
    <w:rsid w:val="00E63E66"/>
    <w:rsid w:val="00E63EF0"/>
    <w:rsid w:val="00E64AF8"/>
    <w:rsid w:val="00E64CCE"/>
    <w:rsid w:val="00E65CE5"/>
    <w:rsid w:val="00E664AF"/>
    <w:rsid w:val="00E66FAF"/>
    <w:rsid w:val="00E70BCC"/>
    <w:rsid w:val="00E713D8"/>
    <w:rsid w:val="00E71D99"/>
    <w:rsid w:val="00E71FCF"/>
    <w:rsid w:val="00E72036"/>
    <w:rsid w:val="00E7241B"/>
    <w:rsid w:val="00E72CF3"/>
    <w:rsid w:val="00E734D1"/>
    <w:rsid w:val="00E7353C"/>
    <w:rsid w:val="00E73626"/>
    <w:rsid w:val="00E73C27"/>
    <w:rsid w:val="00E749D0"/>
    <w:rsid w:val="00E76A84"/>
    <w:rsid w:val="00E76BF1"/>
    <w:rsid w:val="00E81B96"/>
    <w:rsid w:val="00E83446"/>
    <w:rsid w:val="00E83DD8"/>
    <w:rsid w:val="00E84147"/>
    <w:rsid w:val="00E845F4"/>
    <w:rsid w:val="00E849CB"/>
    <w:rsid w:val="00E85F0E"/>
    <w:rsid w:val="00E8606B"/>
    <w:rsid w:val="00E8677E"/>
    <w:rsid w:val="00E86872"/>
    <w:rsid w:val="00E86B55"/>
    <w:rsid w:val="00E86C55"/>
    <w:rsid w:val="00E87ACD"/>
    <w:rsid w:val="00E87C77"/>
    <w:rsid w:val="00E9085C"/>
    <w:rsid w:val="00E90ADE"/>
    <w:rsid w:val="00E91894"/>
    <w:rsid w:val="00E936C1"/>
    <w:rsid w:val="00E93B78"/>
    <w:rsid w:val="00E9413D"/>
    <w:rsid w:val="00E94CEA"/>
    <w:rsid w:val="00E95A7E"/>
    <w:rsid w:val="00E96750"/>
    <w:rsid w:val="00E971C0"/>
    <w:rsid w:val="00E9769A"/>
    <w:rsid w:val="00E977D3"/>
    <w:rsid w:val="00E97DBC"/>
    <w:rsid w:val="00E97FD1"/>
    <w:rsid w:val="00EA0339"/>
    <w:rsid w:val="00EA044A"/>
    <w:rsid w:val="00EA0A0D"/>
    <w:rsid w:val="00EA0AFB"/>
    <w:rsid w:val="00EA2D60"/>
    <w:rsid w:val="00EA3FBD"/>
    <w:rsid w:val="00EA40D4"/>
    <w:rsid w:val="00EA5AF3"/>
    <w:rsid w:val="00EA664A"/>
    <w:rsid w:val="00EA6AB7"/>
    <w:rsid w:val="00EA6B66"/>
    <w:rsid w:val="00EA7013"/>
    <w:rsid w:val="00EA7E9E"/>
    <w:rsid w:val="00EB0CD8"/>
    <w:rsid w:val="00EB1C4A"/>
    <w:rsid w:val="00EB2643"/>
    <w:rsid w:val="00EB2B02"/>
    <w:rsid w:val="00EB2CCC"/>
    <w:rsid w:val="00EB33FD"/>
    <w:rsid w:val="00EB3879"/>
    <w:rsid w:val="00EB5ACA"/>
    <w:rsid w:val="00EB6767"/>
    <w:rsid w:val="00EB69D8"/>
    <w:rsid w:val="00EB6F47"/>
    <w:rsid w:val="00EB7F56"/>
    <w:rsid w:val="00EC00F8"/>
    <w:rsid w:val="00EC126F"/>
    <w:rsid w:val="00EC1978"/>
    <w:rsid w:val="00EC22E8"/>
    <w:rsid w:val="00EC28F4"/>
    <w:rsid w:val="00EC333C"/>
    <w:rsid w:val="00EC38C5"/>
    <w:rsid w:val="00EC4EC2"/>
    <w:rsid w:val="00EC59C8"/>
    <w:rsid w:val="00EC6ABA"/>
    <w:rsid w:val="00EC7126"/>
    <w:rsid w:val="00EC7227"/>
    <w:rsid w:val="00EC764E"/>
    <w:rsid w:val="00ED02DF"/>
    <w:rsid w:val="00ED0466"/>
    <w:rsid w:val="00ED14D5"/>
    <w:rsid w:val="00ED1C63"/>
    <w:rsid w:val="00ED293F"/>
    <w:rsid w:val="00ED41AF"/>
    <w:rsid w:val="00ED45C2"/>
    <w:rsid w:val="00ED4BAD"/>
    <w:rsid w:val="00ED5B5E"/>
    <w:rsid w:val="00ED62A6"/>
    <w:rsid w:val="00ED6901"/>
    <w:rsid w:val="00ED733F"/>
    <w:rsid w:val="00ED79F1"/>
    <w:rsid w:val="00EE0D4F"/>
    <w:rsid w:val="00EE260A"/>
    <w:rsid w:val="00EE2AF5"/>
    <w:rsid w:val="00EE3321"/>
    <w:rsid w:val="00EE51DF"/>
    <w:rsid w:val="00EE5E6B"/>
    <w:rsid w:val="00EE61D2"/>
    <w:rsid w:val="00EE67B9"/>
    <w:rsid w:val="00EE6C56"/>
    <w:rsid w:val="00EE743E"/>
    <w:rsid w:val="00EF03A9"/>
    <w:rsid w:val="00EF073F"/>
    <w:rsid w:val="00EF0899"/>
    <w:rsid w:val="00EF1064"/>
    <w:rsid w:val="00EF1108"/>
    <w:rsid w:val="00EF13A6"/>
    <w:rsid w:val="00EF18D4"/>
    <w:rsid w:val="00EF2706"/>
    <w:rsid w:val="00EF2D40"/>
    <w:rsid w:val="00EF31AA"/>
    <w:rsid w:val="00EF31CC"/>
    <w:rsid w:val="00EF392E"/>
    <w:rsid w:val="00EF45E9"/>
    <w:rsid w:val="00EF4605"/>
    <w:rsid w:val="00EF4BEA"/>
    <w:rsid w:val="00EF57D6"/>
    <w:rsid w:val="00EF5A7B"/>
    <w:rsid w:val="00EF78FD"/>
    <w:rsid w:val="00F00CA3"/>
    <w:rsid w:val="00F00F0C"/>
    <w:rsid w:val="00F013C3"/>
    <w:rsid w:val="00F01C29"/>
    <w:rsid w:val="00F02871"/>
    <w:rsid w:val="00F03F5B"/>
    <w:rsid w:val="00F04DCF"/>
    <w:rsid w:val="00F05BD5"/>
    <w:rsid w:val="00F060CE"/>
    <w:rsid w:val="00F07096"/>
    <w:rsid w:val="00F115C8"/>
    <w:rsid w:val="00F11643"/>
    <w:rsid w:val="00F12551"/>
    <w:rsid w:val="00F1257C"/>
    <w:rsid w:val="00F127A8"/>
    <w:rsid w:val="00F127B3"/>
    <w:rsid w:val="00F12AB6"/>
    <w:rsid w:val="00F12BD7"/>
    <w:rsid w:val="00F12F40"/>
    <w:rsid w:val="00F13096"/>
    <w:rsid w:val="00F13633"/>
    <w:rsid w:val="00F146B6"/>
    <w:rsid w:val="00F15717"/>
    <w:rsid w:val="00F15AF8"/>
    <w:rsid w:val="00F15F64"/>
    <w:rsid w:val="00F16938"/>
    <w:rsid w:val="00F170B1"/>
    <w:rsid w:val="00F1756B"/>
    <w:rsid w:val="00F17D53"/>
    <w:rsid w:val="00F20128"/>
    <w:rsid w:val="00F2075A"/>
    <w:rsid w:val="00F20A88"/>
    <w:rsid w:val="00F21D5B"/>
    <w:rsid w:val="00F2234D"/>
    <w:rsid w:val="00F223CB"/>
    <w:rsid w:val="00F2291C"/>
    <w:rsid w:val="00F23E59"/>
    <w:rsid w:val="00F255AD"/>
    <w:rsid w:val="00F25635"/>
    <w:rsid w:val="00F262C5"/>
    <w:rsid w:val="00F26393"/>
    <w:rsid w:val="00F26651"/>
    <w:rsid w:val="00F277CD"/>
    <w:rsid w:val="00F27CAF"/>
    <w:rsid w:val="00F304F0"/>
    <w:rsid w:val="00F307BD"/>
    <w:rsid w:val="00F30BDF"/>
    <w:rsid w:val="00F31216"/>
    <w:rsid w:val="00F318E9"/>
    <w:rsid w:val="00F31985"/>
    <w:rsid w:val="00F32371"/>
    <w:rsid w:val="00F32ABC"/>
    <w:rsid w:val="00F3305E"/>
    <w:rsid w:val="00F33D0D"/>
    <w:rsid w:val="00F34059"/>
    <w:rsid w:val="00F34585"/>
    <w:rsid w:val="00F34A7A"/>
    <w:rsid w:val="00F34D18"/>
    <w:rsid w:val="00F35102"/>
    <w:rsid w:val="00F364A1"/>
    <w:rsid w:val="00F36E41"/>
    <w:rsid w:val="00F4015B"/>
    <w:rsid w:val="00F4071F"/>
    <w:rsid w:val="00F411DA"/>
    <w:rsid w:val="00F415F0"/>
    <w:rsid w:val="00F41978"/>
    <w:rsid w:val="00F42202"/>
    <w:rsid w:val="00F42998"/>
    <w:rsid w:val="00F432A4"/>
    <w:rsid w:val="00F4392F"/>
    <w:rsid w:val="00F43F78"/>
    <w:rsid w:val="00F440BF"/>
    <w:rsid w:val="00F44D35"/>
    <w:rsid w:val="00F45EF4"/>
    <w:rsid w:val="00F46ACE"/>
    <w:rsid w:val="00F46D49"/>
    <w:rsid w:val="00F47338"/>
    <w:rsid w:val="00F4777E"/>
    <w:rsid w:val="00F507BF"/>
    <w:rsid w:val="00F50B75"/>
    <w:rsid w:val="00F50F71"/>
    <w:rsid w:val="00F525CC"/>
    <w:rsid w:val="00F52B7B"/>
    <w:rsid w:val="00F54023"/>
    <w:rsid w:val="00F544F4"/>
    <w:rsid w:val="00F54772"/>
    <w:rsid w:val="00F5500A"/>
    <w:rsid w:val="00F55C70"/>
    <w:rsid w:val="00F55E95"/>
    <w:rsid w:val="00F56014"/>
    <w:rsid w:val="00F603DA"/>
    <w:rsid w:val="00F60665"/>
    <w:rsid w:val="00F6072E"/>
    <w:rsid w:val="00F61059"/>
    <w:rsid w:val="00F61AE9"/>
    <w:rsid w:val="00F62F3B"/>
    <w:rsid w:val="00F63498"/>
    <w:rsid w:val="00F634B1"/>
    <w:rsid w:val="00F635F8"/>
    <w:rsid w:val="00F6433C"/>
    <w:rsid w:val="00F6482C"/>
    <w:rsid w:val="00F650CB"/>
    <w:rsid w:val="00F65C47"/>
    <w:rsid w:val="00F66C7C"/>
    <w:rsid w:val="00F67516"/>
    <w:rsid w:val="00F70B51"/>
    <w:rsid w:val="00F70DB4"/>
    <w:rsid w:val="00F71849"/>
    <w:rsid w:val="00F718C6"/>
    <w:rsid w:val="00F72587"/>
    <w:rsid w:val="00F725FF"/>
    <w:rsid w:val="00F72C32"/>
    <w:rsid w:val="00F7345F"/>
    <w:rsid w:val="00F739ED"/>
    <w:rsid w:val="00F73C4A"/>
    <w:rsid w:val="00F73D9A"/>
    <w:rsid w:val="00F7406E"/>
    <w:rsid w:val="00F75C7D"/>
    <w:rsid w:val="00F760AF"/>
    <w:rsid w:val="00F76940"/>
    <w:rsid w:val="00F76DE0"/>
    <w:rsid w:val="00F77CF1"/>
    <w:rsid w:val="00F77DC2"/>
    <w:rsid w:val="00F8109E"/>
    <w:rsid w:val="00F8263D"/>
    <w:rsid w:val="00F827B5"/>
    <w:rsid w:val="00F82986"/>
    <w:rsid w:val="00F82993"/>
    <w:rsid w:val="00F82CB4"/>
    <w:rsid w:val="00F83DDE"/>
    <w:rsid w:val="00F84C9D"/>
    <w:rsid w:val="00F85FAD"/>
    <w:rsid w:val="00F87250"/>
    <w:rsid w:val="00F875F3"/>
    <w:rsid w:val="00F90039"/>
    <w:rsid w:val="00F90A74"/>
    <w:rsid w:val="00F90D0E"/>
    <w:rsid w:val="00F90E97"/>
    <w:rsid w:val="00F90FA5"/>
    <w:rsid w:val="00F9278E"/>
    <w:rsid w:val="00F92AB3"/>
    <w:rsid w:val="00F9335C"/>
    <w:rsid w:val="00F937BB"/>
    <w:rsid w:val="00F938D0"/>
    <w:rsid w:val="00F939D7"/>
    <w:rsid w:val="00F942B3"/>
    <w:rsid w:val="00F94816"/>
    <w:rsid w:val="00F94A05"/>
    <w:rsid w:val="00F94CE4"/>
    <w:rsid w:val="00F9630A"/>
    <w:rsid w:val="00F96389"/>
    <w:rsid w:val="00F969B5"/>
    <w:rsid w:val="00F9797E"/>
    <w:rsid w:val="00F97A12"/>
    <w:rsid w:val="00F97EEB"/>
    <w:rsid w:val="00F97EF6"/>
    <w:rsid w:val="00FA015D"/>
    <w:rsid w:val="00FA08E9"/>
    <w:rsid w:val="00FA0FB8"/>
    <w:rsid w:val="00FA10AB"/>
    <w:rsid w:val="00FA1B84"/>
    <w:rsid w:val="00FA1CDB"/>
    <w:rsid w:val="00FA2D0D"/>
    <w:rsid w:val="00FA2D70"/>
    <w:rsid w:val="00FA4E02"/>
    <w:rsid w:val="00FA4EF8"/>
    <w:rsid w:val="00FA521B"/>
    <w:rsid w:val="00FA6548"/>
    <w:rsid w:val="00FA65E6"/>
    <w:rsid w:val="00FA70AE"/>
    <w:rsid w:val="00FA73EF"/>
    <w:rsid w:val="00FA7BD7"/>
    <w:rsid w:val="00FB01A6"/>
    <w:rsid w:val="00FB042B"/>
    <w:rsid w:val="00FB0A65"/>
    <w:rsid w:val="00FB0E5C"/>
    <w:rsid w:val="00FB1404"/>
    <w:rsid w:val="00FB1EB6"/>
    <w:rsid w:val="00FB343F"/>
    <w:rsid w:val="00FB3CD8"/>
    <w:rsid w:val="00FB45D7"/>
    <w:rsid w:val="00FB5BED"/>
    <w:rsid w:val="00FB6063"/>
    <w:rsid w:val="00FB6264"/>
    <w:rsid w:val="00FB744E"/>
    <w:rsid w:val="00FB77DF"/>
    <w:rsid w:val="00FC0580"/>
    <w:rsid w:val="00FC0B34"/>
    <w:rsid w:val="00FC0F2D"/>
    <w:rsid w:val="00FC1755"/>
    <w:rsid w:val="00FC1989"/>
    <w:rsid w:val="00FC26FF"/>
    <w:rsid w:val="00FC273D"/>
    <w:rsid w:val="00FC47A6"/>
    <w:rsid w:val="00FC4B8F"/>
    <w:rsid w:val="00FC4E60"/>
    <w:rsid w:val="00FC5160"/>
    <w:rsid w:val="00FC5423"/>
    <w:rsid w:val="00FC73EE"/>
    <w:rsid w:val="00FC7599"/>
    <w:rsid w:val="00FD040A"/>
    <w:rsid w:val="00FD10EC"/>
    <w:rsid w:val="00FD122B"/>
    <w:rsid w:val="00FD129D"/>
    <w:rsid w:val="00FD20F2"/>
    <w:rsid w:val="00FD21AD"/>
    <w:rsid w:val="00FD25B2"/>
    <w:rsid w:val="00FD2EE1"/>
    <w:rsid w:val="00FD32BE"/>
    <w:rsid w:val="00FD41A0"/>
    <w:rsid w:val="00FD4DC5"/>
    <w:rsid w:val="00FD4F7E"/>
    <w:rsid w:val="00FD53F1"/>
    <w:rsid w:val="00FD5D25"/>
    <w:rsid w:val="00FD6DC6"/>
    <w:rsid w:val="00FD7194"/>
    <w:rsid w:val="00FD7837"/>
    <w:rsid w:val="00FD7A4B"/>
    <w:rsid w:val="00FD7AE9"/>
    <w:rsid w:val="00FE148A"/>
    <w:rsid w:val="00FE1804"/>
    <w:rsid w:val="00FE1ACE"/>
    <w:rsid w:val="00FE28D8"/>
    <w:rsid w:val="00FE3A25"/>
    <w:rsid w:val="00FE3CEF"/>
    <w:rsid w:val="00FE4899"/>
    <w:rsid w:val="00FE5874"/>
    <w:rsid w:val="00FE660A"/>
    <w:rsid w:val="00FE6931"/>
    <w:rsid w:val="00FE6E84"/>
    <w:rsid w:val="00FE7BA2"/>
    <w:rsid w:val="00FE7D62"/>
    <w:rsid w:val="00FF13FB"/>
    <w:rsid w:val="00FF15C6"/>
    <w:rsid w:val="00FF2048"/>
    <w:rsid w:val="00FF2270"/>
    <w:rsid w:val="00FF2739"/>
    <w:rsid w:val="00FF30C4"/>
    <w:rsid w:val="00FF3A06"/>
    <w:rsid w:val="00FF45AE"/>
    <w:rsid w:val="00FF4997"/>
    <w:rsid w:val="00FF4A8F"/>
    <w:rsid w:val="00FF4AE5"/>
    <w:rsid w:val="00FF4BD6"/>
    <w:rsid w:val="00FF5C14"/>
    <w:rsid w:val="00FF718D"/>
    <w:rsid w:val="00FF7193"/>
    <w:rsid w:val="00FF7362"/>
    <w:rsid w:val="00FF73C7"/>
    <w:rsid w:val="00FF797B"/>
    <w:rsid w:val="00FF7A13"/>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B3CC79F8-9A96-4C68-B7AE-291CC168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paragraph" w:styleId="Virsraksts1">
    <w:name w:val="heading 1"/>
    <w:basedOn w:val="Parasts"/>
    <w:next w:val="Parasts"/>
    <w:link w:val="Virsraksts1Rakstz"/>
    <w:uiPriority w:val="9"/>
    <w:qFormat/>
    <w:rsid w:val="009946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
    <w:basedOn w:val="Noklusjumarindkopasfonts"/>
    <w:uiPriority w:val="99"/>
    <w:unhideWhenUsed/>
    <w:qFormat/>
    <w:rsid w:val="00DF2821"/>
    <w:rPr>
      <w:vertAlign w:val="superscript"/>
    </w:rPr>
  </w:style>
  <w:style w:type="character" w:customStyle="1" w:styleId="Virsraksts1Rakstz">
    <w:name w:val="Virsraksts 1 Rakstz."/>
    <w:basedOn w:val="Noklusjumarindkopasfonts"/>
    <w:link w:val="Virsraksts1"/>
    <w:uiPriority w:val="9"/>
    <w:rsid w:val="0099469F"/>
    <w:rPr>
      <w:rFonts w:asciiTheme="majorHAnsi" w:eastAsiaTheme="majorEastAsia" w:hAnsiTheme="majorHAnsi" w:cstheme="majorBidi"/>
      <w:color w:val="2E74B5" w:themeColor="accent1" w:themeShade="BF"/>
      <w:sz w:val="32"/>
      <w:szCs w:val="32"/>
    </w:rPr>
  </w:style>
  <w:style w:type="paragraph" w:customStyle="1" w:styleId="tv213">
    <w:name w:val="tv213"/>
    <w:basedOn w:val="Parasts"/>
    <w:rsid w:val="0099469F"/>
    <w:pPr>
      <w:widowControl/>
      <w:spacing w:before="100" w:beforeAutospacing="1" w:after="100" w:afterAutospacing="1" w:line="240" w:lineRule="auto"/>
    </w:pPr>
    <w:rPr>
      <w:rFonts w:eastAsia="Times New Roman"/>
    </w:rPr>
  </w:style>
  <w:style w:type="paragraph" w:customStyle="1" w:styleId="Default">
    <w:name w:val="Default"/>
    <w:rsid w:val="0099469F"/>
    <w:pPr>
      <w:autoSpaceDE w:val="0"/>
      <w:autoSpaceDN w:val="0"/>
      <w:adjustRightInd w:val="0"/>
    </w:pPr>
    <w:rPr>
      <w:color w:val="000000"/>
    </w:rPr>
  </w:style>
  <w:style w:type="paragraph" w:customStyle="1" w:styleId="Parasts1">
    <w:name w:val="Parasts1"/>
    <w:rsid w:val="0099469F"/>
    <w:pPr>
      <w:suppressAutoHyphens/>
      <w:autoSpaceDN w:val="0"/>
      <w:textAlignment w:val="baseline"/>
    </w:pPr>
    <w:rPr>
      <w:rFonts w:ascii="Calibri" w:hAnsi="Calibri"/>
      <w:sz w:val="22"/>
      <w:szCs w:val="22"/>
      <w:lang w:val="en-US" w:eastAsia="en-US"/>
    </w:rPr>
  </w:style>
  <w:style w:type="paragraph" w:styleId="Sarakstarindkopa">
    <w:name w:val="List Paragraph"/>
    <w:basedOn w:val="Parasts"/>
    <w:uiPriority w:val="34"/>
    <w:qFormat/>
    <w:rsid w:val="0099469F"/>
    <w:pPr>
      <w:widowControl/>
      <w:spacing w:after="160" w:line="259" w:lineRule="auto"/>
      <w:ind w:left="720"/>
      <w:contextualSpacing/>
    </w:pPr>
    <w:rPr>
      <w:rFonts w:asciiTheme="minorHAnsi" w:eastAsiaTheme="minorHAnsi" w:hAnsiTheme="minorHAnsi" w:cstheme="minorBidi"/>
      <w:sz w:val="22"/>
      <w:szCs w:val="22"/>
      <w:lang w:eastAsia="en-US"/>
    </w:rPr>
  </w:style>
  <w:style w:type="character" w:styleId="Komentraatsauce">
    <w:name w:val="annotation reference"/>
    <w:basedOn w:val="Noklusjumarindkopasfonts"/>
    <w:uiPriority w:val="99"/>
    <w:semiHidden/>
    <w:unhideWhenUsed/>
    <w:rsid w:val="0099469F"/>
    <w:rPr>
      <w:sz w:val="16"/>
      <w:szCs w:val="16"/>
    </w:rPr>
  </w:style>
  <w:style w:type="paragraph" w:styleId="Komentrateksts">
    <w:name w:val="annotation text"/>
    <w:basedOn w:val="Parasts"/>
    <w:link w:val="KomentratekstsRakstz"/>
    <w:uiPriority w:val="99"/>
    <w:unhideWhenUsed/>
    <w:rsid w:val="0099469F"/>
    <w:pPr>
      <w:spacing w:line="240" w:lineRule="auto"/>
    </w:pPr>
    <w:rPr>
      <w:sz w:val="20"/>
      <w:szCs w:val="20"/>
    </w:rPr>
  </w:style>
  <w:style w:type="character" w:customStyle="1" w:styleId="KomentratekstsRakstz">
    <w:name w:val="Komentāra teksts Rakstz."/>
    <w:basedOn w:val="Noklusjumarindkopasfonts"/>
    <w:link w:val="Komentrateksts"/>
    <w:uiPriority w:val="99"/>
    <w:rsid w:val="0099469F"/>
    <w:rPr>
      <w:sz w:val="20"/>
      <w:szCs w:val="20"/>
    </w:rPr>
  </w:style>
  <w:style w:type="paragraph" w:styleId="Komentratma">
    <w:name w:val="annotation subject"/>
    <w:basedOn w:val="Komentrateksts"/>
    <w:next w:val="Komentrateksts"/>
    <w:link w:val="KomentratmaRakstz"/>
    <w:uiPriority w:val="99"/>
    <w:semiHidden/>
    <w:unhideWhenUsed/>
    <w:rsid w:val="0099469F"/>
    <w:rPr>
      <w:b/>
      <w:bCs/>
    </w:rPr>
  </w:style>
  <w:style w:type="character" w:customStyle="1" w:styleId="KomentratmaRakstz">
    <w:name w:val="Komentāra tēma Rakstz."/>
    <w:basedOn w:val="KomentratekstsRakstz"/>
    <w:link w:val="Komentratma"/>
    <w:uiPriority w:val="99"/>
    <w:semiHidden/>
    <w:rsid w:val="0099469F"/>
    <w:rPr>
      <w:b/>
      <w:bCs/>
      <w:sz w:val="20"/>
      <w:szCs w:val="20"/>
    </w:rPr>
  </w:style>
  <w:style w:type="paragraph" w:customStyle="1" w:styleId="pf0">
    <w:name w:val="pf0"/>
    <w:basedOn w:val="Parasts"/>
    <w:rsid w:val="0099469F"/>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99469F"/>
    <w:rPr>
      <w:rFonts w:ascii="Segoe UI" w:hAnsi="Segoe UI" w:cs="Segoe UI" w:hint="default"/>
      <w:sz w:val="18"/>
      <w:szCs w:val="18"/>
    </w:rPr>
  </w:style>
  <w:style w:type="character" w:customStyle="1" w:styleId="CharStyle3">
    <w:name w:val="Char Style 3"/>
    <w:basedOn w:val="Noklusjumarindkopasfonts"/>
    <w:link w:val="Style2"/>
    <w:uiPriority w:val="99"/>
    <w:rsid w:val="0099469F"/>
    <w:rPr>
      <w:shd w:val="clear" w:color="auto" w:fill="FFFFFF"/>
    </w:rPr>
  </w:style>
  <w:style w:type="paragraph" w:customStyle="1" w:styleId="Style2">
    <w:name w:val="Style 2"/>
    <w:basedOn w:val="Parasts"/>
    <w:link w:val="CharStyle3"/>
    <w:uiPriority w:val="99"/>
    <w:qFormat/>
    <w:rsid w:val="0099469F"/>
    <w:pPr>
      <w:shd w:val="clear" w:color="auto" w:fill="FFFFFF"/>
      <w:spacing w:after="0" w:line="274" w:lineRule="exact"/>
      <w:jc w:val="center"/>
    </w:pPr>
  </w:style>
  <w:style w:type="character" w:styleId="Izteiksmgs">
    <w:name w:val="Strong"/>
    <w:basedOn w:val="Noklusjumarindkopasfonts"/>
    <w:uiPriority w:val="22"/>
    <w:qFormat/>
    <w:rsid w:val="0099469F"/>
    <w:rPr>
      <w:b/>
      <w:bCs/>
    </w:rPr>
  </w:style>
  <w:style w:type="paragraph" w:styleId="HTMLiepriekformattais">
    <w:name w:val="HTML Preformatted"/>
    <w:basedOn w:val="Parasts"/>
    <w:link w:val="HTMLiepriekformattaisRakstz"/>
    <w:uiPriority w:val="99"/>
    <w:unhideWhenUsed/>
    <w:rsid w:val="009946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iepriekformattaisRakstz">
    <w:name w:val="HTML iepriekšformatētais Rakstz."/>
    <w:basedOn w:val="Noklusjumarindkopasfonts"/>
    <w:link w:val="HTMLiepriekformattais"/>
    <w:uiPriority w:val="99"/>
    <w:rsid w:val="0099469F"/>
    <w:rPr>
      <w:rFonts w:ascii="Courier New" w:eastAsia="Times New Roman" w:hAnsi="Courier New" w:cs="Courier New"/>
      <w:sz w:val="20"/>
      <w:szCs w:val="20"/>
      <w:lang w:val="en-US" w:eastAsia="en-US"/>
    </w:rPr>
  </w:style>
  <w:style w:type="character" w:customStyle="1" w:styleId="y2iqfc">
    <w:name w:val="y2iqfc"/>
    <w:basedOn w:val="Noklusjumarindkopasfonts"/>
    <w:rsid w:val="0099469F"/>
  </w:style>
  <w:style w:type="paragraph" w:styleId="Prskatjums">
    <w:name w:val="Revision"/>
    <w:hidden/>
    <w:uiPriority w:val="99"/>
    <w:semiHidden/>
    <w:rsid w:val="0099469F"/>
  </w:style>
  <w:style w:type="paragraph" w:styleId="Paraststmeklis">
    <w:name w:val="Normal (Web)"/>
    <w:basedOn w:val="Parasts"/>
    <w:uiPriority w:val="99"/>
    <w:unhideWhenUsed/>
    <w:rsid w:val="006C5A43"/>
    <w:pPr>
      <w:widowControl/>
      <w:spacing w:before="100" w:beforeAutospacing="1" w:after="100" w:afterAutospacing="1" w:line="240" w:lineRule="auto"/>
    </w:pPr>
    <w:rPr>
      <w:rFonts w:eastAsia="Times New Roman"/>
    </w:rPr>
  </w:style>
  <w:style w:type="paragraph" w:styleId="Bezatstarpm">
    <w:name w:val="No Spacing"/>
    <w:uiPriority w:val="1"/>
    <w:qFormat/>
    <w:rsid w:val="007A04AA"/>
    <w:pPr>
      <w:widowControl w:val="0"/>
    </w:pPr>
    <w:rPr>
      <w:rFonts w:ascii="Calibri" w:hAnsi="Calibri"/>
      <w:sz w:val="22"/>
      <w:szCs w:val="22"/>
      <w:lang w:val="en-US" w:eastAsia="en-US"/>
    </w:rPr>
  </w:style>
  <w:style w:type="paragraph" w:customStyle="1" w:styleId="Standard">
    <w:name w:val="Standard"/>
    <w:rsid w:val="007A04AA"/>
    <w:pPr>
      <w:widowControl w:val="0"/>
      <w:suppressAutoHyphens/>
      <w:autoSpaceDN w:val="0"/>
      <w:textAlignment w:val="baseline"/>
    </w:pPr>
    <w:rPr>
      <w:rFonts w:eastAsia="Andale Sans UI" w:cs="Tahoma"/>
      <w:kern w:val="3"/>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915937687">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11328</Words>
  <Characters>6457</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Rainiceca</dc:creator>
  <cp:keywords/>
  <dc:description/>
  <cp:lastModifiedBy>Marika Mitrone</cp:lastModifiedBy>
  <cp:revision>4</cp:revision>
  <cp:lastPrinted>2017-06-19T07:12:00Z</cp:lastPrinted>
  <dcterms:created xsi:type="dcterms:W3CDTF">2025-03-03T11:41:00Z</dcterms:created>
  <dcterms:modified xsi:type="dcterms:W3CDTF">2025-03-12T12:39:00Z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