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B469" w14:textId="52788021" w:rsidR="00936717" w:rsidRPr="00FF0B08" w:rsidRDefault="00936717" w:rsidP="000A06BD">
      <w:pPr>
        <w:spacing w:after="0" w:line="240" w:lineRule="auto"/>
        <w:jc w:val="right"/>
        <w:rPr>
          <w:b/>
        </w:rPr>
      </w:pPr>
      <w:r w:rsidRPr="00FF0B08">
        <w:rPr>
          <w:b/>
        </w:rPr>
        <w:t>Maksātnespējas procesa administrator</w:t>
      </w:r>
      <w:r w:rsidR="004060BF" w:rsidRPr="00FF0B08">
        <w:rPr>
          <w:b/>
        </w:rPr>
        <w:t>am</w:t>
      </w:r>
    </w:p>
    <w:p w14:paraId="0F20DFFD" w14:textId="6E1CC6F8" w:rsidR="00936717" w:rsidRPr="00F179BB" w:rsidRDefault="003549E5" w:rsidP="000A06BD">
      <w:pPr>
        <w:spacing w:after="0" w:line="240" w:lineRule="auto"/>
        <w:jc w:val="right"/>
        <w:rPr>
          <w:b/>
        </w:rPr>
      </w:pPr>
      <w:r w:rsidRPr="00F179BB">
        <w:rPr>
          <w:b/>
        </w:rPr>
        <w:t>/Administrators/</w:t>
      </w:r>
    </w:p>
    <w:p w14:paraId="7B3D9717" w14:textId="7ACCE5E0" w:rsidR="00936717" w:rsidRPr="00F179BB" w:rsidRDefault="00936717" w:rsidP="000A06BD">
      <w:pPr>
        <w:spacing w:after="0" w:line="240" w:lineRule="auto"/>
        <w:jc w:val="right"/>
        <w:rPr>
          <w:bCs/>
        </w:rPr>
      </w:pPr>
      <w:r w:rsidRPr="00F179BB">
        <w:rPr>
          <w:bCs/>
        </w:rPr>
        <w:t>Paziņošanai e</w:t>
      </w:r>
      <w:r w:rsidR="006A435F" w:rsidRPr="00F179BB">
        <w:rPr>
          <w:bCs/>
        </w:rPr>
        <w:t>-a</w:t>
      </w:r>
      <w:r w:rsidRPr="00F179BB">
        <w:rPr>
          <w:bCs/>
        </w:rPr>
        <w:t>dresē</w:t>
      </w:r>
    </w:p>
    <w:p w14:paraId="4E4866C3" w14:textId="57767B14" w:rsidR="00331093" w:rsidRPr="00F179BB" w:rsidRDefault="001205BC" w:rsidP="001205BC">
      <w:pPr>
        <w:pStyle w:val="Bezatstarpm"/>
        <w:tabs>
          <w:tab w:val="left" w:pos="3830"/>
        </w:tabs>
        <w:rPr>
          <w:rFonts w:ascii="Times New Roman" w:hAnsi="Times New Roman"/>
          <w:sz w:val="24"/>
          <w:szCs w:val="24"/>
          <w:lang w:val="lv-LV"/>
        </w:rPr>
      </w:pPr>
      <w:r w:rsidRPr="00F179BB">
        <w:rPr>
          <w:rFonts w:ascii="Times New Roman" w:hAnsi="Times New Roman"/>
          <w:sz w:val="24"/>
          <w:szCs w:val="24"/>
          <w:lang w:val="lv-LV"/>
        </w:rPr>
        <w:tab/>
      </w:r>
    </w:p>
    <w:p w14:paraId="2BAAD49E" w14:textId="77777777" w:rsidR="00110037" w:rsidRPr="00F179BB" w:rsidRDefault="00110037" w:rsidP="000A06BD">
      <w:pPr>
        <w:pStyle w:val="Bezatstarpm"/>
        <w:rPr>
          <w:rFonts w:ascii="Times New Roman" w:hAnsi="Times New Roman"/>
          <w:sz w:val="24"/>
          <w:szCs w:val="24"/>
          <w:lang w:val="lv-LV"/>
        </w:rPr>
      </w:pPr>
    </w:p>
    <w:p w14:paraId="3F5812CA" w14:textId="3738D9DC" w:rsidR="0045537C" w:rsidRPr="00F179BB" w:rsidRDefault="0045537C" w:rsidP="000A06BD">
      <w:pPr>
        <w:widowControl/>
        <w:spacing w:after="0" w:line="240" w:lineRule="auto"/>
        <w:jc w:val="center"/>
        <w:rPr>
          <w:b/>
          <w:bCs/>
        </w:rPr>
      </w:pPr>
      <w:r w:rsidRPr="00F179BB">
        <w:rPr>
          <w:b/>
          <w:bCs/>
        </w:rPr>
        <w:t xml:space="preserve">Par maksātnespējas procesa administratora </w:t>
      </w:r>
      <w:r w:rsidR="003549E5" w:rsidRPr="00F179BB">
        <w:rPr>
          <w:b/>
          <w:bCs/>
        </w:rPr>
        <w:t>/Administrators/</w:t>
      </w:r>
    </w:p>
    <w:p w14:paraId="30D593DE" w14:textId="76F02285" w:rsidR="0045537C" w:rsidRPr="00F179BB" w:rsidRDefault="0045537C" w:rsidP="000A06BD">
      <w:pPr>
        <w:widowControl/>
        <w:spacing w:after="0" w:line="240" w:lineRule="auto"/>
        <w:jc w:val="center"/>
        <w:rPr>
          <w:b/>
          <w:bCs/>
        </w:rPr>
      </w:pPr>
      <w:r w:rsidRPr="00F179BB">
        <w:rPr>
          <w:b/>
          <w:bCs/>
        </w:rPr>
        <w:t xml:space="preserve">rīcību </w:t>
      </w:r>
      <w:r w:rsidR="003549E5" w:rsidRPr="00F179BB">
        <w:rPr>
          <w:b/>
          <w:bCs/>
        </w:rPr>
        <w:t>/</w:t>
      </w:r>
      <w:r w:rsidRPr="00F179BB">
        <w:rPr>
          <w:b/>
          <w:bCs/>
        </w:rPr>
        <w:t>SIA </w:t>
      </w:r>
      <w:bookmarkStart w:id="0" w:name="OLE_LINK2"/>
      <w:r w:rsidR="00CF4586" w:rsidRPr="00F179BB">
        <w:rPr>
          <w:b/>
          <w:bCs/>
        </w:rPr>
        <w:t>"</w:t>
      </w:r>
      <w:r w:rsidR="003549E5" w:rsidRPr="00F179BB">
        <w:rPr>
          <w:b/>
          <w:bCs/>
        </w:rPr>
        <w:t>Nosaukums A</w:t>
      </w:r>
      <w:r w:rsidR="00CF4586" w:rsidRPr="00F179BB">
        <w:rPr>
          <w:b/>
          <w:bCs/>
        </w:rPr>
        <w:t>"</w:t>
      </w:r>
      <w:r w:rsidR="003549E5" w:rsidRPr="00F179BB">
        <w:rPr>
          <w:b/>
          <w:bCs/>
        </w:rPr>
        <w:t>/</w:t>
      </w:r>
      <w:r w:rsidRPr="00F179BB">
        <w:rPr>
          <w:b/>
          <w:bCs/>
        </w:rPr>
        <w:t xml:space="preserve"> maksātnespējas procesā</w:t>
      </w:r>
      <w:bookmarkEnd w:id="0"/>
    </w:p>
    <w:p w14:paraId="0C96863D" w14:textId="77777777" w:rsidR="0045537C" w:rsidRPr="00F179BB" w:rsidRDefault="0045537C" w:rsidP="000A06BD">
      <w:pPr>
        <w:widowControl/>
        <w:spacing w:after="0" w:line="240" w:lineRule="auto"/>
        <w:jc w:val="center"/>
        <w:rPr>
          <w:b/>
          <w:bCs/>
        </w:rPr>
      </w:pPr>
    </w:p>
    <w:p w14:paraId="5F04BEA3" w14:textId="6EAD4ADA" w:rsidR="000311B0" w:rsidRPr="00F179BB" w:rsidRDefault="0045537C" w:rsidP="000A06BD">
      <w:pPr>
        <w:spacing w:after="0" w:line="240" w:lineRule="auto"/>
        <w:ind w:firstLine="709"/>
        <w:jc w:val="both"/>
        <w:rPr>
          <w:iCs/>
          <w:lang w:eastAsia="en-US"/>
        </w:rPr>
      </w:pPr>
      <w:r w:rsidRPr="00F179BB">
        <w:rPr>
          <w:rFonts w:eastAsia="Times New Roman"/>
        </w:rPr>
        <w:t>[1]</w:t>
      </w:r>
      <w:r w:rsidR="00124FCC" w:rsidRPr="00F179BB">
        <w:rPr>
          <w:rFonts w:eastAsia="Times New Roman"/>
        </w:rPr>
        <w:t> </w:t>
      </w:r>
      <w:r w:rsidR="00E65F6B" w:rsidRPr="00F179BB">
        <w:rPr>
          <w:iCs/>
          <w:lang w:eastAsia="en-US"/>
        </w:rPr>
        <w:t xml:space="preserve">Ar </w:t>
      </w:r>
      <w:r w:rsidR="003549E5" w:rsidRPr="00F179BB">
        <w:rPr>
          <w:iCs/>
          <w:lang w:eastAsia="en-US"/>
        </w:rPr>
        <w:t>/tiesas nosaukums/</w:t>
      </w:r>
      <w:r w:rsidR="00E65F6B" w:rsidRPr="00F179BB">
        <w:rPr>
          <w:iCs/>
          <w:lang w:eastAsia="en-US"/>
        </w:rPr>
        <w:t xml:space="preserve"> </w:t>
      </w:r>
      <w:r w:rsidR="003549E5" w:rsidRPr="00F179BB">
        <w:rPr>
          <w:iCs/>
          <w:lang w:eastAsia="en-US"/>
        </w:rPr>
        <w:t>/datums/</w:t>
      </w:r>
      <w:r w:rsidR="00E65F6B" w:rsidRPr="00F179BB">
        <w:rPr>
          <w:iCs/>
          <w:lang w:eastAsia="en-US"/>
        </w:rPr>
        <w:t xml:space="preserve"> spriedumu lietā </w:t>
      </w:r>
      <w:r w:rsidR="003549E5" w:rsidRPr="00F179BB">
        <w:rPr>
          <w:iCs/>
          <w:lang w:eastAsia="en-US"/>
        </w:rPr>
        <w:t>/lietas numurs/</w:t>
      </w:r>
      <w:r w:rsidR="00AE0A7F" w:rsidRPr="00F179BB">
        <w:rPr>
          <w:shd w:val="clear" w:color="auto" w:fill="FFFFFF"/>
        </w:rPr>
        <w:t xml:space="preserve"> </w:t>
      </w:r>
      <w:r w:rsidR="00A92156" w:rsidRPr="00F179BB">
        <w:rPr>
          <w:iCs/>
          <w:lang w:eastAsia="en-US"/>
        </w:rPr>
        <w:t xml:space="preserve">pasludināts </w:t>
      </w:r>
      <w:r w:rsidR="003549E5" w:rsidRPr="00F179BB">
        <w:rPr>
          <w:iCs/>
          <w:lang w:eastAsia="en-US"/>
        </w:rPr>
        <w:t>/</w:t>
      </w:r>
      <w:r w:rsidR="00A92156" w:rsidRPr="00F179BB">
        <w:rPr>
          <w:iCs/>
          <w:lang w:eastAsia="en-US"/>
        </w:rPr>
        <w:t>SIA </w:t>
      </w:r>
      <w:r w:rsidR="005522ED" w:rsidRPr="00F179BB">
        <w:rPr>
          <w:rFonts w:eastAsiaTheme="minorHAnsi"/>
        </w:rPr>
        <w:t>"</w:t>
      </w:r>
      <w:r w:rsidR="003549E5" w:rsidRPr="00F179BB">
        <w:rPr>
          <w:iCs/>
          <w:lang w:eastAsia="en-US"/>
        </w:rPr>
        <w:t>Nosaukums A</w:t>
      </w:r>
      <w:r w:rsidR="005522ED" w:rsidRPr="00F179BB">
        <w:rPr>
          <w:rFonts w:eastAsiaTheme="minorHAnsi"/>
        </w:rPr>
        <w:t>"</w:t>
      </w:r>
      <w:r w:rsidR="003549E5" w:rsidRPr="00F179BB">
        <w:rPr>
          <w:rFonts w:eastAsiaTheme="minorHAnsi"/>
        </w:rPr>
        <w:t>/</w:t>
      </w:r>
      <w:r w:rsidR="00A92156" w:rsidRPr="00F179BB">
        <w:rPr>
          <w:shd w:val="clear" w:color="auto" w:fill="FFFFFF"/>
        </w:rPr>
        <w:t xml:space="preserve"> </w:t>
      </w:r>
      <w:r w:rsidR="003549E5" w:rsidRPr="00F179BB">
        <w:rPr>
          <w:shd w:val="clear" w:color="auto" w:fill="FFFFFF"/>
        </w:rPr>
        <w:t>/</w:t>
      </w:r>
      <w:r w:rsidR="00D902CF" w:rsidRPr="00F179BB">
        <w:t xml:space="preserve">reģistrācijas </w:t>
      </w:r>
      <w:r w:rsidR="003549E5" w:rsidRPr="00F179BB">
        <w:t>numurs/</w:t>
      </w:r>
      <w:r w:rsidR="00D902CF" w:rsidRPr="00F179BB">
        <w:t>,</w:t>
      </w:r>
      <w:r w:rsidR="00D902CF" w:rsidRPr="00F179BB">
        <w:rPr>
          <w:rFonts w:eastAsia="Times New Roman"/>
        </w:rPr>
        <w:t xml:space="preserve"> (turpmāk – Parādnieks)</w:t>
      </w:r>
      <w:r w:rsidR="00AC52D8" w:rsidRPr="00F179BB">
        <w:rPr>
          <w:shd w:val="clear" w:color="auto" w:fill="FFFFFF"/>
        </w:rPr>
        <w:t xml:space="preserve"> </w:t>
      </w:r>
      <w:r w:rsidR="00E65F6B" w:rsidRPr="00F179BB">
        <w:rPr>
          <w:iCs/>
          <w:lang w:eastAsia="en-US"/>
        </w:rPr>
        <w:t>maksātnespējas process</w:t>
      </w:r>
      <w:r w:rsidR="000311B0" w:rsidRPr="00F179BB">
        <w:rPr>
          <w:iCs/>
          <w:lang w:eastAsia="en-US"/>
        </w:rPr>
        <w:t xml:space="preserve">. </w:t>
      </w:r>
      <w:r w:rsidR="000311B0" w:rsidRPr="00F179BB">
        <w:rPr>
          <w:rFonts w:eastAsia="Times New Roman"/>
        </w:rPr>
        <w:t xml:space="preserve">Par Parādnieka </w:t>
      </w:r>
      <w:r w:rsidR="000311B0" w:rsidRPr="00F179BB">
        <w:rPr>
          <w:lang w:eastAsia="en-US"/>
        </w:rPr>
        <w:t xml:space="preserve">maksātnespējas procesa administratoru iecelts </w:t>
      </w:r>
      <w:r w:rsidR="00185125" w:rsidRPr="00F179BB">
        <w:rPr>
          <w:rFonts w:eastAsia="Times New Roman"/>
        </w:rPr>
        <w:t>/Administrators/</w:t>
      </w:r>
      <w:r w:rsidR="000311B0" w:rsidRPr="00F179BB">
        <w:rPr>
          <w:rFonts w:eastAsia="Times New Roman"/>
        </w:rPr>
        <w:t xml:space="preserve">, </w:t>
      </w:r>
      <w:r w:rsidR="00185125" w:rsidRPr="00F179BB">
        <w:rPr>
          <w:rFonts w:eastAsia="Times New Roman"/>
        </w:rPr>
        <w:t>/</w:t>
      </w:r>
      <w:r w:rsidR="000311B0" w:rsidRPr="00F179BB">
        <w:rPr>
          <w:rFonts w:eastAsia="Times New Roman"/>
        </w:rPr>
        <w:t xml:space="preserve">amata apliecības </w:t>
      </w:r>
      <w:r w:rsidR="00185125" w:rsidRPr="00F179BB">
        <w:rPr>
          <w:rFonts w:eastAsia="Times New Roman"/>
        </w:rPr>
        <w:t>numurs/</w:t>
      </w:r>
      <w:r w:rsidR="000311B0" w:rsidRPr="00F179BB">
        <w:rPr>
          <w:rFonts w:eastAsia="Times New Roman"/>
        </w:rPr>
        <w:t>, (turpmāk – Administrators)</w:t>
      </w:r>
      <w:r w:rsidR="000311B0" w:rsidRPr="00F179BB">
        <w:rPr>
          <w:lang w:eastAsia="en-US"/>
        </w:rPr>
        <w:t>.</w:t>
      </w:r>
      <w:r w:rsidR="000311B0" w:rsidRPr="00F179BB">
        <w:rPr>
          <w:rFonts w:eastAsia="Times New Roman"/>
          <w:iCs/>
        </w:rPr>
        <w:t xml:space="preserve"> Ieraksts maksātnespējas reģistrā izdarīts </w:t>
      </w:r>
      <w:r w:rsidR="00185125" w:rsidRPr="00F179BB">
        <w:rPr>
          <w:rFonts w:eastAsia="Times New Roman"/>
          <w:iCs/>
        </w:rPr>
        <w:t>/datums/</w:t>
      </w:r>
      <w:r w:rsidR="00FB6AC5" w:rsidRPr="00F179BB">
        <w:rPr>
          <w:rFonts w:eastAsia="Times New Roman"/>
          <w:iCs/>
        </w:rPr>
        <w:t>.</w:t>
      </w:r>
    </w:p>
    <w:p w14:paraId="506592A1" w14:textId="6CE2B4DC" w:rsidR="00E80DAC" w:rsidRPr="00F179BB" w:rsidRDefault="0045537C" w:rsidP="000A06BD">
      <w:pPr>
        <w:suppressAutoHyphens/>
        <w:autoSpaceDN w:val="0"/>
        <w:spacing w:after="0" w:line="240" w:lineRule="auto"/>
        <w:ind w:firstLine="709"/>
        <w:jc w:val="both"/>
        <w:rPr>
          <w:lang w:eastAsia="en-US"/>
        </w:rPr>
      </w:pPr>
      <w:r w:rsidRPr="00F179BB">
        <w:rPr>
          <w:rFonts w:eastAsia="Times New Roman"/>
          <w:bCs/>
        </w:rPr>
        <w:t>[2</w:t>
      </w:r>
      <w:r w:rsidR="00A22844" w:rsidRPr="00F179BB">
        <w:rPr>
          <w:rFonts w:eastAsia="Times New Roman"/>
          <w:bCs/>
        </w:rPr>
        <w:t>]</w:t>
      </w:r>
      <w:r w:rsidR="00124FCC" w:rsidRPr="00F179BB">
        <w:rPr>
          <w:rFonts w:eastAsia="Times New Roman"/>
          <w:bCs/>
        </w:rPr>
        <w:t> </w:t>
      </w:r>
      <w:r w:rsidRPr="00F179BB">
        <w:rPr>
          <w:rFonts w:eastAsia="Times New Roman"/>
          <w:b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42A050D" w14:textId="77777777" w:rsidR="00A23BCC" w:rsidRPr="00F179BB" w:rsidRDefault="0045537C" w:rsidP="000A06BD">
      <w:pPr>
        <w:suppressAutoHyphens/>
        <w:autoSpaceDN w:val="0"/>
        <w:spacing w:after="0" w:line="240" w:lineRule="auto"/>
        <w:ind w:firstLine="709"/>
        <w:jc w:val="both"/>
        <w:rPr>
          <w:rFonts w:eastAsia="Times New Roman"/>
          <w:bCs/>
        </w:rPr>
      </w:pPr>
      <w:r w:rsidRPr="00F179BB">
        <w:rPr>
          <w:rFonts w:eastAsia="Times New Roman"/>
          <w:bCs/>
        </w:rPr>
        <w:t>Lai īstenotu likumā paredzētās funkcijas, Maksātnespējas kontroles dienests veic Maksātnespējas likuma 174.</w:t>
      </w:r>
      <w:r w:rsidRPr="00F179BB">
        <w:rPr>
          <w:rFonts w:eastAsia="Times New Roman"/>
          <w:bCs/>
          <w:vertAlign w:val="superscript"/>
        </w:rPr>
        <w:t>1</w:t>
      </w:r>
      <w:r w:rsidRPr="00F179BB">
        <w:rPr>
          <w:rFonts w:eastAsia="Times New Roman"/>
          <w:bCs/>
        </w:rPr>
        <w:t> pantā noteiktos uzdevumus, tostarp maksātnespējas procesa administratoru uzraudzību.</w:t>
      </w:r>
      <w:bookmarkStart w:id="1" w:name="_Hlk105416397"/>
    </w:p>
    <w:p w14:paraId="6AA4EB77" w14:textId="3546405B" w:rsidR="00340AC2" w:rsidRPr="00F179BB" w:rsidRDefault="00340AC2" w:rsidP="000A06BD">
      <w:pPr>
        <w:suppressAutoHyphens/>
        <w:autoSpaceDN w:val="0"/>
        <w:spacing w:after="0" w:line="240" w:lineRule="auto"/>
        <w:ind w:firstLine="709"/>
        <w:jc w:val="both"/>
      </w:pPr>
      <w:r w:rsidRPr="00F179BB">
        <w:rPr>
          <w:bCs/>
        </w:rPr>
        <w:t>Maksātnespējas kontroles dienests, pamatojoties uz Maksātnespējas likuma 174.</w:t>
      </w:r>
      <w:r w:rsidRPr="00F179BB">
        <w:rPr>
          <w:bCs/>
          <w:vertAlign w:val="superscript"/>
        </w:rPr>
        <w:t>2</w:t>
      </w:r>
      <w:r w:rsidRPr="00F179BB">
        <w:rPr>
          <w:bCs/>
        </w:rPr>
        <w:t> panta pirmās daļas 9. punktu, 202</w:t>
      </w:r>
      <w:r w:rsidR="00233032" w:rsidRPr="00F179BB">
        <w:rPr>
          <w:bCs/>
        </w:rPr>
        <w:t>4</w:t>
      </w:r>
      <w:r w:rsidRPr="00F179BB">
        <w:rPr>
          <w:bCs/>
        </w:rPr>
        <w:t xml:space="preserve">. gada </w:t>
      </w:r>
      <w:r w:rsidR="00185125" w:rsidRPr="00F179BB">
        <w:rPr>
          <w:bCs/>
        </w:rPr>
        <w:t>/datums/</w:t>
      </w:r>
      <w:r w:rsidRPr="00F179BB">
        <w:rPr>
          <w:bCs/>
        </w:rPr>
        <w:t xml:space="preserve"> veica pārbaudi Administrator</w:t>
      </w:r>
      <w:r w:rsidR="00816A5F" w:rsidRPr="00F179BB">
        <w:rPr>
          <w:bCs/>
        </w:rPr>
        <w:t>a</w:t>
      </w:r>
      <w:r w:rsidRPr="00F179BB">
        <w:rPr>
          <w:bCs/>
        </w:rPr>
        <w:t xml:space="preserve"> prakses vietā Parādnieka maksātnespējas procesā (turpmāk – Pārbaude), </w:t>
      </w:r>
      <w:r w:rsidRPr="00F179BB">
        <w:t xml:space="preserve">kuras ietvaros </w:t>
      </w:r>
      <w:r w:rsidRPr="00F179BB">
        <w:rPr>
          <w:bCs/>
        </w:rPr>
        <w:t xml:space="preserve">konstatēti turpmāk norādītie </w:t>
      </w:r>
      <w:r w:rsidR="00817C34" w:rsidRPr="00F179BB">
        <w:rPr>
          <w:bCs/>
        </w:rPr>
        <w:t>apstākļi</w:t>
      </w:r>
      <w:r w:rsidRPr="00F179BB">
        <w:rPr>
          <w:bCs/>
        </w:rPr>
        <w:t xml:space="preserve">, </w:t>
      </w:r>
      <w:r w:rsidRPr="00F179BB">
        <w:t>kas ietekmējuši Parādnieka maksātnespējas procesa efektīvu un likumīgu norisi.</w:t>
      </w:r>
    </w:p>
    <w:p w14:paraId="0B012445" w14:textId="75AED26C" w:rsidR="00A8138D" w:rsidRPr="00F179BB" w:rsidRDefault="000401A5" w:rsidP="000A06BD">
      <w:pPr>
        <w:spacing w:after="0" w:line="240" w:lineRule="auto"/>
        <w:ind w:firstLine="720"/>
        <w:jc w:val="both"/>
        <w:rPr>
          <w:rFonts w:eastAsia="Times New Roman"/>
          <w:b/>
          <w:bCs/>
        </w:rPr>
      </w:pPr>
      <w:bookmarkStart w:id="2" w:name="_Hlk105758200"/>
      <w:bookmarkEnd w:id="1"/>
      <w:r w:rsidRPr="00F179BB">
        <w:rPr>
          <w:rFonts w:eastAsia="Times New Roman"/>
          <w:b/>
          <w:bCs/>
        </w:rPr>
        <w:t>[3]</w:t>
      </w:r>
      <w:r w:rsidR="00124FCC" w:rsidRPr="00F179BB">
        <w:rPr>
          <w:rFonts w:eastAsia="Times New Roman"/>
        </w:rPr>
        <w:t> </w:t>
      </w:r>
      <w:r w:rsidRPr="00F179BB">
        <w:rPr>
          <w:rFonts w:eastAsia="Times New Roman"/>
          <w:b/>
          <w:bCs/>
        </w:rPr>
        <w:t>Par</w:t>
      </w:r>
      <w:r w:rsidR="00777FC9" w:rsidRPr="00F179BB">
        <w:rPr>
          <w:rFonts w:eastAsia="Times New Roman"/>
          <w:b/>
          <w:bCs/>
        </w:rPr>
        <w:t xml:space="preserve"> </w:t>
      </w:r>
      <w:r w:rsidRPr="00F179BB">
        <w:rPr>
          <w:rFonts w:eastAsia="Times New Roman"/>
          <w:b/>
          <w:bCs/>
        </w:rPr>
        <w:t>Administratora rīcību,</w:t>
      </w:r>
      <w:r w:rsidR="00B5731B" w:rsidRPr="00F179BB">
        <w:rPr>
          <w:rFonts w:eastAsia="Times New Roman"/>
          <w:b/>
          <w:bCs/>
        </w:rPr>
        <w:t xml:space="preserve"> </w:t>
      </w:r>
      <w:bookmarkStart w:id="3" w:name="_Hlk184815385"/>
      <w:r w:rsidR="009B0347" w:rsidRPr="00F179BB">
        <w:rPr>
          <w:rFonts w:eastAsia="Times New Roman"/>
          <w:b/>
          <w:bCs/>
        </w:rPr>
        <w:t xml:space="preserve">neveicot </w:t>
      </w:r>
      <w:r w:rsidR="00CA52EB" w:rsidRPr="00F179BB">
        <w:rPr>
          <w:rFonts w:eastAsia="Times New Roman"/>
          <w:b/>
          <w:bCs/>
        </w:rPr>
        <w:t>nepieciešamās darbības pēc</w:t>
      </w:r>
      <w:r w:rsidR="002476CA" w:rsidRPr="00F179BB">
        <w:rPr>
          <w:rFonts w:eastAsia="Times New Roman"/>
          <w:b/>
          <w:bCs/>
        </w:rPr>
        <w:t xml:space="preserve"> kreditoru iebildum</w:t>
      </w:r>
      <w:r w:rsidR="00CA52EB" w:rsidRPr="00F179BB">
        <w:rPr>
          <w:rFonts w:eastAsia="Times New Roman"/>
          <w:b/>
          <w:bCs/>
        </w:rPr>
        <w:t>u saņemšanas</w:t>
      </w:r>
      <w:r w:rsidRPr="00F179BB">
        <w:rPr>
          <w:b/>
          <w:bCs/>
          <w:lang w:eastAsia="en-US"/>
        </w:rPr>
        <w:t>,</w:t>
      </w:r>
      <w:r w:rsidRPr="00F179BB">
        <w:rPr>
          <w:rFonts w:eastAsia="Times New Roman"/>
          <w:b/>
          <w:bCs/>
        </w:rPr>
        <w:t xml:space="preserve"> </w:t>
      </w:r>
      <w:bookmarkEnd w:id="3"/>
      <w:r w:rsidRPr="00F179BB">
        <w:rPr>
          <w:rFonts w:eastAsia="Times New Roman"/>
          <w:b/>
          <w:bCs/>
        </w:rPr>
        <w:t>konstatēti turpmāk minētie apstākļi.</w:t>
      </w:r>
    </w:p>
    <w:p w14:paraId="6604DDCF" w14:textId="1CBD7958" w:rsidR="005F53FD" w:rsidRPr="00F179BB" w:rsidRDefault="000401A5" w:rsidP="000A06BD">
      <w:pPr>
        <w:spacing w:after="0" w:line="240" w:lineRule="auto"/>
        <w:ind w:firstLine="720"/>
        <w:jc w:val="both"/>
        <w:rPr>
          <w:rFonts w:eastAsia="Times New Roman"/>
        </w:rPr>
      </w:pPr>
      <w:r w:rsidRPr="00F179BB">
        <w:rPr>
          <w:rFonts w:eastAsia="Times New Roman"/>
        </w:rPr>
        <w:t>[3.1]</w:t>
      </w:r>
      <w:bookmarkEnd w:id="2"/>
      <w:r w:rsidR="00124FCC" w:rsidRPr="00F179BB">
        <w:rPr>
          <w:rFonts w:eastAsia="Times New Roman"/>
        </w:rPr>
        <w:t> </w:t>
      </w:r>
      <w:r w:rsidR="00C33DCD" w:rsidRPr="00F179BB">
        <w:rPr>
          <w:rFonts w:eastAsia="Times New Roman"/>
        </w:rPr>
        <w:t>Pārbaudes ietvaros konstatēts,</w:t>
      </w:r>
      <w:r w:rsidR="0044171D" w:rsidRPr="00F179BB">
        <w:rPr>
          <w:rFonts w:eastAsia="Times New Roman"/>
        </w:rPr>
        <w:t xml:space="preserve"> </w:t>
      </w:r>
      <w:r w:rsidR="0043589C" w:rsidRPr="00F179BB">
        <w:rPr>
          <w:rFonts w:eastAsia="Times New Roman"/>
        </w:rPr>
        <w:t xml:space="preserve">ka </w:t>
      </w:r>
      <w:r w:rsidR="00FA1D03" w:rsidRPr="00F179BB">
        <w:rPr>
          <w:rFonts w:eastAsia="Times New Roman"/>
        </w:rPr>
        <w:t xml:space="preserve">Administrators </w:t>
      </w:r>
      <w:r w:rsidR="0069637F" w:rsidRPr="00F179BB">
        <w:rPr>
          <w:rFonts w:eastAsia="Times New Roman"/>
        </w:rPr>
        <w:t>/datums/</w:t>
      </w:r>
      <w:r w:rsidR="00FA1D03" w:rsidRPr="00F179BB">
        <w:rPr>
          <w:rFonts w:eastAsia="Times New Roman"/>
        </w:rPr>
        <w:t xml:space="preserve"> sagatavoja Parādnieka mantas pārdošanas plānu (turpmāk – Plāns). </w:t>
      </w:r>
    </w:p>
    <w:p w14:paraId="1351BF71" w14:textId="2171A7BE" w:rsidR="005F53FD" w:rsidRPr="00F179BB" w:rsidRDefault="00C53762" w:rsidP="000A06BD">
      <w:pPr>
        <w:spacing w:after="0" w:line="240" w:lineRule="auto"/>
        <w:ind w:firstLine="720"/>
        <w:jc w:val="both"/>
        <w:rPr>
          <w:rFonts w:eastAsia="Times New Roman"/>
        </w:rPr>
      </w:pPr>
      <w:r w:rsidRPr="00F179BB">
        <w:rPr>
          <w:rFonts w:eastAsia="Times New Roman"/>
        </w:rPr>
        <w:t xml:space="preserve">Parādnieka kreditors </w:t>
      </w:r>
      <w:r w:rsidR="00185125" w:rsidRPr="00F179BB">
        <w:rPr>
          <w:rFonts w:eastAsia="Times New Roman"/>
        </w:rPr>
        <w:t>/</w:t>
      </w:r>
      <w:r w:rsidRPr="00F179BB">
        <w:rPr>
          <w:rFonts w:eastAsia="Times New Roman"/>
        </w:rPr>
        <w:t>SIA</w:t>
      </w:r>
      <w:r w:rsidR="00D50603" w:rsidRPr="00F179BB">
        <w:rPr>
          <w:rFonts w:eastAsia="Times New Roman"/>
        </w:rPr>
        <w:t> </w:t>
      </w:r>
      <w:r w:rsidRPr="00F179BB">
        <w:rPr>
          <w:rFonts w:eastAsia="Times New Roman"/>
        </w:rPr>
        <w:t>"</w:t>
      </w:r>
      <w:r w:rsidR="00185125" w:rsidRPr="00F179BB">
        <w:rPr>
          <w:rFonts w:eastAsia="Times New Roman"/>
        </w:rPr>
        <w:t>Nosaukums B</w:t>
      </w:r>
      <w:r w:rsidRPr="00F179BB">
        <w:rPr>
          <w:rFonts w:eastAsia="Times New Roman"/>
        </w:rPr>
        <w:t>"</w:t>
      </w:r>
      <w:r w:rsidR="00185125" w:rsidRPr="00F179BB">
        <w:rPr>
          <w:rFonts w:eastAsia="Times New Roman"/>
        </w:rPr>
        <w:t>/</w:t>
      </w:r>
      <w:r w:rsidR="00D50603" w:rsidRPr="00F179BB">
        <w:rPr>
          <w:rFonts w:eastAsia="Times New Roman"/>
        </w:rPr>
        <w:t xml:space="preserve"> </w:t>
      </w:r>
      <w:r w:rsidRPr="00F179BB">
        <w:rPr>
          <w:rFonts w:eastAsia="Times New Roman"/>
        </w:rPr>
        <w:t>2022.</w:t>
      </w:r>
      <w:r w:rsidR="00D50603" w:rsidRPr="00F179BB">
        <w:rPr>
          <w:rFonts w:eastAsia="Times New Roman"/>
        </w:rPr>
        <w:t xml:space="preserve"> gada </w:t>
      </w:r>
      <w:r w:rsidR="00FC04AE" w:rsidRPr="00F179BB">
        <w:rPr>
          <w:rFonts w:eastAsia="Times New Roman"/>
        </w:rPr>
        <w:t>/datums/</w:t>
      </w:r>
      <w:r w:rsidRPr="00F179BB">
        <w:rPr>
          <w:rFonts w:eastAsia="Times New Roman"/>
        </w:rPr>
        <w:t xml:space="preserve"> iesniedza iebildumus</w:t>
      </w:r>
      <w:r w:rsidR="00BE219D" w:rsidRPr="00F179BB">
        <w:rPr>
          <w:rFonts w:eastAsia="Times New Roman"/>
        </w:rPr>
        <w:t xml:space="preserve"> (turpmāk – </w:t>
      </w:r>
      <w:r w:rsidR="0000740B" w:rsidRPr="00F179BB">
        <w:rPr>
          <w:rFonts w:eastAsia="Times New Roman"/>
        </w:rPr>
        <w:t>/</w:t>
      </w:r>
      <w:r w:rsidR="00BE219D" w:rsidRPr="00F179BB">
        <w:rPr>
          <w:rFonts w:eastAsia="Times New Roman"/>
        </w:rPr>
        <w:t>SIA "</w:t>
      </w:r>
      <w:r w:rsidR="0000740B" w:rsidRPr="00F179BB">
        <w:rPr>
          <w:rFonts w:eastAsia="Times New Roman"/>
        </w:rPr>
        <w:t>Nosaukums B</w:t>
      </w:r>
      <w:r w:rsidR="00BE219D" w:rsidRPr="00F179BB">
        <w:rPr>
          <w:rFonts w:eastAsia="Times New Roman"/>
        </w:rPr>
        <w:t>"</w:t>
      </w:r>
      <w:r w:rsidR="0000740B" w:rsidRPr="00F179BB">
        <w:rPr>
          <w:rFonts w:eastAsia="Times New Roman"/>
        </w:rPr>
        <w:t>/</w:t>
      </w:r>
      <w:r w:rsidR="00BE219D" w:rsidRPr="00F179BB">
        <w:rPr>
          <w:rFonts w:eastAsia="Times New Roman"/>
        </w:rPr>
        <w:t xml:space="preserve"> iebildumi)</w:t>
      </w:r>
      <w:r w:rsidR="00D50603" w:rsidRPr="00F179BB">
        <w:rPr>
          <w:rFonts w:eastAsia="Times New Roman"/>
        </w:rPr>
        <w:t xml:space="preserve"> par Plānu</w:t>
      </w:r>
      <w:r w:rsidRPr="00F179BB">
        <w:rPr>
          <w:rFonts w:eastAsia="Times New Roman"/>
        </w:rPr>
        <w:t xml:space="preserve">, lūdzot </w:t>
      </w:r>
      <w:r w:rsidR="00C327E8" w:rsidRPr="00F179BB">
        <w:rPr>
          <w:rFonts w:eastAsia="Times New Roman"/>
        </w:rPr>
        <w:t>to</w:t>
      </w:r>
      <w:r w:rsidRPr="00F179BB">
        <w:rPr>
          <w:rFonts w:eastAsia="Times New Roman"/>
        </w:rPr>
        <w:t xml:space="preserve"> papildināt ar </w:t>
      </w:r>
      <w:r w:rsidR="006D1958" w:rsidRPr="00F179BB">
        <w:rPr>
          <w:rFonts w:eastAsia="Times New Roman"/>
        </w:rPr>
        <w:t xml:space="preserve">informāciju par </w:t>
      </w:r>
      <w:r w:rsidRPr="00F179BB">
        <w:rPr>
          <w:rFonts w:eastAsia="Times New Roman"/>
        </w:rPr>
        <w:t>Parādnieka debitoriem, ka arī</w:t>
      </w:r>
      <w:r w:rsidR="00BE219D" w:rsidRPr="00F179BB">
        <w:rPr>
          <w:rFonts w:eastAsia="Times New Roman"/>
        </w:rPr>
        <w:t xml:space="preserve"> l</w:t>
      </w:r>
      <w:r w:rsidR="00D50603" w:rsidRPr="00F179BB">
        <w:rPr>
          <w:rFonts w:eastAsia="Times New Roman"/>
        </w:rPr>
        <w:t>ūdzot Administratoru</w:t>
      </w:r>
      <w:r w:rsidRPr="00F179BB">
        <w:rPr>
          <w:rFonts w:eastAsia="Times New Roman"/>
        </w:rPr>
        <w:t xml:space="preserve"> sniegt atbildes </w:t>
      </w:r>
      <w:r w:rsidR="000C5948" w:rsidRPr="00F179BB">
        <w:rPr>
          <w:rFonts w:eastAsia="Times New Roman"/>
        </w:rPr>
        <w:t>uz vairākiem jautājumiem</w:t>
      </w:r>
      <w:r w:rsidRPr="00F179BB">
        <w:rPr>
          <w:rFonts w:eastAsia="Times New Roman"/>
        </w:rPr>
        <w:t>.</w:t>
      </w:r>
    </w:p>
    <w:p w14:paraId="4EB39BBB" w14:textId="11FB73B6" w:rsidR="00D50603" w:rsidRPr="00F179BB" w:rsidRDefault="00400388" w:rsidP="000A06BD">
      <w:pPr>
        <w:spacing w:after="0" w:line="240" w:lineRule="auto"/>
        <w:ind w:firstLine="720"/>
        <w:jc w:val="both"/>
        <w:rPr>
          <w:rFonts w:eastAsia="Times New Roman"/>
        </w:rPr>
      </w:pPr>
      <w:r w:rsidRPr="00F179BB">
        <w:rPr>
          <w:rFonts w:eastAsia="Times New Roman"/>
        </w:rPr>
        <w:t>Līdz Pārbaudes veikšanai n</w:t>
      </w:r>
      <w:r w:rsidR="0014401E" w:rsidRPr="00F179BB">
        <w:rPr>
          <w:rFonts w:eastAsia="Times New Roman"/>
        </w:rPr>
        <w:t>o Maksātnespējas</w:t>
      </w:r>
      <w:r w:rsidR="00BE219D" w:rsidRPr="00F179BB">
        <w:rPr>
          <w:rFonts w:eastAsia="Times New Roman"/>
        </w:rPr>
        <w:t xml:space="preserve"> </w:t>
      </w:r>
      <w:r w:rsidR="0014401E" w:rsidRPr="00F179BB">
        <w:rPr>
          <w:rFonts w:eastAsia="Times New Roman"/>
        </w:rPr>
        <w:t xml:space="preserve">kontroles dienesta rīcībā </w:t>
      </w:r>
      <w:r w:rsidRPr="00F179BB">
        <w:rPr>
          <w:rFonts w:eastAsia="Times New Roman"/>
        </w:rPr>
        <w:t xml:space="preserve">pieejamās </w:t>
      </w:r>
      <w:r w:rsidR="0014401E" w:rsidRPr="00F179BB">
        <w:rPr>
          <w:rFonts w:eastAsia="Times New Roman"/>
        </w:rPr>
        <w:t>informācijas</w:t>
      </w:r>
      <w:r w:rsidR="00BE219D" w:rsidRPr="00F179BB">
        <w:rPr>
          <w:rFonts w:eastAsia="Times New Roman"/>
        </w:rPr>
        <w:t xml:space="preserve"> </w:t>
      </w:r>
      <w:r w:rsidR="0014401E" w:rsidRPr="00F179BB">
        <w:rPr>
          <w:rFonts w:eastAsia="Times New Roman"/>
        </w:rPr>
        <w:t>nebija iesp</w:t>
      </w:r>
      <w:r w:rsidR="00BE219D" w:rsidRPr="00F179BB">
        <w:rPr>
          <w:rFonts w:eastAsia="Times New Roman"/>
        </w:rPr>
        <w:t>ē</w:t>
      </w:r>
      <w:r w:rsidR="0014401E" w:rsidRPr="00F179BB">
        <w:rPr>
          <w:rFonts w:eastAsia="Times New Roman"/>
        </w:rPr>
        <w:t xml:space="preserve">jams konstatēt </w:t>
      </w:r>
      <w:r w:rsidR="00BE219D" w:rsidRPr="00F179BB">
        <w:rPr>
          <w:rFonts w:eastAsia="Times New Roman"/>
        </w:rPr>
        <w:t xml:space="preserve">atbildes sniegšanu uz </w:t>
      </w:r>
      <w:r w:rsidR="0000740B" w:rsidRPr="00F179BB">
        <w:rPr>
          <w:rFonts w:eastAsia="Times New Roman"/>
        </w:rPr>
        <w:t>/</w:t>
      </w:r>
      <w:r w:rsidR="00BE219D" w:rsidRPr="00F179BB">
        <w:rPr>
          <w:rFonts w:eastAsia="Times New Roman"/>
        </w:rPr>
        <w:t>SIA "</w:t>
      </w:r>
      <w:r w:rsidR="0000740B" w:rsidRPr="00F179BB">
        <w:rPr>
          <w:rFonts w:eastAsia="Times New Roman"/>
        </w:rPr>
        <w:t>Nosaukums B</w:t>
      </w:r>
      <w:r w:rsidR="00BE219D" w:rsidRPr="00F179BB">
        <w:rPr>
          <w:rFonts w:eastAsia="Times New Roman"/>
        </w:rPr>
        <w:t>"</w:t>
      </w:r>
      <w:r w:rsidR="0000740B" w:rsidRPr="00F179BB">
        <w:rPr>
          <w:rFonts w:eastAsia="Times New Roman"/>
        </w:rPr>
        <w:t>/</w:t>
      </w:r>
      <w:r w:rsidR="00BE219D" w:rsidRPr="00F179BB">
        <w:rPr>
          <w:rFonts w:eastAsia="Times New Roman"/>
        </w:rPr>
        <w:t xml:space="preserve"> </w:t>
      </w:r>
      <w:r w:rsidR="00BE219D" w:rsidRPr="00F179BB">
        <w:rPr>
          <w:rFonts w:eastAsia="Times New Roman"/>
        </w:rPr>
        <w:lastRenderedPageBreak/>
        <w:t>iebildumiem</w:t>
      </w:r>
      <w:r w:rsidRPr="00F179BB">
        <w:rPr>
          <w:rFonts w:eastAsia="Times New Roman"/>
        </w:rPr>
        <w:t>.</w:t>
      </w:r>
      <w:r w:rsidR="00BE219D" w:rsidRPr="00F179BB">
        <w:rPr>
          <w:rFonts w:eastAsia="Times New Roman"/>
        </w:rPr>
        <w:t xml:space="preserve"> </w:t>
      </w:r>
      <w:r w:rsidRPr="00F179BB">
        <w:rPr>
          <w:rFonts w:eastAsia="Times New Roman"/>
        </w:rPr>
        <w:t>T</w:t>
      </w:r>
      <w:r w:rsidR="00BE219D" w:rsidRPr="00F179BB">
        <w:rPr>
          <w:rFonts w:eastAsia="Times New Roman"/>
        </w:rPr>
        <w:t xml:space="preserve">āpat netika konstatēts, ka Administrators būtu grozījis Plānu, tādējādi </w:t>
      </w:r>
      <w:r w:rsidR="00391B41" w:rsidRPr="00F179BB">
        <w:rPr>
          <w:rFonts w:eastAsia="Times New Roman"/>
        </w:rPr>
        <w:t xml:space="preserve">novēršot </w:t>
      </w:r>
      <w:r w:rsidR="0000740B" w:rsidRPr="00F179BB">
        <w:rPr>
          <w:rFonts w:eastAsia="Times New Roman"/>
        </w:rPr>
        <w:t>/</w:t>
      </w:r>
      <w:r w:rsidR="00391B41" w:rsidRPr="00F179BB">
        <w:rPr>
          <w:rFonts w:eastAsia="Times New Roman"/>
        </w:rPr>
        <w:t>SIA "</w:t>
      </w:r>
      <w:r w:rsidR="0000740B" w:rsidRPr="00F179BB">
        <w:rPr>
          <w:rFonts w:eastAsia="Times New Roman"/>
        </w:rPr>
        <w:t>Nosaukums B</w:t>
      </w:r>
      <w:r w:rsidR="00391B41" w:rsidRPr="00F179BB">
        <w:rPr>
          <w:rFonts w:eastAsia="Times New Roman"/>
        </w:rPr>
        <w:t>"</w:t>
      </w:r>
      <w:r w:rsidR="0000740B" w:rsidRPr="00F179BB">
        <w:rPr>
          <w:rFonts w:eastAsia="Times New Roman"/>
        </w:rPr>
        <w:t>/</w:t>
      </w:r>
      <w:r w:rsidR="00391B41" w:rsidRPr="00F179BB">
        <w:rPr>
          <w:rFonts w:eastAsia="Times New Roman"/>
        </w:rPr>
        <w:t xml:space="preserve"> iebildumos norādīto</w:t>
      </w:r>
      <w:r w:rsidR="00042A51" w:rsidRPr="00F179BB">
        <w:rPr>
          <w:rFonts w:eastAsia="Times New Roman"/>
        </w:rPr>
        <w:t xml:space="preserve"> </w:t>
      </w:r>
      <w:r w:rsidR="00255BBD" w:rsidRPr="00F179BB">
        <w:rPr>
          <w:rFonts w:eastAsia="Times New Roman"/>
        </w:rPr>
        <w:t>t</w:t>
      </w:r>
      <w:r w:rsidR="00042A51" w:rsidRPr="00F179BB">
        <w:rPr>
          <w:rFonts w:eastAsia="Times New Roman"/>
        </w:rPr>
        <w:t>rūkumu par debitoru parādu neatspoguļošanu Plānā</w:t>
      </w:r>
      <w:r w:rsidR="00391B41" w:rsidRPr="00F179BB">
        <w:rPr>
          <w:rFonts w:eastAsia="Times New Roman"/>
        </w:rPr>
        <w:t>.</w:t>
      </w:r>
    </w:p>
    <w:p w14:paraId="3C468721" w14:textId="27FDD56D" w:rsidR="008F1BAF" w:rsidRPr="00F179BB" w:rsidRDefault="00391B41" w:rsidP="000A06BD">
      <w:pPr>
        <w:spacing w:after="0" w:line="240" w:lineRule="auto"/>
        <w:ind w:firstLine="720"/>
        <w:jc w:val="both"/>
        <w:rPr>
          <w:rFonts w:eastAsia="Times New Roman"/>
        </w:rPr>
      </w:pPr>
      <w:r w:rsidRPr="00F179BB">
        <w:rPr>
          <w:rFonts w:eastAsia="Times New Roman"/>
        </w:rPr>
        <w:t>Pārbaudē</w:t>
      </w:r>
      <w:r w:rsidR="00800FF3" w:rsidRPr="00F179BB">
        <w:rPr>
          <w:rFonts w:eastAsia="Times New Roman"/>
        </w:rPr>
        <w:t xml:space="preserve"> </w:t>
      </w:r>
      <w:r w:rsidR="005844CB" w:rsidRPr="00F179BB">
        <w:rPr>
          <w:rFonts w:eastAsia="Times New Roman"/>
        </w:rPr>
        <w:t xml:space="preserve">gūts apstiprinājums, ka atbilde </w:t>
      </w:r>
      <w:r w:rsidR="00800FF3" w:rsidRPr="00F179BB">
        <w:rPr>
          <w:rFonts w:eastAsia="Times New Roman"/>
        </w:rPr>
        <w:t xml:space="preserve">uz </w:t>
      </w:r>
      <w:r w:rsidR="008C4BA0" w:rsidRPr="00F179BB">
        <w:rPr>
          <w:rFonts w:eastAsia="Times New Roman"/>
        </w:rPr>
        <w:t>/</w:t>
      </w:r>
      <w:r w:rsidR="00800FF3" w:rsidRPr="00F179BB">
        <w:rPr>
          <w:rFonts w:eastAsia="Times New Roman"/>
        </w:rPr>
        <w:t>SIA "</w:t>
      </w:r>
      <w:r w:rsidR="008C4BA0" w:rsidRPr="00F179BB">
        <w:rPr>
          <w:rFonts w:eastAsia="Times New Roman"/>
        </w:rPr>
        <w:t>Nosaukums B</w:t>
      </w:r>
      <w:r w:rsidR="00800FF3" w:rsidRPr="00F179BB">
        <w:rPr>
          <w:rFonts w:eastAsia="Times New Roman"/>
        </w:rPr>
        <w:t>"</w:t>
      </w:r>
      <w:r w:rsidR="008C4BA0" w:rsidRPr="00F179BB">
        <w:rPr>
          <w:rFonts w:eastAsia="Times New Roman"/>
        </w:rPr>
        <w:t>/</w:t>
      </w:r>
      <w:r w:rsidR="00800FF3" w:rsidRPr="00F179BB">
        <w:rPr>
          <w:rFonts w:eastAsia="Times New Roman"/>
        </w:rPr>
        <w:t xml:space="preserve"> iebildumiem </w:t>
      </w:r>
      <w:r w:rsidR="005844CB" w:rsidRPr="00F179BB">
        <w:rPr>
          <w:rFonts w:eastAsia="Times New Roman"/>
        </w:rPr>
        <w:t xml:space="preserve">nav sniegta un </w:t>
      </w:r>
      <w:r w:rsidR="00800FF3" w:rsidRPr="00F179BB">
        <w:rPr>
          <w:rFonts w:eastAsia="Times New Roman"/>
        </w:rPr>
        <w:t>P</w:t>
      </w:r>
      <w:r w:rsidR="005844CB" w:rsidRPr="00F179BB">
        <w:rPr>
          <w:rFonts w:eastAsia="Times New Roman"/>
        </w:rPr>
        <w:t xml:space="preserve">lāns nav precizēts. </w:t>
      </w:r>
      <w:r w:rsidR="00800FF3" w:rsidRPr="00F179BB">
        <w:rPr>
          <w:rFonts w:eastAsia="Times New Roman"/>
        </w:rPr>
        <w:t xml:space="preserve">Vienlaikus Administrators Pārbaudē nevarēja </w:t>
      </w:r>
      <w:r w:rsidR="008F1BAF" w:rsidRPr="00F179BB">
        <w:rPr>
          <w:rFonts w:eastAsia="Times New Roman"/>
        </w:rPr>
        <w:t xml:space="preserve">norādīt iemeslus šādai bezdarbībai. </w:t>
      </w:r>
      <w:r w:rsidR="00800FF3" w:rsidRPr="00F179BB">
        <w:rPr>
          <w:rFonts w:eastAsia="Times New Roman"/>
        </w:rPr>
        <w:t>Līdz ar to konstatējams,</w:t>
      </w:r>
      <w:r w:rsidR="005844CB" w:rsidRPr="00F179BB">
        <w:rPr>
          <w:rFonts w:eastAsia="Times New Roman"/>
        </w:rPr>
        <w:t xml:space="preserve"> ka </w:t>
      </w:r>
      <w:r w:rsidR="008F1BAF" w:rsidRPr="00F179BB">
        <w:rPr>
          <w:rFonts w:eastAsia="Times New Roman"/>
        </w:rPr>
        <w:t xml:space="preserve">bez pamatota iemesla Administrators </w:t>
      </w:r>
      <w:r w:rsidR="00274AF9" w:rsidRPr="00F179BB">
        <w:rPr>
          <w:rFonts w:eastAsia="Times New Roman"/>
        </w:rPr>
        <w:t xml:space="preserve">vairāk kā divus gadus </w:t>
      </w:r>
      <w:r w:rsidR="008F1BAF" w:rsidRPr="00F179BB">
        <w:rPr>
          <w:rFonts w:eastAsia="Times New Roman"/>
        </w:rPr>
        <w:t xml:space="preserve">nav nedz sniedzis atbildi uz </w:t>
      </w:r>
      <w:r w:rsidR="008C4BA0" w:rsidRPr="00F179BB">
        <w:rPr>
          <w:rFonts w:eastAsia="Times New Roman"/>
        </w:rPr>
        <w:t>/</w:t>
      </w:r>
      <w:r w:rsidR="008F1BAF" w:rsidRPr="00F179BB">
        <w:rPr>
          <w:rFonts w:eastAsia="Times New Roman"/>
        </w:rPr>
        <w:t>SIA "</w:t>
      </w:r>
      <w:r w:rsidR="008C4BA0" w:rsidRPr="00F179BB">
        <w:rPr>
          <w:rFonts w:eastAsia="Times New Roman"/>
        </w:rPr>
        <w:t>Nosaukums B</w:t>
      </w:r>
      <w:r w:rsidR="008F1BAF" w:rsidRPr="00F179BB">
        <w:rPr>
          <w:rFonts w:eastAsia="Times New Roman"/>
        </w:rPr>
        <w:t>"</w:t>
      </w:r>
      <w:r w:rsidR="008C4BA0" w:rsidRPr="00F179BB">
        <w:rPr>
          <w:rFonts w:eastAsia="Times New Roman"/>
        </w:rPr>
        <w:t>/</w:t>
      </w:r>
      <w:r w:rsidR="008F1BAF" w:rsidRPr="00F179BB">
        <w:rPr>
          <w:rFonts w:eastAsia="Times New Roman"/>
        </w:rPr>
        <w:t xml:space="preserve"> iebildumiem</w:t>
      </w:r>
      <w:r w:rsidR="00274AF9" w:rsidRPr="00F179BB">
        <w:rPr>
          <w:rFonts w:eastAsia="Times New Roman"/>
        </w:rPr>
        <w:t xml:space="preserve">, nedz </w:t>
      </w:r>
      <w:r w:rsidR="00187CC8" w:rsidRPr="00F179BB">
        <w:rPr>
          <w:rFonts w:eastAsia="Times New Roman"/>
        </w:rPr>
        <w:t>ņēmis tos vērā</w:t>
      </w:r>
      <w:r w:rsidR="00274AF9" w:rsidRPr="00F179BB">
        <w:rPr>
          <w:rFonts w:eastAsia="Times New Roman"/>
        </w:rPr>
        <w:t>, precizējot Plānu.</w:t>
      </w:r>
    </w:p>
    <w:p w14:paraId="0944F454" w14:textId="082BB804" w:rsidR="00DF72E4" w:rsidRPr="00F179BB" w:rsidRDefault="000E3419" w:rsidP="000A06BD">
      <w:pPr>
        <w:spacing w:after="0" w:line="240" w:lineRule="auto"/>
        <w:ind w:firstLine="851"/>
        <w:jc w:val="both"/>
      </w:pPr>
      <w:r w:rsidRPr="00F179BB">
        <w:rPr>
          <w:rFonts w:eastAsia="Times New Roman"/>
        </w:rPr>
        <w:t>[3.2]</w:t>
      </w:r>
      <w:r w:rsidR="00124FCC" w:rsidRPr="00F179BB">
        <w:rPr>
          <w:rFonts w:eastAsia="Times New Roman"/>
        </w:rPr>
        <w:t> </w:t>
      </w:r>
      <w:r w:rsidR="00FE74E2" w:rsidRPr="00F179BB">
        <w:rPr>
          <w:rFonts w:eastAsia="Times New Roman"/>
        </w:rPr>
        <w:t>Administrators 2023. gada 1.</w:t>
      </w:r>
      <w:r w:rsidR="00255BBD" w:rsidRPr="00F179BB">
        <w:rPr>
          <w:rFonts w:eastAsia="Times New Roman"/>
        </w:rPr>
        <w:t> </w:t>
      </w:r>
      <w:r w:rsidR="00FE74E2" w:rsidRPr="00F179BB">
        <w:rPr>
          <w:rFonts w:eastAsia="Times New Roman"/>
        </w:rPr>
        <w:t xml:space="preserve">decembrī </w:t>
      </w:r>
      <w:r w:rsidR="00A65895" w:rsidRPr="00F179BB">
        <w:rPr>
          <w:rFonts w:eastAsia="Times New Roman"/>
        </w:rPr>
        <w:t xml:space="preserve">Parādnieka </w:t>
      </w:r>
      <w:r w:rsidR="00221580" w:rsidRPr="00F179BB">
        <w:t xml:space="preserve">kreditoriem </w:t>
      </w:r>
      <w:r w:rsidR="00A65895" w:rsidRPr="00F179BB">
        <w:t>Maksātnespējas likuma</w:t>
      </w:r>
      <w:r w:rsidR="00221580" w:rsidRPr="00F179BB">
        <w:t xml:space="preserve"> 81.</w:t>
      </w:r>
      <w:r w:rsidR="00A65895" w:rsidRPr="00F179BB">
        <w:t> </w:t>
      </w:r>
      <w:r w:rsidR="00221580" w:rsidRPr="00F179BB">
        <w:t>panta kārtībā nosūtīj</w:t>
      </w:r>
      <w:r w:rsidR="00A65895" w:rsidRPr="00F179BB">
        <w:t>a</w:t>
      </w:r>
      <w:r w:rsidR="00221580" w:rsidRPr="00F179BB">
        <w:t xml:space="preserve"> paziņojumu par </w:t>
      </w:r>
      <w:r w:rsidR="00A65895" w:rsidRPr="00F179BB">
        <w:t xml:space="preserve">Parādnieka </w:t>
      </w:r>
      <w:r w:rsidR="00221580" w:rsidRPr="00F179BB">
        <w:t>maksātnespējas procesa gaitu</w:t>
      </w:r>
      <w:r w:rsidR="00A65895" w:rsidRPr="00F179BB">
        <w:t xml:space="preserve"> (turpmāk – Paziņojums)</w:t>
      </w:r>
      <w:r w:rsidR="00221580" w:rsidRPr="00F179BB">
        <w:t xml:space="preserve">. </w:t>
      </w:r>
      <w:r w:rsidR="00A65895" w:rsidRPr="00F179BB">
        <w:t>Paziņojumā cita star</w:t>
      </w:r>
      <w:r w:rsidR="001F121E" w:rsidRPr="00F179BB">
        <w:t>pā Administrators Parādnieka kreditorus informēj</w:t>
      </w:r>
      <w:r w:rsidR="001C194F" w:rsidRPr="00F179BB">
        <w:t>a</w:t>
      </w:r>
      <w:r w:rsidR="001F121E" w:rsidRPr="00F179BB">
        <w:t xml:space="preserve"> par nodomu</w:t>
      </w:r>
      <w:r w:rsidR="00BB193F" w:rsidRPr="00F179BB">
        <w:t xml:space="preserve"> virzīt Parādnieka maksātnespējas procesu uz pabeigšanu</w:t>
      </w:r>
      <w:r w:rsidR="001C194F" w:rsidRPr="00F179BB">
        <w:t xml:space="preserve">, kā arī </w:t>
      </w:r>
      <w:r w:rsidR="00DE4BF9" w:rsidRPr="00F179BB">
        <w:t>norād</w:t>
      </w:r>
      <w:r w:rsidR="001C194F" w:rsidRPr="00F179BB">
        <w:t>īja</w:t>
      </w:r>
      <w:r w:rsidR="00DE4BF9" w:rsidRPr="00F179BB">
        <w:t xml:space="preserve"> savus apsvērumus prasības necelšanai civiltiesiskā kārtā pret Parādnieka pārstāvi. Proti, Administrators pauda savu nostāju, </w:t>
      </w:r>
      <w:r w:rsidR="00EA4657" w:rsidRPr="00F179BB">
        <w:t xml:space="preserve">ka prasība pret Parādnieka pārstāvi </w:t>
      </w:r>
      <w:r w:rsidR="008C4BA0" w:rsidRPr="00F179BB">
        <w:t>/pers. A/</w:t>
      </w:r>
      <w:r w:rsidR="00EA4657" w:rsidRPr="00F179BB">
        <w:t>, iespējams, nav lietderīga, jo viņam ir fizisk</w:t>
      </w:r>
      <w:r w:rsidR="005F0651" w:rsidRPr="00F179BB">
        <w:t>ā</w:t>
      </w:r>
      <w:r w:rsidR="00EA4657" w:rsidRPr="00F179BB">
        <w:t xml:space="preserve">s personas maksātnespējas process. Turklāt </w:t>
      </w:r>
      <w:r w:rsidR="00221580" w:rsidRPr="00F179BB">
        <w:t xml:space="preserve">labvēlīgas prasības izšķiršanas gadījumā piedziņu varētu veikt uz Parādnieka pārstāvja nekustamo īpašumu, bet uz to ir uzliktas hipotekārās ķīlas, kas ir līdzīgas īpašuma vērtībai, to piespiedu atsavināšanas gadījumā manta tiktu pārdota, bet naudas summu iegūtu nevis </w:t>
      </w:r>
      <w:r w:rsidR="00DE4BF9" w:rsidRPr="00F179BB">
        <w:t xml:space="preserve">Parādnieka </w:t>
      </w:r>
      <w:r w:rsidR="00221580" w:rsidRPr="00F179BB">
        <w:t xml:space="preserve">kreditori, bet gan nodrošinātais hipotekārais kreditors, kas </w:t>
      </w:r>
      <w:r w:rsidR="00DE4BF9" w:rsidRPr="00F179BB">
        <w:t xml:space="preserve">Parādnieka </w:t>
      </w:r>
      <w:r w:rsidR="00221580" w:rsidRPr="00F179BB">
        <w:t>maksātnespējas procesā nav kreditors</w:t>
      </w:r>
      <w:r w:rsidR="005F0651" w:rsidRPr="00F179BB">
        <w:t>.</w:t>
      </w:r>
      <w:r w:rsidR="00221580" w:rsidRPr="00F179BB">
        <w:t xml:space="preserve"> </w:t>
      </w:r>
      <w:r w:rsidR="005F0651" w:rsidRPr="00F179BB">
        <w:t>T</w:t>
      </w:r>
      <w:r w:rsidR="00221580" w:rsidRPr="00F179BB">
        <w:t xml:space="preserve">urklāt Administrators nevar apgalvot, ka </w:t>
      </w:r>
      <w:r w:rsidR="00DE4BF9" w:rsidRPr="00F179BB">
        <w:t>prasību</w:t>
      </w:r>
      <w:r w:rsidR="00221580" w:rsidRPr="00F179BB">
        <w:t xml:space="preserve"> par zaudējumu piedziņu tiesa viennozīmīgi varētu apmierināt.</w:t>
      </w:r>
      <w:r w:rsidR="00DF72E4" w:rsidRPr="00F179BB">
        <w:t xml:space="preserve"> Tāpat Administrators vērsis uzmanību uz </w:t>
      </w:r>
      <w:r w:rsidR="00CF523A" w:rsidRPr="00F179BB">
        <w:t>to, ka c</w:t>
      </w:r>
      <w:r w:rsidR="00DF72E4" w:rsidRPr="00F179BB">
        <w:t>ivilprocess un naudas piedziņas (izpild</w:t>
      </w:r>
      <w:r w:rsidR="005F0651" w:rsidRPr="00F179BB">
        <w:t xml:space="preserve">u </w:t>
      </w:r>
      <w:r w:rsidR="00DF72E4" w:rsidRPr="00F179BB">
        <w:t>lietu) proces</w:t>
      </w:r>
      <w:r w:rsidR="005F0651" w:rsidRPr="00F179BB">
        <w:t>i</w:t>
      </w:r>
      <w:r w:rsidR="00DF72E4" w:rsidRPr="00F179BB">
        <w:t xml:space="preserve"> ir ilgstoš</w:t>
      </w:r>
      <w:r w:rsidR="005F0651" w:rsidRPr="00F179BB">
        <w:t>i</w:t>
      </w:r>
      <w:r w:rsidR="00DF72E4" w:rsidRPr="00F179BB">
        <w:t>.</w:t>
      </w:r>
    </w:p>
    <w:p w14:paraId="359C7499" w14:textId="32C099D7" w:rsidR="00C85012" w:rsidRPr="00F179BB" w:rsidRDefault="00CF523A" w:rsidP="000A06BD">
      <w:pPr>
        <w:widowControl/>
        <w:spacing w:after="0" w:line="240" w:lineRule="auto"/>
        <w:ind w:firstLine="720"/>
        <w:jc w:val="both"/>
      </w:pPr>
      <w:r w:rsidRPr="00F179BB">
        <w:t xml:space="preserve">Parādnieka kreditors Valsts ieņēmumu dienests (turpmāk – VID) 2023. gada </w:t>
      </w:r>
      <w:r w:rsidR="00FC04AE" w:rsidRPr="00F179BB">
        <w:t>/datums/</w:t>
      </w:r>
      <w:r w:rsidRPr="00F179BB">
        <w:t xml:space="preserve"> iesniedza iebildumus</w:t>
      </w:r>
      <w:r w:rsidR="00131E7B" w:rsidRPr="00F179BB">
        <w:t xml:space="preserve"> (turpmāk – VID iebildumi)</w:t>
      </w:r>
      <w:r w:rsidRPr="00F179BB">
        <w:t xml:space="preserve"> par </w:t>
      </w:r>
      <w:r w:rsidR="000678E1" w:rsidRPr="00F179BB">
        <w:t>P</w:t>
      </w:r>
      <w:r w:rsidR="00131E7B" w:rsidRPr="00F179BB">
        <w:t>aziņojumu</w:t>
      </w:r>
      <w:r w:rsidR="00857BD5" w:rsidRPr="00F179BB">
        <w:t xml:space="preserve">, </w:t>
      </w:r>
      <w:r w:rsidR="00857BD5" w:rsidRPr="00F179BB">
        <w:rPr>
          <w:szCs w:val="26"/>
        </w:rPr>
        <w:t xml:space="preserve">iebilstot pret Administratora nodomu nevērsties ar prasību pret Parādnieka pārstāvi </w:t>
      </w:r>
      <w:r w:rsidR="00EB13E2" w:rsidRPr="00F179BB">
        <w:rPr>
          <w:szCs w:val="26"/>
        </w:rPr>
        <w:t>/pers. A/</w:t>
      </w:r>
      <w:r w:rsidR="00857BD5" w:rsidRPr="00F179BB">
        <w:rPr>
          <w:szCs w:val="26"/>
        </w:rPr>
        <w:t xml:space="preserve">. </w:t>
      </w:r>
      <w:r w:rsidR="00024505" w:rsidRPr="00F179BB">
        <w:rPr>
          <w:szCs w:val="26"/>
        </w:rPr>
        <w:t xml:space="preserve">VID iebildumos sniegts kreditora izklāsts, kāpēc Administratora nodomu uzskata par nepamatotu, tostarp </w:t>
      </w:r>
      <w:r w:rsidR="00221580" w:rsidRPr="00F179BB">
        <w:t xml:space="preserve">norādot uz </w:t>
      </w:r>
      <w:r w:rsidR="00024505" w:rsidRPr="00F179BB">
        <w:t>Parādnieka pārstāvja</w:t>
      </w:r>
      <w:r w:rsidR="006D4694" w:rsidRPr="00F179BB">
        <w:t xml:space="preserve"> </w:t>
      </w:r>
      <w:r w:rsidR="00225965" w:rsidRPr="00F179BB">
        <w:t>/pers. A/</w:t>
      </w:r>
      <w:r w:rsidR="00024505" w:rsidRPr="00F179BB">
        <w:t xml:space="preserve"> ienākumiem, </w:t>
      </w:r>
      <w:r w:rsidR="00237B77" w:rsidRPr="00F179BB">
        <w:t xml:space="preserve">tam </w:t>
      </w:r>
      <w:r w:rsidR="00024505" w:rsidRPr="00F179BB">
        <w:t xml:space="preserve">piederošo kustamo un  </w:t>
      </w:r>
      <w:r w:rsidR="00221580" w:rsidRPr="00F179BB">
        <w:t>nekustam</w:t>
      </w:r>
      <w:r w:rsidR="00024505" w:rsidRPr="00F179BB">
        <w:t>o mantu</w:t>
      </w:r>
      <w:r w:rsidR="00221580" w:rsidRPr="00F179BB">
        <w:t>, kur</w:t>
      </w:r>
      <w:r w:rsidR="00024505" w:rsidRPr="00F179BB">
        <w:t>ai</w:t>
      </w:r>
      <w:r w:rsidR="00221580" w:rsidRPr="00F179BB">
        <w:t xml:space="preserve"> </w:t>
      </w:r>
      <w:r w:rsidR="00D8363B" w:rsidRPr="00F179BB">
        <w:t>nav noteikti apgrūtinājumi.</w:t>
      </w:r>
    </w:p>
    <w:p w14:paraId="7523ACD4" w14:textId="3AE511DD" w:rsidR="00B77528" w:rsidRPr="00F179BB" w:rsidRDefault="00400388" w:rsidP="000A06BD">
      <w:pPr>
        <w:spacing w:after="0" w:line="240" w:lineRule="auto"/>
        <w:ind w:firstLine="720"/>
        <w:jc w:val="both"/>
        <w:rPr>
          <w:rFonts w:eastAsia="Times New Roman"/>
        </w:rPr>
      </w:pPr>
      <w:r w:rsidRPr="00F179BB">
        <w:rPr>
          <w:rFonts w:eastAsia="Times New Roman"/>
        </w:rPr>
        <w:t>Līdz Pārbaudes veikšanai nebija iespējams konstatēt atbildes sniegšanu uz VID iebildumiem vai prasības celšanu pret Parādnieka pārstāvi.</w:t>
      </w:r>
    </w:p>
    <w:p w14:paraId="508C4B9D" w14:textId="2B0DA75D" w:rsidR="00187CC8" w:rsidRPr="00F179BB" w:rsidRDefault="00B77528" w:rsidP="000A06BD">
      <w:pPr>
        <w:spacing w:after="0" w:line="240" w:lineRule="auto"/>
        <w:ind w:firstLine="720"/>
        <w:jc w:val="both"/>
        <w:rPr>
          <w:rFonts w:eastAsia="Times New Roman"/>
        </w:rPr>
      </w:pPr>
      <w:r w:rsidRPr="00F179BB">
        <w:rPr>
          <w:rFonts w:eastAsia="Times New Roman"/>
        </w:rPr>
        <w:t xml:space="preserve">Pārbaudē </w:t>
      </w:r>
      <w:r w:rsidR="005D7261" w:rsidRPr="00F179BB">
        <w:t>gūts apstiprinājums, ka Administrators nav sagatavojis atbildi</w:t>
      </w:r>
      <w:r w:rsidRPr="00F179BB">
        <w:t xml:space="preserve"> uz VID iebildumiem. </w:t>
      </w:r>
      <w:r w:rsidR="001A6766" w:rsidRPr="00F179BB">
        <w:rPr>
          <w:rFonts w:eastAsia="Times New Roman"/>
        </w:rPr>
        <w:t xml:space="preserve">Līdz ar to konstatējams, ka bez pamatota iemesla Administrators vairāk kā gadu nav nedz sniedzis atbildi uz VID iebildumiem, nedz </w:t>
      </w:r>
      <w:r w:rsidR="00187CC8" w:rsidRPr="00F179BB">
        <w:rPr>
          <w:rFonts w:eastAsia="Times New Roman"/>
        </w:rPr>
        <w:t>ņēmis tos vērā</w:t>
      </w:r>
      <w:r w:rsidR="00400388" w:rsidRPr="00F179BB">
        <w:rPr>
          <w:rFonts w:eastAsia="Times New Roman"/>
        </w:rPr>
        <w:t>.</w:t>
      </w:r>
    </w:p>
    <w:p w14:paraId="7A2A5D45" w14:textId="3A07F7F7" w:rsidR="00F17972" w:rsidRPr="00F179BB" w:rsidRDefault="004C7A53" w:rsidP="000A06BD">
      <w:pPr>
        <w:pStyle w:val="Standard"/>
        <w:widowControl/>
        <w:tabs>
          <w:tab w:val="left" w:pos="720"/>
        </w:tabs>
        <w:jc w:val="both"/>
        <w:rPr>
          <w:lang w:val="lv-LV"/>
        </w:rPr>
      </w:pPr>
      <w:r w:rsidRPr="00F179BB">
        <w:rPr>
          <w:b/>
          <w:bCs/>
          <w:lang w:val="lv-LV"/>
        </w:rPr>
        <w:tab/>
      </w:r>
      <w:r w:rsidR="0045537C" w:rsidRPr="00F179BB">
        <w:rPr>
          <w:b/>
          <w:bCs/>
          <w:lang w:val="lv-LV"/>
        </w:rPr>
        <w:t>Izvērtējot Maksātnespējas kontroles dienesta rīcībā esošo informāciju, secināms turpmāk minētais.</w:t>
      </w:r>
      <w:bookmarkStart w:id="4" w:name="_Hlk105416471"/>
    </w:p>
    <w:p w14:paraId="5D1CA2FA" w14:textId="1C12E75A" w:rsidR="00FF0B08" w:rsidRPr="00F179BB" w:rsidRDefault="00E802FE" w:rsidP="000A06BD">
      <w:pPr>
        <w:spacing w:after="0" w:line="240" w:lineRule="auto"/>
        <w:ind w:firstLine="720"/>
        <w:jc w:val="both"/>
        <w:rPr>
          <w:b/>
          <w:bCs/>
        </w:rPr>
      </w:pPr>
      <w:bookmarkStart w:id="5" w:name="_Hlk105758240"/>
      <w:bookmarkEnd w:id="4"/>
      <w:r w:rsidRPr="00F179BB">
        <w:rPr>
          <w:b/>
          <w:bCs/>
        </w:rPr>
        <w:t>[</w:t>
      </w:r>
      <w:r w:rsidR="00C42830" w:rsidRPr="00F179BB">
        <w:rPr>
          <w:b/>
          <w:bCs/>
        </w:rPr>
        <w:t>4</w:t>
      </w:r>
      <w:r w:rsidRPr="00F179BB">
        <w:rPr>
          <w:b/>
          <w:bCs/>
        </w:rPr>
        <w:t>]</w:t>
      </w:r>
      <w:r w:rsidR="00124FCC" w:rsidRPr="00F179BB">
        <w:rPr>
          <w:b/>
          <w:bCs/>
        </w:rPr>
        <w:t> </w:t>
      </w:r>
      <w:r w:rsidRPr="00F179BB">
        <w:rPr>
          <w:rFonts w:eastAsia="Times New Roman"/>
          <w:b/>
          <w:bCs/>
        </w:rPr>
        <w:t>Par Administratora rīcību,</w:t>
      </w:r>
      <w:r w:rsidR="00601182" w:rsidRPr="00F179BB">
        <w:rPr>
          <w:rFonts w:eastAsia="Times New Roman"/>
          <w:b/>
          <w:bCs/>
        </w:rPr>
        <w:t xml:space="preserve"> </w:t>
      </w:r>
      <w:r w:rsidR="003B7DBC" w:rsidRPr="00F179BB">
        <w:rPr>
          <w:rFonts w:eastAsia="Times New Roman"/>
          <w:b/>
          <w:bCs/>
        </w:rPr>
        <w:t>neveicot nepieciešamās darbības pēc kreditoru iebildumu saņemšanas</w:t>
      </w:r>
      <w:r w:rsidR="003B7DBC" w:rsidRPr="00F179BB">
        <w:rPr>
          <w:b/>
          <w:bCs/>
          <w:lang w:eastAsia="en-US"/>
        </w:rPr>
        <w:t>,</w:t>
      </w:r>
      <w:r w:rsidR="003B7DBC" w:rsidRPr="00F179BB">
        <w:rPr>
          <w:rFonts w:eastAsia="Times New Roman"/>
          <w:b/>
          <w:bCs/>
        </w:rPr>
        <w:t xml:space="preserve"> </w:t>
      </w:r>
      <w:r w:rsidRPr="00F179BB">
        <w:rPr>
          <w:b/>
          <w:bCs/>
        </w:rPr>
        <w:t>secināms turpmāk minētais.</w:t>
      </w:r>
    </w:p>
    <w:bookmarkEnd w:id="5"/>
    <w:p w14:paraId="07FE7D16" w14:textId="049F042F" w:rsidR="00FD061C" w:rsidRPr="00F179BB" w:rsidRDefault="00C42830" w:rsidP="000A06BD">
      <w:pPr>
        <w:pStyle w:val="naisf"/>
        <w:spacing w:before="0" w:after="0"/>
        <w:ind w:firstLine="709"/>
      </w:pPr>
      <w:r w:rsidRPr="00F179BB">
        <w:t>[4.1</w:t>
      </w:r>
      <w:r w:rsidR="00853EAD" w:rsidRPr="00F179BB">
        <w:t>]</w:t>
      </w:r>
      <w:r w:rsidR="00124FCC" w:rsidRPr="00F179BB">
        <w:t> </w:t>
      </w:r>
      <w:r w:rsidR="00FD061C" w:rsidRPr="00F179BB">
        <w:t>Nodrošinot maksātnespējas procesa efektīvu un likumīgu norisi atbilstoši Maksātnespējas likuma 26. panta otrās daļas prasībām kopsakarā ar 6. panta 7. punktā nostiprināto atklātības principu, administratora</w:t>
      </w:r>
      <w:r w:rsidR="00C54454" w:rsidRPr="00F179BB">
        <w:t xml:space="preserve"> pienākumos ietilpst </w:t>
      </w:r>
      <w:r w:rsidR="00FD061C" w:rsidRPr="00F179BB">
        <w:t>nodrošināt kreditoriem iespēju patstāvīgi aizsargāt savas intereses, izmantojot Maksātnespējas likumā noteiktos tiesiskos līdzekļus. Šī mērķa sasniegšanai administratoram ir pienākums nodrošināt maksātnespējas procesa caurspīdīgumu un kreditoru tiesību aizsardzībai nepieciešamās informācijas par maksātnespējas procesu pieejamību</w:t>
      </w:r>
      <w:r w:rsidR="00C54454" w:rsidRPr="00F179BB">
        <w:t>.</w:t>
      </w:r>
    </w:p>
    <w:p w14:paraId="18EFD241" w14:textId="77777777" w:rsidR="00DB2F69" w:rsidRPr="00F179BB" w:rsidRDefault="00FD061C" w:rsidP="00DB2F69">
      <w:pPr>
        <w:pStyle w:val="naisf"/>
        <w:spacing w:before="0" w:after="0"/>
        <w:ind w:firstLine="709"/>
      </w:pPr>
      <w:r w:rsidRPr="00F179BB">
        <w:t>Maksātnespējas likuma 26. panta trešās daļas 2. punktā noteikts administratora pienākums sniegt informāciju par juridiskās personas maksātnespējas procesa un fiziskās personas maksātnespējas procesa norisi tiesai, kreditoriem, Maksātnespējas kontroles dienestam un citām normatīvajos aktos noteiktajām personām un institūcijām.</w:t>
      </w:r>
      <w:bookmarkStart w:id="6" w:name="_Hlk109719860"/>
    </w:p>
    <w:p w14:paraId="217F78DA" w14:textId="53B66FE7" w:rsidR="009D678F" w:rsidRPr="00F179BB" w:rsidRDefault="00C54454" w:rsidP="00DB2F69">
      <w:pPr>
        <w:pStyle w:val="naisf"/>
        <w:spacing w:before="0" w:after="0"/>
        <w:ind w:firstLine="709"/>
      </w:pPr>
      <w:r w:rsidRPr="00F179BB">
        <w:t xml:space="preserve">Atbilstoši </w:t>
      </w:r>
      <w:r w:rsidR="009D678F" w:rsidRPr="00F179BB">
        <w:t>Maksātnespējas likuma 83. pant</w:t>
      </w:r>
      <w:r w:rsidRPr="00F179BB">
        <w:t>am</w:t>
      </w:r>
      <w:r w:rsidR="00DB2F69" w:rsidRPr="00F179BB">
        <w:t>,</w:t>
      </w:r>
      <w:r w:rsidR="009D678F" w:rsidRPr="00F179BB">
        <w:t xml:space="preserve"> saņemot iebildumus pa</w:t>
      </w:r>
      <w:r w:rsidR="00630369" w:rsidRPr="00F179BB">
        <w:t>r šā likuma 81. panta kārtībā veiktajiem paziņojumiem</w:t>
      </w:r>
      <w:r w:rsidR="00DB2F69" w:rsidRPr="00F179BB">
        <w:t xml:space="preserve">, </w:t>
      </w:r>
      <w:r w:rsidR="009D678F" w:rsidRPr="00F179BB">
        <w:t>administrator</w:t>
      </w:r>
      <w:r w:rsidR="00630369" w:rsidRPr="00F179BB">
        <w:t>am</w:t>
      </w:r>
      <w:r w:rsidR="009D678F" w:rsidRPr="00F179BB">
        <w:t xml:space="preserve"> </w:t>
      </w:r>
      <w:r w:rsidR="00630369" w:rsidRPr="00F179BB">
        <w:t>jā</w:t>
      </w:r>
      <w:r w:rsidR="009D678F" w:rsidRPr="00F179BB">
        <w:t>izvērtē</w:t>
      </w:r>
      <w:r w:rsidR="005C1F91" w:rsidRPr="00F179BB">
        <w:t xml:space="preserve"> </w:t>
      </w:r>
      <w:r w:rsidR="00230702" w:rsidRPr="00F179BB">
        <w:t>kreditoru</w:t>
      </w:r>
      <w:r w:rsidR="009D678F" w:rsidRPr="00F179BB">
        <w:t xml:space="preserve"> iebildumu pamatotību </w:t>
      </w:r>
      <w:r w:rsidR="00630369" w:rsidRPr="00F179BB">
        <w:t>un</w:t>
      </w:r>
      <w:r w:rsidR="00474F36" w:rsidRPr="00F179BB">
        <w:t>, attiecīgi, jāveic</w:t>
      </w:r>
      <w:r w:rsidR="00E3740D" w:rsidRPr="00F179BB">
        <w:t xml:space="preserve"> atbilstošas izmaiņas</w:t>
      </w:r>
      <w:r w:rsidR="00335A89" w:rsidRPr="00F179BB">
        <w:t>,</w:t>
      </w:r>
      <w:r w:rsidR="00E3740D" w:rsidRPr="00F179BB">
        <w:t xml:space="preserve"> ja iebildumus uzskata par pamatotiem</w:t>
      </w:r>
      <w:r w:rsidR="00474F36" w:rsidRPr="00F179BB">
        <w:t xml:space="preserve">, vai arī </w:t>
      </w:r>
      <w:r w:rsidR="008D655C" w:rsidRPr="00F179BB">
        <w:t>jā</w:t>
      </w:r>
      <w:r w:rsidR="00E3740D" w:rsidRPr="00F179BB">
        <w:t xml:space="preserve">sniedz kreditoram motivētu atbildi, ja </w:t>
      </w:r>
      <w:r w:rsidR="00781D36" w:rsidRPr="00F179BB">
        <w:t>iebildumi neti</w:t>
      </w:r>
      <w:r w:rsidR="00474F36" w:rsidRPr="00F179BB">
        <w:t>e</w:t>
      </w:r>
      <w:r w:rsidR="00781D36" w:rsidRPr="00F179BB">
        <w:t>k ņe</w:t>
      </w:r>
      <w:r w:rsidR="00474F36" w:rsidRPr="00F179BB">
        <w:t>m</w:t>
      </w:r>
      <w:r w:rsidR="00781D36" w:rsidRPr="00F179BB">
        <w:t>ti vērā.</w:t>
      </w:r>
    </w:p>
    <w:p w14:paraId="3A43A7E4" w14:textId="34D81D81" w:rsidR="00FD061C" w:rsidRPr="00F179BB" w:rsidRDefault="00FD061C" w:rsidP="000A06BD">
      <w:pPr>
        <w:pStyle w:val="naisf"/>
        <w:spacing w:before="0" w:after="0"/>
        <w:ind w:firstLine="709"/>
      </w:pPr>
      <w:r w:rsidRPr="00F179BB">
        <w:lastRenderedPageBreak/>
        <w:t>Savukārt Maksātnespējas likuma 113. panta ceturtajā daļā noteikts, ka gadījumā, j</w:t>
      </w:r>
      <w:r w:rsidRPr="00F179BB">
        <w:rPr>
          <w:shd w:val="clear" w:color="auto" w:fill="FFFFFF"/>
        </w:rPr>
        <w:t>a administrators, izvērtējot saņemtos iebildumus</w:t>
      </w:r>
      <w:r w:rsidR="002F35DD" w:rsidRPr="00F179BB">
        <w:rPr>
          <w:shd w:val="clear" w:color="auto" w:fill="FFFFFF"/>
        </w:rPr>
        <w:t xml:space="preserve"> par mantas pārdošanas plānu</w:t>
      </w:r>
      <w:r w:rsidRPr="00F179BB">
        <w:rPr>
          <w:shd w:val="clear" w:color="auto" w:fill="FFFFFF"/>
        </w:rPr>
        <w:t xml:space="preserve">, atzīst tos par pamatotiem, viņš atbilstoši precizē </w:t>
      </w:r>
      <w:r w:rsidR="004421AA" w:rsidRPr="00F179BB">
        <w:rPr>
          <w:shd w:val="clear" w:color="auto" w:fill="FFFFFF"/>
        </w:rPr>
        <w:t xml:space="preserve">mantas pārdošanas </w:t>
      </w:r>
      <w:r w:rsidRPr="00F179BB">
        <w:rPr>
          <w:shd w:val="clear" w:color="auto" w:fill="FFFFFF"/>
        </w:rPr>
        <w:t>plānu un paziņo par to iesaistītajām pusēm. Savukārt gadījumā, ja administrators saņemtos iebildumus neatzīst par pamatotiem, viņš sniedz motivētu atbildi iesniedzējam.</w:t>
      </w:r>
    </w:p>
    <w:p w14:paraId="61140773" w14:textId="77777777" w:rsidR="003059BF" w:rsidRPr="00F179BB" w:rsidRDefault="00FD061C" w:rsidP="000A06BD">
      <w:pPr>
        <w:pStyle w:val="naisf"/>
        <w:spacing w:before="0" w:after="0"/>
        <w:ind w:firstLine="709"/>
        <w:rPr>
          <w:shd w:val="clear" w:color="auto" w:fill="FFFFFF"/>
        </w:rPr>
      </w:pPr>
      <w:r w:rsidRPr="00F179BB">
        <w:rPr>
          <w:shd w:val="clear" w:color="auto" w:fill="FFFFFF"/>
        </w:rPr>
        <w:t>No minēt</w:t>
      </w:r>
      <w:r w:rsidR="00880D0C" w:rsidRPr="00F179BB">
        <w:rPr>
          <w:shd w:val="clear" w:color="auto" w:fill="FFFFFF"/>
        </w:rPr>
        <w:t>ajām</w:t>
      </w:r>
      <w:r w:rsidRPr="00F179BB">
        <w:rPr>
          <w:shd w:val="clear" w:color="auto" w:fill="FFFFFF"/>
        </w:rPr>
        <w:t xml:space="preserve"> norm</w:t>
      </w:r>
      <w:r w:rsidR="00880D0C" w:rsidRPr="00F179BB">
        <w:rPr>
          <w:shd w:val="clear" w:color="auto" w:fill="FFFFFF"/>
        </w:rPr>
        <w:t>ām</w:t>
      </w:r>
      <w:r w:rsidRPr="00F179BB">
        <w:rPr>
          <w:shd w:val="clear" w:color="auto" w:fill="FFFFFF"/>
        </w:rPr>
        <w:t xml:space="preserve"> izriet, ka administratoram, saņemot kreditora pieprasījumu, jāsniedz tam atbilde, un, saņemot iebildumus par mantas pārdošanas plān</w:t>
      </w:r>
      <w:r w:rsidR="00387B3F" w:rsidRPr="00F179BB">
        <w:rPr>
          <w:shd w:val="clear" w:color="auto" w:fill="FFFFFF"/>
        </w:rPr>
        <w:t>u</w:t>
      </w:r>
      <w:r w:rsidRPr="00F179BB">
        <w:rPr>
          <w:shd w:val="clear" w:color="auto" w:fill="FFFFFF"/>
        </w:rPr>
        <w:t xml:space="preserve"> </w:t>
      </w:r>
      <w:r w:rsidR="00740271" w:rsidRPr="00F179BB">
        <w:rPr>
          <w:shd w:val="clear" w:color="auto" w:fill="FFFFFF"/>
        </w:rPr>
        <w:t>vai paziņojum</w:t>
      </w:r>
      <w:r w:rsidR="00387B3F" w:rsidRPr="00F179BB">
        <w:rPr>
          <w:shd w:val="clear" w:color="auto" w:fill="FFFFFF"/>
        </w:rPr>
        <w:t>u Maksātnespējas</w:t>
      </w:r>
      <w:r w:rsidR="003059BF" w:rsidRPr="00F179BB">
        <w:rPr>
          <w:shd w:val="clear" w:color="auto" w:fill="FFFFFF"/>
        </w:rPr>
        <w:t xml:space="preserve"> </w:t>
      </w:r>
      <w:r w:rsidR="00387B3F" w:rsidRPr="00F179BB">
        <w:rPr>
          <w:shd w:val="clear" w:color="auto" w:fill="FFFFFF"/>
        </w:rPr>
        <w:t>likuma 81. pant</w:t>
      </w:r>
      <w:r w:rsidR="00750FBE" w:rsidRPr="00F179BB">
        <w:rPr>
          <w:shd w:val="clear" w:color="auto" w:fill="FFFFFF"/>
        </w:rPr>
        <w:t>ā noteiktajā kārtībā par citiem jautājumiem</w:t>
      </w:r>
      <w:r w:rsidRPr="00F179BB">
        <w:rPr>
          <w:shd w:val="clear" w:color="auto" w:fill="FFFFFF"/>
        </w:rPr>
        <w:t>, jāveic aktīvas darbības</w:t>
      </w:r>
      <w:r w:rsidR="005332FF" w:rsidRPr="00F179BB">
        <w:rPr>
          <w:shd w:val="clear" w:color="auto" w:fill="FFFFFF"/>
        </w:rPr>
        <w:t>.</w:t>
      </w:r>
      <w:r w:rsidRPr="00F179BB">
        <w:rPr>
          <w:shd w:val="clear" w:color="auto" w:fill="FFFFFF"/>
        </w:rPr>
        <w:t xml:space="preserve"> </w:t>
      </w:r>
      <w:r w:rsidR="005332FF" w:rsidRPr="00F179BB">
        <w:rPr>
          <w:shd w:val="clear" w:color="auto" w:fill="FFFFFF"/>
        </w:rPr>
        <w:t>P</w:t>
      </w:r>
      <w:r w:rsidRPr="00F179BB">
        <w:rPr>
          <w:shd w:val="clear" w:color="auto" w:fill="FFFFFF"/>
        </w:rPr>
        <w:t>roti, jāprecizē mantas pārdošanas plāns</w:t>
      </w:r>
      <w:r w:rsidR="00740271" w:rsidRPr="00F179BB">
        <w:rPr>
          <w:shd w:val="clear" w:color="auto" w:fill="FFFFFF"/>
        </w:rPr>
        <w:t xml:space="preserve"> vai sava plānotā rīcība</w:t>
      </w:r>
      <w:r w:rsidRPr="00F179BB">
        <w:rPr>
          <w:shd w:val="clear" w:color="auto" w:fill="FFFFFF"/>
        </w:rPr>
        <w:t>, vai arī jāsniedz motivēta atbilde, kāpēc iebildumus neatzīst.</w:t>
      </w:r>
    </w:p>
    <w:bookmarkEnd w:id="6"/>
    <w:p w14:paraId="41F2940B" w14:textId="1F9970CF" w:rsidR="000E7A6F" w:rsidRPr="00F179BB" w:rsidRDefault="00FD061C" w:rsidP="000A06BD">
      <w:pPr>
        <w:pStyle w:val="naisf"/>
        <w:spacing w:before="0" w:after="0"/>
        <w:ind w:firstLine="709"/>
      </w:pPr>
      <w:r w:rsidRPr="00F179BB">
        <w:t>[</w:t>
      </w:r>
      <w:r w:rsidR="00AB7406" w:rsidRPr="00F179BB">
        <w:t>4</w:t>
      </w:r>
      <w:r w:rsidRPr="00F179BB">
        <w:t>.2]</w:t>
      </w:r>
      <w:r w:rsidR="00124FCC" w:rsidRPr="00F179BB">
        <w:t> </w:t>
      </w:r>
      <w:r w:rsidR="00574F4C" w:rsidRPr="00F179BB">
        <w:t xml:space="preserve">Parādnieka maksātnespējas procesa ietvaros </w:t>
      </w:r>
      <w:r w:rsidR="000E7A6F" w:rsidRPr="00F179BB">
        <w:t xml:space="preserve">saņemti 2022. gada </w:t>
      </w:r>
      <w:r w:rsidR="001F36A1" w:rsidRPr="00F179BB">
        <w:t>/datums/</w:t>
      </w:r>
      <w:r w:rsidR="000E7A6F" w:rsidRPr="00F179BB">
        <w:t xml:space="preserve"> </w:t>
      </w:r>
      <w:r w:rsidR="00225965" w:rsidRPr="00F179BB">
        <w:t>/</w:t>
      </w:r>
      <w:r w:rsidR="000E7A6F" w:rsidRPr="00F179BB">
        <w:t>SIA "</w:t>
      </w:r>
      <w:r w:rsidR="00225965" w:rsidRPr="00F179BB">
        <w:t>Nosaukums B</w:t>
      </w:r>
      <w:r w:rsidR="000E7A6F" w:rsidRPr="00F179BB">
        <w:t>"</w:t>
      </w:r>
      <w:r w:rsidR="00225965" w:rsidRPr="00F179BB">
        <w:t>/</w:t>
      </w:r>
      <w:r w:rsidR="000E7A6F" w:rsidRPr="00F179BB">
        <w:t xml:space="preserve"> iebildumi par Plānu, kuros norādīts uz nepilnībām</w:t>
      </w:r>
      <w:r w:rsidR="00400388" w:rsidRPr="00F179BB">
        <w:t>.</w:t>
      </w:r>
      <w:r w:rsidR="000E7A6F" w:rsidRPr="00F179BB">
        <w:t xml:space="preserve"> </w:t>
      </w:r>
      <w:r w:rsidR="00400388" w:rsidRPr="00F179BB">
        <w:t>P</w:t>
      </w:r>
      <w:r w:rsidR="000E7A6F" w:rsidRPr="00F179BB">
        <w:t xml:space="preserve">roti, </w:t>
      </w:r>
      <w:r w:rsidR="006B7CBA" w:rsidRPr="00F179BB">
        <w:t xml:space="preserve">informācijas par </w:t>
      </w:r>
      <w:r w:rsidR="004B14F4" w:rsidRPr="00F179BB">
        <w:t>Parādnieka debitor</w:t>
      </w:r>
      <w:r w:rsidR="00600479" w:rsidRPr="00F179BB">
        <w:t>iem</w:t>
      </w:r>
      <w:r w:rsidR="004B14F4" w:rsidRPr="00F179BB">
        <w:t xml:space="preserve"> </w:t>
      </w:r>
      <w:r w:rsidR="00644A44" w:rsidRPr="00F179BB">
        <w:t>neiekļaušanu Plānā.</w:t>
      </w:r>
      <w:r w:rsidR="000B328A" w:rsidRPr="00F179BB">
        <w:t xml:space="preserve"> Tāpat kreditors iebildumos </w:t>
      </w:r>
      <w:r w:rsidR="00E942B5" w:rsidRPr="00F179BB">
        <w:t>lūdzis Administratoru sniegt atbildes uz vairākiem jautājumiem.</w:t>
      </w:r>
    </w:p>
    <w:p w14:paraId="1923DBEE" w14:textId="46B1A8C6" w:rsidR="0014484B" w:rsidRPr="00F179BB" w:rsidRDefault="003C2AA7" w:rsidP="000A06BD">
      <w:pPr>
        <w:pStyle w:val="naisf"/>
        <w:spacing w:before="0" w:after="0"/>
        <w:ind w:firstLine="709"/>
      </w:pPr>
      <w:r w:rsidRPr="00F179BB">
        <w:t>No Pārbaudē gūtās informācijas konstatēts, l</w:t>
      </w:r>
      <w:r w:rsidR="009B7770" w:rsidRPr="00F179BB">
        <w:t xml:space="preserve">ai gan Parādnieka maksātnespējas procesa ietvaros Administrators ir konstatējis Parādnieka debitorus un veicis darbības to parādu atgūšanai, </w:t>
      </w:r>
      <w:r w:rsidR="00DA1F87" w:rsidRPr="00F179BB">
        <w:t xml:space="preserve">tomēr Administrators nav nedz precizējis Plānu, tajā iekļaujot </w:t>
      </w:r>
      <w:r w:rsidR="00555994" w:rsidRPr="00F179BB">
        <w:t>informāciju par debitoriem, nedz sniedzis atbildi kreditoram</w:t>
      </w:r>
      <w:r w:rsidR="000433CE" w:rsidRPr="00F179BB">
        <w:t>.</w:t>
      </w:r>
      <w:r w:rsidR="005406CB" w:rsidRPr="00F179BB">
        <w:t xml:space="preserve"> Proti, Administrators </w:t>
      </w:r>
      <w:r w:rsidR="009E7613" w:rsidRPr="00F179BB">
        <w:t xml:space="preserve">bez objektīva pamata </w:t>
      </w:r>
      <w:r w:rsidR="005406CB" w:rsidRPr="00F179BB">
        <w:t xml:space="preserve">nav kreditoram sniedzis motivētu atbildi par to, kāpēc </w:t>
      </w:r>
      <w:r w:rsidR="00225965" w:rsidRPr="00F179BB">
        <w:t>/</w:t>
      </w:r>
      <w:r w:rsidR="00033A79" w:rsidRPr="00F179BB">
        <w:t>SIA "</w:t>
      </w:r>
      <w:r w:rsidR="00225965" w:rsidRPr="00F179BB">
        <w:t>Nosaukums B</w:t>
      </w:r>
      <w:r w:rsidR="00033A79" w:rsidRPr="00F179BB">
        <w:t>"</w:t>
      </w:r>
      <w:r w:rsidR="00225965" w:rsidRPr="00F179BB">
        <w:t>/</w:t>
      </w:r>
      <w:r w:rsidR="0014484B" w:rsidRPr="00F179BB">
        <w:t xml:space="preserve"> </w:t>
      </w:r>
      <w:r w:rsidR="005406CB" w:rsidRPr="00F179BB">
        <w:t xml:space="preserve">iebildumus neuzskata par pamatotiem un neprecizēs Plānu, </w:t>
      </w:r>
      <w:r w:rsidR="0014484B" w:rsidRPr="00F179BB">
        <w:t xml:space="preserve">kā arī nav sniedzis </w:t>
      </w:r>
      <w:r w:rsidR="005406CB" w:rsidRPr="00F179BB">
        <w:t xml:space="preserve">atbildes uz </w:t>
      </w:r>
      <w:r w:rsidR="0014484B" w:rsidRPr="00F179BB">
        <w:t>kreditoru</w:t>
      </w:r>
      <w:r w:rsidR="005406CB" w:rsidRPr="00F179BB">
        <w:t xml:space="preserve"> interesējošajiem jautājumiem</w:t>
      </w:r>
      <w:r w:rsidR="0014484B" w:rsidRPr="00F179BB">
        <w:t>.</w:t>
      </w:r>
    </w:p>
    <w:p w14:paraId="0E4A83FF" w14:textId="16451DFE" w:rsidR="009E7613" w:rsidRPr="00F179BB" w:rsidRDefault="00226075" w:rsidP="000A06BD">
      <w:pPr>
        <w:pStyle w:val="naisf"/>
        <w:spacing w:before="0" w:after="0"/>
        <w:ind w:firstLine="709"/>
        <w:rPr>
          <w:lang w:eastAsia="en-US"/>
        </w:rPr>
      </w:pPr>
      <w:r w:rsidRPr="00F179BB">
        <w:rPr>
          <w:lang w:eastAsia="en-US"/>
        </w:rPr>
        <w:t xml:space="preserve">Līdz ar to Administrators </w:t>
      </w:r>
      <w:r w:rsidR="00976E24" w:rsidRPr="00F179BB">
        <w:rPr>
          <w:lang w:eastAsia="en-US"/>
        </w:rPr>
        <w:t>nav ievērojis</w:t>
      </w:r>
      <w:r w:rsidR="009E7613" w:rsidRPr="00F179BB">
        <w:rPr>
          <w:lang w:eastAsia="en-US"/>
        </w:rPr>
        <w:t xml:space="preserve"> Maksātnespējas likuma 6. panta 7. punkta, 26. panta trešās daļas 2. punkta un </w:t>
      </w:r>
      <w:r w:rsidR="00976E24" w:rsidRPr="00F179BB">
        <w:rPr>
          <w:lang w:eastAsia="en-US"/>
        </w:rPr>
        <w:t>113. panta ceturtās daļas prasības</w:t>
      </w:r>
      <w:r w:rsidR="009E7613" w:rsidRPr="00F179BB">
        <w:rPr>
          <w:lang w:eastAsia="en-US"/>
        </w:rPr>
        <w:t>, tādējādi ne</w:t>
      </w:r>
      <w:r w:rsidR="009E7613" w:rsidRPr="00F179BB">
        <w:t>nodrošinot procesā atklātību.</w:t>
      </w:r>
    </w:p>
    <w:p w14:paraId="4C9C1529" w14:textId="0570BD55" w:rsidR="00F86F47" w:rsidRPr="00F179BB" w:rsidRDefault="00AD5602" w:rsidP="000A06BD">
      <w:pPr>
        <w:pStyle w:val="naisf"/>
        <w:spacing w:before="0" w:after="0"/>
        <w:ind w:firstLine="709"/>
      </w:pPr>
      <w:r w:rsidRPr="00F179BB">
        <w:t>[4.3]</w:t>
      </w:r>
      <w:r w:rsidR="00124FCC" w:rsidRPr="00F179BB">
        <w:t> </w:t>
      </w:r>
      <w:r w:rsidR="0046125F" w:rsidRPr="00F179BB">
        <w:t xml:space="preserve">Atbilstoši Maksātnespējas likuma 81. panta </w:t>
      </w:r>
      <w:r w:rsidR="002A05A1" w:rsidRPr="00F179BB">
        <w:t>pirmās daļas 6. punkt</w:t>
      </w:r>
      <w:r w:rsidR="008A128D" w:rsidRPr="00F179BB">
        <w:t>am</w:t>
      </w:r>
      <w:r w:rsidR="002A05A1" w:rsidRPr="00F179BB">
        <w:t xml:space="preserve"> </w:t>
      </w:r>
      <w:r w:rsidR="00142E2D" w:rsidRPr="00F179BB">
        <w:t>juridiskās personas maksātnespējas procesa efektīvas un likumīgas gaitas nodrošināšanai administrators šajā likumā noteiktajā kārtībā ziņo kreditoriem par nodomu atteikties no prasījumiem</w:t>
      </w:r>
      <w:r w:rsidR="00402464" w:rsidRPr="00F179BB">
        <w:t>.</w:t>
      </w:r>
    </w:p>
    <w:p w14:paraId="68EA0897" w14:textId="36F4395F" w:rsidR="001651FC" w:rsidRPr="00F179BB" w:rsidRDefault="00B86C98" w:rsidP="000A06BD">
      <w:pPr>
        <w:pStyle w:val="naisf"/>
        <w:spacing w:before="0" w:after="0"/>
        <w:ind w:firstLine="709"/>
        <w:rPr>
          <w:szCs w:val="26"/>
        </w:rPr>
      </w:pPr>
      <w:r w:rsidRPr="00F179BB">
        <w:t xml:space="preserve">Parādnieka maksātnespējas procesa ietvaros saņemti </w:t>
      </w:r>
      <w:r w:rsidR="00B428ED" w:rsidRPr="00F179BB">
        <w:t xml:space="preserve">2023. gada </w:t>
      </w:r>
      <w:r w:rsidR="00384E37" w:rsidRPr="00F179BB">
        <w:t>/datums/</w:t>
      </w:r>
      <w:r w:rsidR="00B428ED" w:rsidRPr="00F179BB">
        <w:t xml:space="preserve"> VID iebildumi par </w:t>
      </w:r>
      <w:r w:rsidRPr="00F179BB">
        <w:t xml:space="preserve">Administratora </w:t>
      </w:r>
      <w:r w:rsidR="00553D6B" w:rsidRPr="00F179BB">
        <w:t>Maksātnespējas likum</w:t>
      </w:r>
      <w:r w:rsidR="00F86F47" w:rsidRPr="00F179BB">
        <w:t>a</w:t>
      </w:r>
      <w:r w:rsidR="00553D6B" w:rsidRPr="00F179BB">
        <w:t xml:space="preserve"> 81. panta kārt</w:t>
      </w:r>
      <w:r w:rsidR="008950B7" w:rsidRPr="00F179BB">
        <w:t>ī</w:t>
      </w:r>
      <w:r w:rsidR="00553D6B" w:rsidRPr="00F179BB">
        <w:t xml:space="preserve">bā pausto </w:t>
      </w:r>
      <w:r w:rsidR="00B428ED" w:rsidRPr="00F179BB">
        <w:rPr>
          <w:szCs w:val="26"/>
        </w:rPr>
        <w:t xml:space="preserve">nodomu nevērsties ar prasību pret Parādnieka pārstāvi </w:t>
      </w:r>
      <w:r w:rsidR="007D3573" w:rsidRPr="00F179BB">
        <w:rPr>
          <w:szCs w:val="26"/>
        </w:rPr>
        <w:t>/pers. A/</w:t>
      </w:r>
      <w:r w:rsidR="00B428ED" w:rsidRPr="00F179BB">
        <w:rPr>
          <w:szCs w:val="26"/>
        </w:rPr>
        <w:t>.</w:t>
      </w:r>
    </w:p>
    <w:p w14:paraId="226A3D20" w14:textId="493E2B15" w:rsidR="00F12749" w:rsidRPr="00F179BB" w:rsidRDefault="00D801D5" w:rsidP="000A06BD">
      <w:pPr>
        <w:pStyle w:val="naisf"/>
        <w:spacing w:before="0" w:after="0"/>
        <w:ind w:firstLine="709"/>
        <w:rPr>
          <w:szCs w:val="26"/>
        </w:rPr>
      </w:pPr>
      <w:r w:rsidRPr="00F179BB">
        <w:rPr>
          <w:szCs w:val="26"/>
        </w:rPr>
        <w:t>Lai gan Administrators</w:t>
      </w:r>
      <w:r w:rsidR="00963D1D" w:rsidRPr="00F179BB">
        <w:rPr>
          <w:szCs w:val="26"/>
        </w:rPr>
        <w:t>,</w:t>
      </w:r>
      <w:r w:rsidRPr="00F179BB">
        <w:rPr>
          <w:szCs w:val="26"/>
        </w:rPr>
        <w:t xml:space="preserve"> pretēji </w:t>
      </w:r>
      <w:r w:rsidR="005D3A70" w:rsidRPr="00F179BB">
        <w:rPr>
          <w:szCs w:val="26"/>
        </w:rPr>
        <w:t xml:space="preserve">Paziņojumā </w:t>
      </w:r>
      <w:r w:rsidR="001C65EF" w:rsidRPr="00F179BB">
        <w:rPr>
          <w:szCs w:val="26"/>
        </w:rPr>
        <w:t>paustajam nodomam</w:t>
      </w:r>
      <w:r w:rsidR="00963D1D" w:rsidRPr="00F179BB">
        <w:rPr>
          <w:szCs w:val="26"/>
        </w:rPr>
        <w:t>,</w:t>
      </w:r>
      <w:r w:rsidR="001C65EF" w:rsidRPr="00F179BB">
        <w:rPr>
          <w:szCs w:val="26"/>
        </w:rPr>
        <w:t xml:space="preserve"> nav virzījis Par</w:t>
      </w:r>
      <w:r w:rsidR="00571929" w:rsidRPr="00F179BB">
        <w:rPr>
          <w:szCs w:val="26"/>
        </w:rPr>
        <w:t>ā</w:t>
      </w:r>
      <w:r w:rsidR="001C65EF" w:rsidRPr="00F179BB">
        <w:rPr>
          <w:szCs w:val="26"/>
        </w:rPr>
        <w:t>dnieka maksātnespējas</w:t>
      </w:r>
      <w:r w:rsidR="00571929" w:rsidRPr="00F179BB">
        <w:rPr>
          <w:szCs w:val="26"/>
        </w:rPr>
        <w:t xml:space="preserve"> </w:t>
      </w:r>
      <w:r w:rsidR="001C65EF" w:rsidRPr="00F179BB">
        <w:rPr>
          <w:szCs w:val="26"/>
        </w:rPr>
        <w:t xml:space="preserve">procesu uz pabeigšanu, </w:t>
      </w:r>
      <w:r w:rsidR="00963D1D" w:rsidRPr="00F179BB">
        <w:rPr>
          <w:szCs w:val="26"/>
        </w:rPr>
        <w:t xml:space="preserve">tādējādi </w:t>
      </w:r>
      <w:r w:rsidR="00D36312" w:rsidRPr="00F179BB">
        <w:rPr>
          <w:szCs w:val="26"/>
        </w:rPr>
        <w:t xml:space="preserve">daļēji ņemot vērā VID viedokli, </w:t>
      </w:r>
      <w:r w:rsidR="001C65EF" w:rsidRPr="00F179BB">
        <w:rPr>
          <w:szCs w:val="26"/>
        </w:rPr>
        <w:t xml:space="preserve">tomēr nav </w:t>
      </w:r>
      <w:r w:rsidR="00AE6AAC" w:rsidRPr="00F179BB">
        <w:rPr>
          <w:szCs w:val="26"/>
        </w:rPr>
        <w:t xml:space="preserve">ņēmis </w:t>
      </w:r>
      <w:r w:rsidR="005A615A" w:rsidRPr="00F179BB">
        <w:rPr>
          <w:szCs w:val="26"/>
        </w:rPr>
        <w:t xml:space="preserve">vērā VID iebildumus </w:t>
      </w:r>
      <w:r w:rsidR="00D36312" w:rsidRPr="00F179BB">
        <w:rPr>
          <w:szCs w:val="26"/>
        </w:rPr>
        <w:t xml:space="preserve">attiecībā uz prasības celšanu pret Parādnieka pārstāvi </w:t>
      </w:r>
      <w:r w:rsidR="005A615A" w:rsidRPr="00F179BB">
        <w:rPr>
          <w:szCs w:val="26"/>
        </w:rPr>
        <w:t>vai sniedzis šim kreditoram motivētu atbildi.</w:t>
      </w:r>
    </w:p>
    <w:p w14:paraId="588A208B" w14:textId="412C3BCE" w:rsidR="002D35DA" w:rsidRPr="00F179BB" w:rsidRDefault="005528DE" w:rsidP="000A06BD">
      <w:pPr>
        <w:pStyle w:val="naisf"/>
        <w:spacing w:before="0" w:after="0"/>
        <w:ind w:firstLine="709"/>
        <w:rPr>
          <w:szCs w:val="26"/>
        </w:rPr>
      </w:pPr>
      <w:r w:rsidRPr="00F179BB">
        <w:rPr>
          <w:szCs w:val="26"/>
        </w:rPr>
        <w:t xml:space="preserve">No Elektroniskajā maksātnespējas uzskaites sistēmā (turpmāk – EMUS) </w:t>
      </w:r>
      <w:r w:rsidR="00C00354" w:rsidRPr="00F179BB">
        <w:rPr>
          <w:szCs w:val="26"/>
        </w:rPr>
        <w:t>re</w:t>
      </w:r>
      <w:r w:rsidR="00E61ACD" w:rsidRPr="00F179BB">
        <w:rPr>
          <w:szCs w:val="26"/>
        </w:rPr>
        <w:t>ģ</w:t>
      </w:r>
      <w:r w:rsidR="00C00354" w:rsidRPr="00F179BB">
        <w:rPr>
          <w:szCs w:val="26"/>
        </w:rPr>
        <w:t>istrētajiem dokumentiem</w:t>
      </w:r>
      <w:r w:rsidRPr="00F179BB">
        <w:rPr>
          <w:szCs w:val="26"/>
        </w:rPr>
        <w:t xml:space="preserve"> un Pārbaudē sniegtās informācijas</w:t>
      </w:r>
      <w:r w:rsidR="00C00354" w:rsidRPr="00F179BB">
        <w:rPr>
          <w:szCs w:val="26"/>
        </w:rPr>
        <w:t xml:space="preserve"> </w:t>
      </w:r>
      <w:r w:rsidRPr="00F179BB">
        <w:rPr>
          <w:szCs w:val="26"/>
        </w:rPr>
        <w:t>izr</w:t>
      </w:r>
      <w:r w:rsidR="00C00354" w:rsidRPr="00F179BB">
        <w:rPr>
          <w:szCs w:val="26"/>
        </w:rPr>
        <w:t>iet, ka p</w:t>
      </w:r>
      <w:r w:rsidR="004D6C24" w:rsidRPr="00F179BB">
        <w:rPr>
          <w:szCs w:val="26"/>
        </w:rPr>
        <w:t xml:space="preserve">ēc VID iebildumu saņemšanas </w:t>
      </w:r>
      <w:r w:rsidR="00F12749" w:rsidRPr="00F179BB">
        <w:rPr>
          <w:szCs w:val="26"/>
        </w:rPr>
        <w:t xml:space="preserve">Administrators 2023. gada </w:t>
      </w:r>
      <w:r w:rsidR="00BF1808" w:rsidRPr="00F179BB">
        <w:rPr>
          <w:szCs w:val="26"/>
        </w:rPr>
        <w:t>8. decembrī sagatavojis pieteikumu tiesai par minētās pra</w:t>
      </w:r>
      <w:r w:rsidR="00397FD0" w:rsidRPr="00F179BB">
        <w:rPr>
          <w:szCs w:val="26"/>
        </w:rPr>
        <w:t>sī</w:t>
      </w:r>
      <w:r w:rsidR="00BF1808" w:rsidRPr="00F179BB">
        <w:rPr>
          <w:szCs w:val="26"/>
        </w:rPr>
        <w:t>bas</w:t>
      </w:r>
      <w:r w:rsidR="00397FD0" w:rsidRPr="00F179BB">
        <w:rPr>
          <w:szCs w:val="26"/>
        </w:rPr>
        <w:t xml:space="preserve"> </w:t>
      </w:r>
      <w:r w:rsidR="00BF1808" w:rsidRPr="00F179BB">
        <w:rPr>
          <w:szCs w:val="26"/>
        </w:rPr>
        <w:t>cel</w:t>
      </w:r>
      <w:r w:rsidR="00397FD0" w:rsidRPr="00F179BB">
        <w:rPr>
          <w:szCs w:val="26"/>
        </w:rPr>
        <w:t>ša</w:t>
      </w:r>
      <w:r w:rsidR="00BF1808" w:rsidRPr="00F179BB">
        <w:rPr>
          <w:szCs w:val="26"/>
        </w:rPr>
        <w:t xml:space="preserve">nu, tomēr </w:t>
      </w:r>
      <w:r w:rsidR="00397FD0" w:rsidRPr="00F179BB">
        <w:rPr>
          <w:szCs w:val="26"/>
        </w:rPr>
        <w:t>līdz pat šī lēmuma sagatavošanas brīdim to nav iesniedzis tiesā.</w:t>
      </w:r>
      <w:r w:rsidR="000919C9" w:rsidRPr="00F179BB">
        <w:rPr>
          <w:szCs w:val="26"/>
        </w:rPr>
        <w:t xml:space="preserve"> Minētais liecina par nekonse</w:t>
      </w:r>
      <w:r w:rsidR="0089071C" w:rsidRPr="00F179BB">
        <w:rPr>
          <w:szCs w:val="26"/>
        </w:rPr>
        <w:t>kvenci Administratora rīcībā.</w:t>
      </w:r>
    </w:p>
    <w:p w14:paraId="606B36A3" w14:textId="4F1406EF" w:rsidR="00AB5BC5" w:rsidRPr="00F179BB" w:rsidRDefault="00397FD0" w:rsidP="000A06BD">
      <w:pPr>
        <w:pStyle w:val="naisf"/>
        <w:spacing w:before="0" w:after="0"/>
        <w:ind w:firstLine="709"/>
      </w:pPr>
      <w:r w:rsidRPr="00F179BB">
        <w:rPr>
          <w:szCs w:val="26"/>
        </w:rPr>
        <w:t xml:space="preserve">Pārbaudes ietvaros Administrators </w:t>
      </w:r>
      <w:r w:rsidR="00FE1779" w:rsidRPr="00F179BB">
        <w:rPr>
          <w:szCs w:val="26"/>
        </w:rPr>
        <w:t>norādīja</w:t>
      </w:r>
      <w:r w:rsidR="00AB5BC5" w:rsidRPr="00F179BB">
        <w:rPr>
          <w:szCs w:val="26"/>
        </w:rPr>
        <w:t xml:space="preserve">, ka </w:t>
      </w:r>
      <w:r w:rsidR="001B24EA" w:rsidRPr="00F179BB">
        <w:rPr>
          <w:szCs w:val="26"/>
        </w:rPr>
        <w:t>pret Parādnieka pārstāvi</w:t>
      </w:r>
      <w:r w:rsidR="00AB5BC5" w:rsidRPr="00F179BB">
        <w:t xml:space="preserve"> uzsākts kriminālprocess</w:t>
      </w:r>
      <w:r w:rsidR="00606101" w:rsidRPr="00F179BB">
        <w:t xml:space="preserve"> par </w:t>
      </w:r>
      <w:r w:rsidR="00973A30" w:rsidRPr="00F179BB">
        <w:t xml:space="preserve">Parādnieka </w:t>
      </w:r>
      <w:r w:rsidR="00606101" w:rsidRPr="00F179BB">
        <w:t>novešanu līdz maksātnespējai</w:t>
      </w:r>
      <w:r w:rsidR="00AB5BC5" w:rsidRPr="00F179BB">
        <w:t>, kurā pieteikts zaudējumu kaitējums visu kreditoru prasījumu apmēr</w:t>
      </w:r>
      <w:r w:rsidR="00A870B8" w:rsidRPr="00F179BB">
        <w:t>ā.</w:t>
      </w:r>
      <w:r w:rsidR="00AB5BC5" w:rsidRPr="00F179BB">
        <w:t xml:space="preserve"> Administrators uzskata, ka vispirms jāsagaida rezultāts kriminālprocesā un nav paralēli jāceļ prasība civiltiesiskā kārtā. </w:t>
      </w:r>
      <w:r w:rsidR="001B24EA" w:rsidRPr="00F179BB">
        <w:t>Tas saistāms ar iespēju, k</w:t>
      </w:r>
      <w:r w:rsidR="00C261DB" w:rsidRPr="00F179BB">
        <w:t>a</w:t>
      </w:r>
      <w:r w:rsidR="001B24EA" w:rsidRPr="00F179BB">
        <w:t xml:space="preserve"> o</w:t>
      </w:r>
      <w:r w:rsidR="00AB5BC5" w:rsidRPr="00F179BB">
        <w:t>tra puse (Parādnieka pārstāvis ar advokātiem) gadījumā, ja tiktu celta prasība, iespējams, lūgtu kriminālprocesu apturēt. Vēl kā iemeslu Administrators norād</w:t>
      </w:r>
      <w:r w:rsidR="001B24EA" w:rsidRPr="00F179BB">
        <w:t>īja</w:t>
      </w:r>
      <w:r w:rsidR="00AB5BC5" w:rsidRPr="00F179BB">
        <w:t xml:space="preserve"> potenciālās tiesvedības ilgumu </w:t>
      </w:r>
      <w:r w:rsidR="001B24EA" w:rsidRPr="00F179BB">
        <w:t>trīs</w:t>
      </w:r>
      <w:r w:rsidR="00AB5BC5" w:rsidRPr="00F179BB">
        <w:t xml:space="preserve"> instancēs</w:t>
      </w:r>
      <w:r w:rsidR="001B24EA" w:rsidRPr="00F179BB">
        <w:t>.</w:t>
      </w:r>
      <w:r w:rsidR="00A870B8" w:rsidRPr="00F179BB">
        <w:t xml:space="preserve"> Turklāt </w:t>
      </w:r>
      <w:r w:rsidR="00AB5BC5" w:rsidRPr="00F179BB">
        <w:t>Administratora ieskatā kriminālprocesa sekas ir smagākas nekā civiltiesiskā kārtā celtai prasībai.</w:t>
      </w:r>
    </w:p>
    <w:p w14:paraId="56D5A284" w14:textId="2B943386" w:rsidR="00A766C3" w:rsidRPr="00F179BB" w:rsidRDefault="0002230A" w:rsidP="000A06BD">
      <w:pPr>
        <w:pStyle w:val="naisf"/>
        <w:spacing w:before="0" w:after="0"/>
        <w:ind w:firstLine="709"/>
        <w:rPr>
          <w:szCs w:val="26"/>
        </w:rPr>
      </w:pPr>
      <w:r w:rsidRPr="00F179BB">
        <w:t xml:space="preserve">Līdzīgu viedokli Administrators 2024. gada </w:t>
      </w:r>
      <w:r w:rsidR="00A312B3" w:rsidRPr="00F179BB">
        <w:t xml:space="preserve">27. augustā paudis Parādnieka kreditoram </w:t>
      </w:r>
      <w:r w:rsidR="00A766C3" w:rsidRPr="00F179BB">
        <w:t xml:space="preserve">AS "Citadele banka", </w:t>
      </w:r>
      <w:r w:rsidR="00A766C3" w:rsidRPr="00F179BB">
        <w:rPr>
          <w:szCs w:val="26"/>
        </w:rPr>
        <w:t>atsaucoties uz šī kreditora interesi par procesa virzību.</w:t>
      </w:r>
    </w:p>
    <w:p w14:paraId="5C662BC7" w14:textId="2CE70051" w:rsidR="00E63E24" w:rsidRPr="00F179BB" w:rsidRDefault="0031679F" w:rsidP="000A06BD">
      <w:pPr>
        <w:pStyle w:val="naisf"/>
        <w:spacing w:before="0" w:after="0"/>
        <w:ind w:firstLine="709"/>
        <w:rPr>
          <w:lang w:eastAsia="en-US"/>
        </w:rPr>
      </w:pPr>
      <w:r w:rsidRPr="00F179BB">
        <w:rPr>
          <w:szCs w:val="26"/>
        </w:rPr>
        <w:t xml:space="preserve">Administrators bez </w:t>
      </w:r>
      <w:r w:rsidR="005C1961" w:rsidRPr="00F179BB">
        <w:rPr>
          <w:szCs w:val="26"/>
        </w:rPr>
        <w:t>objektīva</w:t>
      </w:r>
      <w:r w:rsidRPr="00F179BB">
        <w:rPr>
          <w:szCs w:val="26"/>
        </w:rPr>
        <w:t xml:space="preserve"> iemesla līdz pat šī lēmuma sagatavošanas brīdim, proti, vairāk kā gadu</w:t>
      </w:r>
      <w:r w:rsidR="009B08FE" w:rsidRPr="00F179BB">
        <w:rPr>
          <w:szCs w:val="26"/>
        </w:rPr>
        <w:t xml:space="preserve"> no VID iebildumu sniegšanas brīža</w:t>
      </w:r>
      <w:r w:rsidRPr="00F179BB">
        <w:rPr>
          <w:szCs w:val="26"/>
        </w:rPr>
        <w:t>, nav sniedzis motivētu atbildi uz VID iebildumiem</w:t>
      </w:r>
      <w:r w:rsidR="000F2A14" w:rsidRPr="00F179BB">
        <w:rPr>
          <w:szCs w:val="26"/>
        </w:rPr>
        <w:t>, neievērojot</w:t>
      </w:r>
      <w:r w:rsidR="00E63E24" w:rsidRPr="00F179BB">
        <w:rPr>
          <w:lang w:eastAsia="en-US"/>
        </w:rPr>
        <w:t xml:space="preserve"> Maksātnespējas likuma 83. panta prasības.</w:t>
      </w:r>
    </w:p>
    <w:p w14:paraId="791751E7" w14:textId="389CA470" w:rsidR="000A1379" w:rsidRPr="00F179BB" w:rsidRDefault="000D37A7" w:rsidP="000A06BD">
      <w:pPr>
        <w:pStyle w:val="naisf"/>
        <w:spacing w:before="0" w:after="0"/>
        <w:ind w:firstLine="709"/>
        <w:rPr>
          <w:lang w:eastAsia="en-US"/>
        </w:rPr>
      </w:pPr>
      <w:r w:rsidRPr="00F179BB">
        <w:rPr>
          <w:lang w:eastAsia="en-US"/>
        </w:rPr>
        <w:lastRenderedPageBreak/>
        <w:t xml:space="preserve">Ņemot vērā minēto, Administratoram uzliekams tiesiskais pienākums sniegt motivētu </w:t>
      </w:r>
      <w:r w:rsidR="001D7C69" w:rsidRPr="00F179BB">
        <w:rPr>
          <w:lang w:eastAsia="en-US"/>
        </w:rPr>
        <w:t>atbildi uz VID iebildumiem.</w:t>
      </w:r>
    </w:p>
    <w:p w14:paraId="708ACD25" w14:textId="2C85F7B7" w:rsidR="00263CDF" w:rsidRPr="00F179BB" w:rsidRDefault="000C25D5" w:rsidP="000A06BD">
      <w:pPr>
        <w:spacing w:after="0" w:line="240" w:lineRule="auto"/>
        <w:ind w:firstLine="720"/>
        <w:jc w:val="both"/>
        <w:rPr>
          <w:rStyle w:val="ui-provider"/>
        </w:rPr>
      </w:pPr>
      <w:r w:rsidRPr="00F179BB">
        <w:t>[</w:t>
      </w:r>
      <w:r w:rsidR="00AB7406" w:rsidRPr="00F179BB">
        <w:t>5</w:t>
      </w:r>
      <w:r w:rsidRPr="00F179BB">
        <w:t>]</w:t>
      </w:r>
      <w:r w:rsidR="00124FCC" w:rsidRPr="00F179BB">
        <w:t> </w:t>
      </w:r>
      <w:r w:rsidR="00263CDF" w:rsidRPr="00F179BB">
        <w:t xml:space="preserve">Vienlaikus Maksātnespējas kontroles dienests Pārbaudes ietvaros ir konstatējis vairākus pārkāpumus, kas, ņemot vērā to iespējamo ietekmi uz Parādnieka maksātnespējas procesa norisi, nav būtiski ietekmējuši turpmāku Parādnieka maksātnespējas procesa efektīvu un likumīgu norisi. </w:t>
      </w:r>
      <w:r w:rsidR="00263CDF" w:rsidRPr="00F179BB">
        <w:rPr>
          <w:rStyle w:val="ui-provider"/>
        </w:rPr>
        <w:t>Līdz ar to ir piemērojama Administratora rīcības nepareizības izskaidrošana (neatzīstot normatīvo aktu pārkāpumu), kā rezultātā būs iespējams turpmāk nodrošināt Parādnieka maksātnespējas procesa efektīvu un likumīgu norisi un normatīvo aktu pārkāpumu prevenciju.</w:t>
      </w:r>
    </w:p>
    <w:p w14:paraId="51422AC5" w14:textId="169D5000" w:rsidR="00363CE7" w:rsidRPr="00F179BB" w:rsidRDefault="00363CE7" w:rsidP="000A06BD">
      <w:pPr>
        <w:spacing w:after="0" w:line="240" w:lineRule="auto"/>
        <w:ind w:firstLine="709"/>
        <w:jc w:val="both"/>
        <w:rPr>
          <w:rFonts w:eastAsia="Times New Roman"/>
          <w:b/>
        </w:rPr>
      </w:pPr>
      <w:r w:rsidRPr="00F179BB">
        <w:rPr>
          <w:rFonts w:eastAsia="Times New Roman"/>
          <w:b/>
        </w:rPr>
        <w:t>[5.1]</w:t>
      </w:r>
      <w:r w:rsidR="00124FCC" w:rsidRPr="00F179BB">
        <w:rPr>
          <w:rFonts w:eastAsia="Times New Roman"/>
          <w:b/>
        </w:rPr>
        <w:t> </w:t>
      </w:r>
      <w:r w:rsidRPr="00F179BB">
        <w:rPr>
          <w:rFonts w:eastAsia="Times New Roman"/>
          <w:b/>
        </w:rPr>
        <w:t xml:space="preserve">Par Administratora rīcību, savlaicīgi </w:t>
      </w:r>
      <w:r w:rsidR="00A620DB" w:rsidRPr="00F179BB">
        <w:rPr>
          <w:rFonts w:eastAsia="Times New Roman"/>
          <w:b/>
        </w:rPr>
        <w:t>nesagatavojot Parādnieka</w:t>
      </w:r>
      <w:r w:rsidRPr="00F179BB">
        <w:rPr>
          <w:rFonts w:eastAsia="Times New Roman"/>
          <w:b/>
        </w:rPr>
        <w:t xml:space="preserve"> mantas pārdošanas </w:t>
      </w:r>
      <w:r w:rsidR="00A620DB" w:rsidRPr="00F179BB">
        <w:rPr>
          <w:rFonts w:eastAsia="Times New Roman"/>
          <w:b/>
        </w:rPr>
        <w:t>plānu</w:t>
      </w:r>
      <w:r w:rsidRPr="00F179BB">
        <w:rPr>
          <w:rFonts w:eastAsia="Times New Roman"/>
          <w:b/>
        </w:rPr>
        <w:t xml:space="preserve">, </w:t>
      </w:r>
      <w:r w:rsidRPr="00F179BB">
        <w:rPr>
          <w:b/>
        </w:rPr>
        <w:t>norādāms turpmāk minētais</w:t>
      </w:r>
      <w:r w:rsidRPr="00F179BB">
        <w:rPr>
          <w:b/>
          <w:bCs/>
        </w:rPr>
        <w:t>.</w:t>
      </w:r>
    </w:p>
    <w:p w14:paraId="6F259BB8" w14:textId="4B524952" w:rsidR="00243BB3" w:rsidRPr="00F179BB" w:rsidRDefault="009B7326" w:rsidP="00243BB3">
      <w:pPr>
        <w:spacing w:after="0" w:line="240" w:lineRule="auto"/>
        <w:ind w:firstLine="720"/>
        <w:jc w:val="both"/>
        <w:rPr>
          <w:rFonts w:eastAsia="Arial Unicode MS"/>
          <w:iCs/>
          <w:lang w:eastAsia="ar-SA"/>
        </w:rPr>
      </w:pPr>
      <w:r w:rsidRPr="00F179BB">
        <w:rPr>
          <w:iCs/>
        </w:rPr>
        <w:t>[5.1.1] </w:t>
      </w:r>
      <w:r w:rsidR="00243BB3" w:rsidRPr="00F179BB">
        <w:rPr>
          <w:rFonts w:eastAsia="Arial Unicode MS"/>
          <w:iCs/>
          <w:lang w:eastAsia="ar-SA"/>
        </w:rPr>
        <w:t>Saskaņā ar Maksātnespējas likuma 111. panta pirmās daļas no</w:t>
      </w:r>
      <w:r w:rsidR="00320D70" w:rsidRPr="00F179BB">
        <w:rPr>
          <w:rFonts w:eastAsia="Arial Unicode MS"/>
          <w:iCs/>
          <w:lang w:eastAsia="ar-SA"/>
        </w:rPr>
        <w:t>teikumiem</w:t>
      </w:r>
      <w:r w:rsidR="00243BB3" w:rsidRPr="00F179BB">
        <w:rPr>
          <w:rFonts w:eastAsia="Arial Unicode MS"/>
          <w:iCs/>
          <w:lang w:eastAsia="ar-SA"/>
        </w:rPr>
        <w:t xml:space="preserve"> parādnieka mantas pārdošanas plāns jāsastāda divu mēnešu laikā no juridiskās personas maksātnespējas procesa pasludināšanas dienas.</w:t>
      </w:r>
    </w:p>
    <w:p w14:paraId="6E73871E" w14:textId="10F0AECF" w:rsidR="00243BB3" w:rsidRPr="00F179BB" w:rsidRDefault="009B7326" w:rsidP="00243BB3">
      <w:pPr>
        <w:widowControl/>
        <w:spacing w:after="0" w:line="240" w:lineRule="auto"/>
        <w:ind w:firstLine="720"/>
        <w:jc w:val="both"/>
        <w:rPr>
          <w:rFonts w:eastAsia="Arial Unicode MS"/>
          <w:iCs/>
          <w:lang w:eastAsia="ar-SA"/>
        </w:rPr>
      </w:pPr>
      <w:r w:rsidRPr="00F179BB">
        <w:rPr>
          <w:iCs/>
        </w:rPr>
        <w:t>[5.1.2]</w:t>
      </w:r>
      <w:r w:rsidR="00243BB3" w:rsidRPr="00F179BB">
        <w:rPr>
          <w:iCs/>
        </w:rPr>
        <w:t> </w:t>
      </w:r>
      <w:r w:rsidR="00243BB3" w:rsidRPr="00F179BB">
        <w:rPr>
          <w:rFonts w:eastAsia="Arial Unicode MS"/>
          <w:iCs/>
          <w:lang w:eastAsia="ar-SA"/>
        </w:rPr>
        <w:t xml:space="preserve">Parādnieka maksātnespējas process pasludināts </w:t>
      </w:r>
      <w:r w:rsidR="00356620" w:rsidRPr="00F179BB">
        <w:rPr>
          <w:rFonts w:eastAsia="Arial Unicode MS"/>
          <w:iCs/>
          <w:lang w:eastAsia="ar-SA"/>
        </w:rPr>
        <w:t>/datums/</w:t>
      </w:r>
      <w:r w:rsidR="00243BB3" w:rsidRPr="00F179BB">
        <w:rPr>
          <w:rFonts w:eastAsia="Arial Unicode MS"/>
          <w:iCs/>
          <w:lang w:eastAsia="ar-SA"/>
        </w:rPr>
        <w:t xml:space="preserve">, bet Plāns sagatavots </w:t>
      </w:r>
      <w:r w:rsidR="00653D59" w:rsidRPr="00F179BB">
        <w:rPr>
          <w:rFonts w:eastAsia="Arial Unicode MS"/>
          <w:iCs/>
          <w:lang w:eastAsia="ar-SA"/>
        </w:rPr>
        <w:t>/datums/</w:t>
      </w:r>
      <w:r w:rsidR="00243BB3" w:rsidRPr="00F179BB">
        <w:rPr>
          <w:rFonts w:eastAsia="Arial Unicode MS"/>
          <w:iCs/>
          <w:lang w:eastAsia="ar-SA"/>
        </w:rPr>
        <w:t xml:space="preserve">. Līdz ar to konstatējams, ka Plāns sagatavots ar </w:t>
      </w:r>
      <w:r w:rsidR="00D13FAC" w:rsidRPr="00F179BB">
        <w:rPr>
          <w:rFonts w:eastAsia="Arial Unicode MS"/>
          <w:iCs/>
          <w:lang w:eastAsia="ar-SA"/>
        </w:rPr>
        <w:t>astoņu</w:t>
      </w:r>
      <w:r w:rsidR="00243BB3" w:rsidRPr="00F179BB">
        <w:rPr>
          <w:rFonts w:eastAsia="Arial Unicode MS"/>
          <w:iCs/>
          <w:lang w:eastAsia="ar-SA"/>
        </w:rPr>
        <w:t xml:space="preserve"> dienu nokavēšanos</w:t>
      </w:r>
      <w:r w:rsidR="009C5137" w:rsidRPr="00F179BB">
        <w:rPr>
          <w:rFonts w:eastAsia="Arial Unicode MS"/>
          <w:iCs/>
          <w:lang w:eastAsia="ar-SA"/>
        </w:rPr>
        <w:t xml:space="preserve">, jo atbilstoši normatīvajam regulējumam tas bija jāsagatavo līdz </w:t>
      </w:r>
      <w:r w:rsidR="00653D59" w:rsidRPr="00F179BB">
        <w:rPr>
          <w:iCs/>
        </w:rPr>
        <w:t>/datums/</w:t>
      </w:r>
      <w:r w:rsidR="009C5137" w:rsidRPr="00F179BB">
        <w:rPr>
          <w:iCs/>
        </w:rPr>
        <w:t>.</w:t>
      </w:r>
    </w:p>
    <w:p w14:paraId="2F44D36F" w14:textId="55DBA242" w:rsidR="00243BB3" w:rsidRPr="00F179BB" w:rsidRDefault="00243BB3" w:rsidP="00243BB3">
      <w:pPr>
        <w:spacing w:after="0" w:line="240" w:lineRule="auto"/>
        <w:ind w:firstLine="720"/>
        <w:jc w:val="both"/>
        <w:rPr>
          <w:iCs/>
        </w:rPr>
      </w:pPr>
      <w:r w:rsidRPr="00F179BB">
        <w:t xml:space="preserve">Jāņem vērā, ka </w:t>
      </w:r>
      <w:r w:rsidRPr="00F179BB" w:rsidDel="00346ACA">
        <w:t>Maksātnespējas likumā nav noteikti gadījumi, kuros administrators ir tiesīgs neievērot Maksātnespējas likuma 111. panta pirmajā daļā nostiprināto termiņu. Proti, minētā norma ir imperatīva tiesību norma, kura administratoram ir jāievēro.</w:t>
      </w:r>
    </w:p>
    <w:p w14:paraId="7E702495" w14:textId="11210A69" w:rsidR="00243BB3" w:rsidRPr="00F179BB" w:rsidRDefault="00243BB3" w:rsidP="00243BB3">
      <w:pPr>
        <w:pStyle w:val="naisf"/>
        <w:spacing w:before="0" w:after="0"/>
        <w:ind w:firstLine="709"/>
      </w:pPr>
      <w:r w:rsidRPr="00F179BB">
        <w:t>Līdz ar to secināms, ka Administrators, sagatavojot Plānu</w:t>
      </w:r>
      <w:r w:rsidR="00B25810" w:rsidRPr="00F179BB">
        <w:t xml:space="preserve"> </w:t>
      </w:r>
      <w:r w:rsidR="00653D59" w:rsidRPr="00F179BB">
        <w:t>/datums/</w:t>
      </w:r>
      <w:r w:rsidRPr="00F179BB">
        <w:t>, nav ievērojis Maksātnespējas likuma 111. panta pirmo daļu.</w:t>
      </w:r>
    </w:p>
    <w:p w14:paraId="7058BB6D" w14:textId="5AE51FE4" w:rsidR="009E0AB4" w:rsidRPr="00F179BB" w:rsidRDefault="00263CDF" w:rsidP="000A06BD">
      <w:pPr>
        <w:spacing w:after="0" w:line="240" w:lineRule="auto"/>
        <w:ind w:firstLine="709"/>
        <w:jc w:val="both"/>
        <w:rPr>
          <w:rFonts w:eastAsia="Times New Roman"/>
          <w:b/>
        </w:rPr>
      </w:pPr>
      <w:r w:rsidRPr="00F179BB">
        <w:rPr>
          <w:rFonts w:eastAsia="Times New Roman"/>
          <w:b/>
        </w:rPr>
        <w:t>[</w:t>
      </w:r>
      <w:r w:rsidR="00AB7406" w:rsidRPr="00F179BB">
        <w:rPr>
          <w:rFonts w:eastAsia="Times New Roman"/>
          <w:b/>
        </w:rPr>
        <w:t>5</w:t>
      </w:r>
      <w:r w:rsidRPr="00F179BB">
        <w:rPr>
          <w:rFonts w:eastAsia="Times New Roman"/>
          <w:b/>
        </w:rPr>
        <w:t>.</w:t>
      </w:r>
      <w:r w:rsidR="00363CE7" w:rsidRPr="00F179BB">
        <w:rPr>
          <w:rFonts w:eastAsia="Times New Roman"/>
          <w:b/>
        </w:rPr>
        <w:t>2</w:t>
      </w:r>
      <w:r w:rsidRPr="00F179BB">
        <w:rPr>
          <w:rFonts w:eastAsia="Times New Roman"/>
          <w:b/>
        </w:rPr>
        <w:t>]</w:t>
      </w:r>
      <w:r w:rsidR="00D66C60" w:rsidRPr="00F179BB">
        <w:rPr>
          <w:rFonts w:eastAsia="Times New Roman"/>
          <w:b/>
        </w:rPr>
        <w:t> </w:t>
      </w:r>
      <w:r w:rsidRPr="00F179BB">
        <w:rPr>
          <w:rFonts w:eastAsia="Times New Roman"/>
          <w:b/>
        </w:rPr>
        <w:t>Par Administratora rīcību</w:t>
      </w:r>
      <w:r w:rsidR="009E0AB4" w:rsidRPr="00F179BB">
        <w:rPr>
          <w:rFonts w:eastAsia="Times New Roman"/>
          <w:b/>
        </w:rPr>
        <w:t>, savlaicīgi nepagarinot</w:t>
      </w:r>
      <w:r w:rsidRPr="00F179BB">
        <w:rPr>
          <w:rFonts w:eastAsia="Times New Roman"/>
          <w:b/>
        </w:rPr>
        <w:t xml:space="preserve"> </w:t>
      </w:r>
      <w:r w:rsidR="00A620DB" w:rsidRPr="00F179BB">
        <w:rPr>
          <w:rFonts w:eastAsia="Times New Roman"/>
          <w:b/>
        </w:rPr>
        <w:t xml:space="preserve">Parādnieka </w:t>
      </w:r>
      <w:r w:rsidR="00883C72" w:rsidRPr="00F179BB">
        <w:rPr>
          <w:rFonts w:eastAsia="Times New Roman"/>
          <w:b/>
        </w:rPr>
        <w:t xml:space="preserve">mantas pārdošanas </w:t>
      </w:r>
      <w:r w:rsidR="00AA3C70" w:rsidRPr="00F179BB">
        <w:rPr>
          <w:rFonts w:eastAsia="Times New Roman"/>
          <w:b/>
        </w:rPr>
        <w:t>termiņ</w:t>
      </w:r>
      <w:r w:rsidR="009E0AB4" w:rsidRPr="00F179BB">
        <w:rPr>
          <w:rFonts w:eastAsia="Times New Roman"/>
          <w:b/>
        </w:rPr>
        <w:t xml:space="preserve">u, </w:t>
      </w:r>
      <w:r w:rsidR="009E0AB4" w:rsidRPr="00F179BB">
        <w:rPr>
          <w:b/>
        </w:rPr>
        <w:t>norādāms turpmāk minētais</w:t>
      </w:r>
      <w:r w:rsidR="009E0AB4" w:rsidRPr="00F179BB">
        <w:rPr>
          <w:b/>
          <w:bCs/>
        </w:rPr>
        <w:t>.</w:t>
      </w:r>
    </w:p>
    <w:p w14:paraId="0C17B6CB" w14:textId="51B52E61" w:rsidR="009B4CEF" w:rsidRPr="00F179BB" w:rsidRDefault="00263CDF" w:rsidP="000A06BD">
      <w:pPr>
        <w:spacing w:after="0" w:line="240" w:lineRule="auto"/>
        <w:ind w:firstLine="720"/>
        <w:jc w:val="both"/>
      </w:pPr>
      <w:r w:rsidRPr="00F179BB">
        <w:rPr>
          <w:rFonts w:eastAsia="Times New Roman"/>
          <w:bCs/>
        </w:rPr>
        <w:t>[</w:t>
      </w:r>
      <w:r w:rsidR="009D037D" w:rsidRPr="00F179BB">
        <w:rPr>
          <w:rFonts w:eastAsia="Times New Roman"/>
          <w:bCs/>
        </w:rPr>
        <w:t>5</w:t>
      </w:r>
      <w:r w:rsidRPr="00F179BB">
        <w:rPr>
          <w:rFonts w:eastAsia="Times New Roman"/>
          <w:bCs/>
        </w:rPr>
        <w:t>.</w:t>
      </w:r>
      <w:r w:rsidR="00363CE7" w:rsidRPr="00F179BB">
        <w:rPr>
          <w:rFonts w:eastAsia="Times New Roman"/>
          <w:bCs/>
        </w:rPr>
        <w:t>2</w:t>
      </w:r>
      <w:r w:rsidRPr="00F179BB">
        <w:rPr>
          <w:rFonts w:eastAsia="Times New Roman"/>
          <w:bCs/>
        </w:rPr>
        <w:t>.1]</w:t>
      </w:r>
      <w:r w:rsidR="00D66C60" w:rsidRPr="00F179BB">
        <w:rPr>
          <w:rFonts w:eastAsia="Times New Roman"/>
          <w:bCs/>
        </w:rPr>
        <w:t> </w:t>
      </w:r>
      <w:r w:rsidR="009B4CEF" w:rsidRPr="00F179BB">
        <w:rPr>
          <w:shd w:val="clear" w:color="auto" w:fill="FFFFFF"/>
          <w:lang w:eastAsia="en-US"/>
        </w:rPr>
        <w:t>Maksātnespējas likuma 111. panta sestā daļa noteic, ka visa parādnieka manta ir pārdodama sešu mēnešu laikā pēc juridiskās personas maksātnespējas procesa pasludināšanas. Administrators var pagarināt neieķīlātās parādnieka mantas pārdošanas termiņu līdz sešiem mēnešiem, par to š</w:t>
      </w:r>
      <w:r w:rsidR="00F41E1A" w:rsidRPr="00F179BB">
        <w:rPr>
          <w:shd w:val="clear" w:color="auto" w:fill="FFFFFF"/>
          <w:lang w:eastAsia="en-US"/>
        </w:rPr>
        <w:t>ī</w:t>
      </w:r>
      <w:r w:rsidR="009B4CEF" w:rsidRPr="00F179BB">
        <w:rPr>
          <w:shd w:val="clear" w:color="auto" w:fill="FFFFFF"/>
          <w:lang w:eastAsia="en-US"/>
        </w:rPr>
        <w:t xml:space="preserve"> likuma 81.</w:t>
      </w:r>
      <w:r w:rsidR="00634052" w:rsidRPr="00F179BB">
        <w:rPr>
          <w:shd w:val="clear" w:color="auto" w:fill="FFFFFF"/>
          <w:lang w:eastAsia="en-US"/>
        </w:rPr>
        <w:t> </w:t>
      </w:r>
      <w:r w:rsidR="009B4CEF" w:rsidRPr="00F179BB">
        <w:rPr>
          <w:shd w:val="clear" w:color="auto" w:fill="FFFFFF"/>
          <w:lang w:eastAsia="en-US"/>
        </w:rPr>
        <w:t>pantā noteiktajā kārtībā paziņojot kreditoriem un norādot termiņa pagarināšanas pamatojumu. Ja kreditori nepiekrīt neieķīlātās parādnieka mantas pārdošanas termiņa pagarināšanai, viņiem ir tiesības ierosināt kreditoru sapulces sasaukšanu atbilstoši š</w:t>
      </w:r>
      <w:r w:rsidR="00F41E1A" w:rsidRPr="00F179BB">
        <w:rPr>
          <w:shd w:val="clear" w:color="auto" w:fill="FFFFFF"/>
          <w:lang w:eastAsia="en-US"/>
        </w:rPr>
        <w:t>ī</w:t>
      </w:r>
      <w:r w:rsidR="009B4CEF" w:rsidRPr="00F179BB">
        <w:rPr>
          <w:shd w:val="clear" w:color="auto" w:fill="FFFFFF"/>
          <w:lang w:eastAsia="en-US"/>
        </w:rPr>
        <w:t xml:space="preserve"> likuma 84. panta 1. punkta nosacījumiem.</w:t>
      </w:r>
    </w:p>
    <w:p w14:paraId="0EC27EF7" w14:textId="0B3CB4BE" w:rsidR="009B4CEF" w:rsidRPr="00F179BB" w:rsidRDefault="009B4CEF" w:rsidP="000A06BD">
      <w:pPr>
        <w:spacing w:after="0" w:line="240" w:lineRule="auto"/>
        <w:ind w:firstLine="720"/>
        <w:jc w:val="both"/>
        <w:rPr>
          <w:lang w:eastAsia="en-US"/>
        </w:rPr>
      </w:pPr>
      <w:r w:rsidRPr="00F179BB">
        <w:rPr>
          <w:lang w:eastAsia="en-US"/>
        </w:rPr>
        <w:t>No minētā tiesiskā regulējuma izriet, ka par mantas pārdošanas termiņa pagarinājumu kreditori ir jāinformē nekavējoties.</w:t>
      </w:r>
    </w:p>
    <w:p w14:paraId="4AD55495" w14:textId="0DFBC7A5" w:rsidR="00A3338A" w:rsidRPr="00F179BB" w:rsidRDefault="009B4CEF" w:rsidP="00DF66C6">
      <w:pPr>
        <w:spacing w:after="0" w:line="240" w:lineRule="auto"/>
        <w:ind w:firstLine="709"/>
        <w:jc w:val="both"/>
      </w:pPr>
      <w:r w:rsidRPr="00F179BB">
        <w:rPr>
          <w:rFonts w:eastAsia="Times New Roman"/>
          <w:bCs/>
        </w:rPr>
        <w:t>[</w:t>
      </w:r>
      <w:r w:rsidR="009D037D" w:rsidRPr="00F179BB">
        <w:rPr>
          <w:rFonts w:eastAsia="Times New Roman"/>
          <w:bCs/>
        </w:rPr>
        <w:t>5</w:t>
      </w:r>
      <w:r w:rsidRPr="00F179BB">
        <w:rPr>
          <w:rFonts w:eastAsia="Times New Roman"/>
          <w:bCs/>
        </w:rPr>
        <w:t>.</w:t>
      </w:r>
      <w:r w:rsidR="00363CE7" w:rsidRPr="00F179BB">
        <w:rPr>
          <w:rFonts w:eastAsia="Times New Roman"/>
          <w:bCs/>
        </w:rPr>
        <w:t>2</w:t>
      </w:r>
      <w:r w:rsidRPr="00F179BB">
        <w:rPr>
          <w:rFonts w:eastAsia="Times New Roman"/>
          <w:bCs/>
        </w:rPr>
        <w:t>.2] </w:t>
      </w:r>
      <w:r w:rsidR="00DF66C6" w:rsidRPr="00F179BB">
        <w:t xml:space="preserve">Likumdevēja noteiktais sešu mēnešu termiņš Parādnieka mantas pārdošanai iestājies </w:t>
      </w:r>
      <w:r w:rsidR="000944F4" w:rsidRPr="00F179BB">
        <w:t>/datums/</w:t>
      </w:r>
      <w:r w:rsidR="00DF66C6" w:rsidRPr="00F179BB">
        <w:t xml:space="preserve">, bet Administrators līdz pat šī lēmuma sagatavošanas brīdim nav </w:t>
      </w:r>
      <w:r w:rsidR="00A3338A" w:rsidRPr="00F179BB">
        <w:t xml:space="preserve">pagarinājis Parādnieka mantas pārdošanas termiņu. </w:t>
      </w:r>
    </w:p>
    <w:p w14:paraId="1E38511A" w14:textId="616A7997" w:rsidR="00A3338A" w:rsidRPr="00F179BB" w:rsidRDefault="00F50F7F" w:rsidP="00DF66C6">
      <w:pPr>
        <w:spacing w:after="0" w:line="240" w:lineRule="auto"/>
        <w:ind w:firstLine="709"/>
        <w:jc w:val="both"/>
      </w:pPr>
      <w:r w:rsidRPr="00F179BB">
        <w:t xml:space="preserve">No Pārbaudē gūtās informācijas konstatēts, ka </w:t>
      </w:r>
      <w:r w:rsidR="00A938C2" w:rsidRPr="00F179BB">
        <w:t xml:space="preserve">Parādnieka </w:t>
      </w:r>
      <w:r w:rsidR="007267AD" w:rsidRPr="00F179BB">
        <w:t xml:space="preserve">neieķīlātā </w:t>
      </w:r>
      <w:r w:rsidR="00A938C2" w:rsidRPr="00F179BB">
        <w:t xml:space="preserve">kustamā manta </w:t>
      </w:r>
      <w:r w:rsidR="00B34A33" w:rsidRPr="00F179BB">
        <w:t>–</w:t>
      </w:r>
      <w:r w:rsidR="00A938C2" w:rsidRPr="00F179BB">
        <w:t xml:space="preserve"> </w:t>
      </w:r>
      <w:r w:rsidR="00B34A33" w:rsidRPr="00F179BB">
        <w:t>t</w:t>
      </w:r>
      <w:r w:rsidR="00A938C2" w:rsidRPr="00F179BB">
        <w:t>ransportlīdzekļi</w:t>
      </w:r>
      <w:r w:rsidR="00B34A33" w:rsidRPr="00F179BB">
        <w:t>, preču krājumi un pamatlīdzekļi</w:t>
      </w:r>
      <w:r w:rsidR="00A16D79" w:rsidRPr="00F179BB">
        <w:t xml:space="preserve">, </w:t>
      </w:r>
      <w:r w:rsidR="00B34A33" w:rsidRPr="00F179BB">
        <w:t xml:space="preserve">ir pārdoti likumdevēja noteiktajā sešu mēnešu termiņā. Tomēr </w:t>
      </w:r>
      <w:r w:rsidR="00A16D79" w:rsidRPr="00F179BB">
        <w:t>debitoru parādu atgūšana turpinājās pēc šī termiņa. Tāpat norādāms, ka Parādnieka maksātnespējas process turpinās joprojām saistībā ar ierosināto kriminālprocesu pret parādnieka pārstāvi.</w:t>
      </w:r>
      <w:r w:rsidR="003117C2" w:rsidRPr="00F179BB">
        <w:t xml:space="preserve"> Vienlaikus konstatējams, ka Administrators </w:t>
      </w:r>
      <w:r w:rsidR="003D002E" w:rsidRPr="00F179BB">
        <w:t xml:space="preserve">Parādnieka </w:t>
      </w:r>
      <w:r w:rsidR="003117C2" w:rsidRPr="00F179BB">
        <w:t xml:space="preserve">kreditorus </w:t>
      </w:r>
      <w:r w:rsidR="003D002E" w:rsidRPr="00F179BB">
        <w:t>Maksātnespējas likuma 81. panta kārtībā informējis par procesa norisi saistībā ar debitoru parādu atgūšanu un uzsākto kriminālprocesu</w:t>
      </w:r>
      <w:r w:rsidR="005157AF" w:rsidRPr="00F179BB">
        <w:t>, bet nav norādījis termiņa pagarinājumu šo darbību veikšanai</w:t>
      </w:r>
      <w:r w:rsidR="003D002E" w:rsidRPr="00F179BB">
        <w:t>.</w:t>
      </w:r>
    </w:p>
    <w:p w14:paraId="1E89E612" w14:textId="32485743" w:rsidR="00F66505" w:rsidRPr="00F179BB" w:rsidRDefault="005F5155" w:rsidP="00072144">
      <w:pPr>
        <w:spacing w:after="0" w:line="240" w:lineRule="auto"/>
        <w:ind w:firstLine="709"/>
        <w:jc w:val="both"/>
      </w:pPr>
      <w:r w:rsidRPr="00F179BB">
        <w:t xml:space="preserve">Kā iemeslu </w:t>
      </w:r>
      <w:r w:rsidR="00A132CE" w:rsidRPr="00F179BB">
        <w:rPr>
          <w:rFonts w:eastAsia="Times New Roman"/>
          <w:bCs/>
        </w:rPr>
        <w:t>Parādnieka mantas pārdošanas termiņa</w:t>
      </w:r>
      <w:r w:rsidRPr="00F179BB">
        <w:rPr>
          <w:bCs/>
        </w:rPr>
        <w:t xml:space="preserve"> nepagarināšanai</w:t>
      </w:r>
      <w:r w:rsidR="00A132CE" w:rsidRPr="00F179BB">
        <w:t xml:space="preserve"> </w:t>
      </w:r>
      <w:r w:rsidRPr="00F179BB">
        <w:t xml:space="preserve">Administrators </w:t>
      </w:r>
      <w:r w:rsidR="00DE76BE" w:rsidRPr="00F179BB">
        <w:t xml:space="preserve">Pārbaudē </w:t>
      </w:r>
      <w:r w:rsidR="00B64CF2" w:rsidRPr="00F179BB">
        <w:t>norādīja,</w:t>
      </w:r>
      <w:r w:rsidRPr="00F179BB">
        <w:t xml:space="preserve"> </w:t>
      </w:r>
      <w:r w:rsidR="00F66505" w:rsidRPr="00F179BB">
        <w:t xml:space="preserve">ka </w:t>
      </w:r>
      <w:r w:rsidR="00A132CE" w:rsidRPr="00F179BB">
        <w:rPr>
          <w:rFonts w:eastAsia="Times New Roman"/>
        </w:rPr>
        <w:t>tas</w:t>
      </w:r>
      <w:r w:rsidR="00072144" w:rsidRPr="00F179BB">
        <w:rPr>
          <w:rFonts w:eastAsia="Times New Roman"/>
        </w:rPr>
        <w:t xml:space="preserve"> jāpagarina </w:t>
      </w:r>
      <w:r w:rsidR="00F66505" w:rsidRPr="00F179BB">
        <w:rPr>
          <w:rFonts w:eastAsia="Times New Roman"/>
        </w:rPr>
        <w:t>tikai par fiziskas mantas nepārdošanu laikā, tāpēc šajā procesā tā nedarīja.</w:t>
      </w:r>
    </w:p>
    <w:p w14:paraId="28C12B3D" w14:textId="79D61FBF" w:rsidR="005D3353" w:rsidRPr="00F179BB" w:rsidRDefault="00F449C7" w:rsidP="00F449C7">
      <w:pPr>
        <w:spacing w:after="0" w:line="240" w:lineRule="auto"/>
        <w:ind w:firstLine="709"/>
        <w:jc w:val="both"/>
      </w:pPr>
      <w:r w:rsidRPr="00F179BB">
        <w:t xml:space="preserve">Vēršam uzmanību, ka </w:t>
      </w:r>
      <w:r w:rsidR="00DA5237" w:rsidRPr="00F179BB">
        <w:t xml:space="preserve">atbilstoši </w:t>
      </w:r>
      <w:r w:rsidR="005D3353" w:rsidRPr="00F179BB">
        <w:t>Maksātnespējas likuma 93.</w:t>
      </w:r>
      <w:r w:rsidRPr="00F179BB">
        <w:t> </w:t>
      </w:r>
      <w:r w:rsidR="005D3353" w:rsidRPr="00F179BB">
        <w:t>panta pirmās daļas 1.</w:t>
      </w:r>
      <w:r w:rsidRPr="00F179BB">
        <w:t> </w:t>
      </w:r>
      <w:r w:rsidR="005D3353" w:rsidRPr="00F179BB">
        <w:t>punkt</w:t>
      </w:r>
      <w:r w:rsidR="00DA5237" w:rsidRPr="00F179BB">
        <w:t>am</w:t>
      </w:r>
      <w:r w:rsidR="005D3353" w:rsidRPr="00F179BB">
        <w:t xml:space="preserve"> atgūtā manta šā likuma izpratnē ir naudas līdzekļi, kā arī cita manta, kas iekļauta parādnieka mantā juridiskās personas maksātnespējas procesa laikā, pamatojoties uz prasījuma tiesībām pret trešajām personām.</w:t>
      </w:r>
    </w:p>
    <w:p w14:paraId="15A48B8B" w14:textId="0D73A4DE" w:rsidR="005D3353" w:rsidRPr="00F179BB" w:rsidRDefault="005D3353" w:rsidP="005D3353">
      <w:pPr>
        <w:spacing w:after="0" w:line="240" w:lineRule="auto"/>
        <w:ind w:firstLine="720"/>
        <w:jc w:val="both"/>
      </w:pPr>
      <w:r w:rsidRPr="00F179BB">
        <w:t xml:space="preserve">No minētā nepārprotami izriet, ka parādnieka prasījuma tiesības ietilpst parādnieka </w:t>
      </w:r>
      <w:r w:rsidRPr="00F179BB">
        <w:lastRenderedPageBreak/>
        <w:t>mantas jēdzienā, pamatojoties uz Maksātnespējas likuma 92.</w:t>
      </w:r>
      <w:r w:rsidR="00F449C7" w:rsidRPr="00F179BB">
        <w:t> </w:t>
      </w:r>
      <w:r w:rsidRPr="00F179BB">
        <w:t>panta pirmās daļas 3.</w:t>
      </w:r>
      <w:r w:rsidR="00F449C7" w:rsidRPr="00F179BB">
        <w:t> </w:t>
      </w:r>
      <w:r w:rsidRPr="00F179BB">
        <w:t>punktu un 93.</w:t>
      </w:r>
      <w:r w:rsidR="00F449C7" w:rsidRPr="00F179BB">
        <w:t> </w:t>
      </w:r>
      <w:r w:rsidRPr="00F179BB">
        <w:t>panta pirmās daļas 1.</w:t>
      </w:r>
      <w:r w:rsidR="00F449C7" w:rsidRPr="00F179BB">
        <w:t> </w:t>
      </w:r>
      <w:r w:rsidRPr="00F179BB">
        <w:t>punktu.</w:t>
      </w:r>
    </w:p>
    <w:p w14:paraId="1140D5D8" w14:textId="4E461D96" w:rsidR="00AB26D8" w:rsidRPr="00F179BB" w:rsidRDefault="00F449C7" w:rsidP="00AB26D8">
      <w:pPr>
        <w:spacing w:after="0" w:line="240" w:lineRule="auto"/>
        <w:ind w:firstLine="720"/>
        <w:jc w:val="both"/>
      </w:pPr>
      <w:r w:rsidRPr="00F179BB">
        <w:t xml:space="preserve">Līdz ar to </w:t>
      </w:r>
      <w:r w:rsidR="00644EFA" w:rsidRPr="00F179BB">
        <w:t xml:space="preserve">Administratora </w:t>
      </w:r>
      <w:r w:rsidR="00DA5237" w:rsidRPr="00F179BB">
        <w:t>viedoklis</w:t>
      </w:r>
      <w:r w:rsidR="00644EFA" w:rsidRPr="00F179BB">
        <w:t xml:space="preserve">, ka </w:t>
      </w:r>
      <w:r w:rsidR="00B76D95" w:rsidRPr="00F179BB">
        <w:t>Parādnieka mantas pārdošana aprobežojas tikai ar fiziskās mantas pārdošanu, nav pamatots.</w:t>
      </w:r>
    </w:p>
    <w:p w14:paraId="4E1E3CDD" w14:textId="763CB035" w:rsidR="00DF66C6" w:rsidRPr="00F179BB" w:rsidRDefault="00DF66C6" w:rsidP="00AB26D8">
      <w:pPr>
        <w:spacing w:after="0" w:line="240" w:lineRule="auto"/>
        <w:ind w:firstLine="720"/>
        <w:jc w:val="both"/>
      </w:pPr>
      <w:r w:rsidRPr="00F179BB">
        <w:rPr>
          <w:rFonts w:eastAsia="Times New Roman"/>
        </w:rPr>
        <w:t xml:space="preserve">Vēršam uzmanību, ka, savlaicīgi nepagarinot sākotnēji noteikto Parādnieka mantas pārdošanas termiņu un neinformējot par to kreditorus, Administrators nenodrošina atklātības ievērošanu. Proti, </w:t>
      </w:r>
      <w:r w:rsidRPr="00F179BB">
        <w:t xml:space="preserve">Administratoram, savlaicīgi nepagarinot Plānā noteikto termiņu (nosūtot paziņojumu Maksātnespējas likuma 81. panta kārtībā vai precizējot Plānu), </w:t>
      </w:r>
      <w:r w:rsidRPr="00F179BB">
        <w:rPr>
          <w:lang w:eastAsia="en-US"/>
        </w:rPr>
        <w:t xml:space="preserve">kreditoriem </w:t>
      </w:r>
      <w:r w:rsidRPr="00F179BB">
        <w:rPr>
          <w:shd w:val="clear" w:color="auto" w:fill="FFFFFF"/>
          <w:lang w:eastAsia="en-US"/>
        </w:rPr>
        <w:t>ir liegts izmantot Maksātnespējas likuma 84. panta 1. punktā noteiktās tiesības (ierosināt kreditoru sapulces sasaukšanu).</w:t>
      </w:r>
    </w:p>
    <w:p w14:paraId="7911D295" w14:textId="77777777" w:rsidR="00DF66C6" w:rsidRPr="00F179BB" w:rsidRDefault="00DF66C6" w:rsidP="00DF66C6">
      <w:pPr>
        <w:widowControl/>
        <w:spacing w:after="0" w:line="240" w:lineRule="auto"/>
        <w:ind w:firstLine="709"/>
        <w:jc w:val="both"/>
      </w:pPr>
      <w:r w:rsidRPr="00F179BB">
        <w:rPr>
          <w:lang w:eastAsia="en-US"/>
        </w:rPr>
        <w:t xml:space="preserve">Līdz ar to secināms, ka Administrators </w:t>
      </w:r>
      <w:r w:rsidRPr="00F179BB">
        <w:rPr>
          <w:rFonts w:eastAsia="Times New Roman"/>
        </w:rPr>
        <w:t>ilgstoši nepagarinot Plānā noteikto mantas pārdošanas termiņu</w:t>
      </w:r>
      <w:bookmarkStart w:id="7" w:name="_Hlk146543078"/>
      <w:r w:rsidRPr="00F179BB">
        <w:rPr>
          <w:rFonts w:eastAsia="Times New Roman"/>
        </w:rPr>
        <w:t xml:space="preserve">, </w:t>
      </w:r>
      <w:bookmarkEnd w:id="7"/>
      <w:r w:rsidRPr="00F179BB">
        <w:t>nav ievērojis Maksātnespējas likuma 111. panta sesto daļu kopsakarā ar 81. panta pirmās daļas 9. punktu.</w:t>
      </w:r>
    </w:p>
    <w:p w14:paraId="05D33B24" w14:textId="77777777" w:rsidR="00FE21FE" w:rsidRPr="00F179BB" w:rsidRDefault="00C6260D" w:rsidP="00FE21FE">
      <w:pPr>
        <w:spacing w:after="0" w:line="240" w:lineRule="auto"/>
        <w:ind w:firstLine="709"/>
        <w:jc w:val="both"/>
        <w:rPr>
          <w:rFonts w:eastAsia="Times New Roman"/>
          <w:b/>
        </w:rPr>
      </w:pPr>
      <w:r w:rsidRPr="00F179BB">
        <w:rPr>
          <w:rFonts w:eastAsia="Times New Roman"/>
          <w:b/>
        </w:rPr>
        <w:t>[</w:t>
      </w:r>
      <w:r w:rsidR="008F359D" w:rsidRPr="00F179BB">
        <w:rPr>
          <w:rFonts w:eastAsia="Times New Roman"/>
          <w:b/>
        </w:rPr>
        <w:t>5</w:t>
      </w:r>
      <w:r w:rsidRPr="00F179BB">
        <w:rPr>
          <w:rFonts w:eastAsia="Times New Roman"/>
          <w:b/>
        </w:rPr>
        <w:t>.</w:t>
      </w:r>
      <w:r w:rsidR="008F359D" w:rsidRPr="00F179BB">
        <w:rPr>
          <w:rFonts w:eastAsia="Times New Roman"/>
          <w:b/>
        </w:rPr>
        <w:t>3</w:t>
      </w:r>
      <w:r w:rsidR="004C3C49" w:rsidRPr="00F179BB">
        <w:rPr>
          <w:rFonts w:eastAsia="Times New Roman"/>
          <w:b/>
        </w:rPr>
        <w:t>]</w:t>
      </w:r>
      <w:r w:rsidR="00FE21FE" w:rsidRPr="00F179BB">
        <w:rPr>
          <w:rFonts w:eastAsia="Times New Roman"/>
          <w:b/>
        </w:rPr>
        <w:t> </w:t>
      </w:r>
      <w:r w:rsidR="004C3C49" w:rsidRPr="00F179BB">
        <w:rPr>
          <w:rFonts w:eastAsia="Times New Roman"/>
          <w:b/>
        </w:rPr>
        <w:t>Par Administratora rīcību</w:t>
      </w:r>
      <w:r w:rsidR="00AD2ACF" w:rsidRPr="00F179BB">
        <w:rPr>
          <w:rFonts w:eastAsia="Times New Roman"/>
          <w:b/>
        </w:rPr>
        <w:t>,</w:t>
      </w:r>
      <w:r w:rsidR="00167DFF" w:rsidRPr="00F179BB">
        <w:rPr>
          <w:rFonts w:eastAsia="Times New Roman"/>
          <w:b/>
        </w:rPr>
        <w:t xml:space="preserve"> </w:t>
      </w:r>
      <w:r w:rsidR="00A71952" w:rsidRPr="00F179BB">
        <w:rPr>
          <w:rFonts w:eastAsia="Times New Roman"/>
          <w:b/>
        </w:rPr>
        <w:t>savlaicīgi neveicot Parādnieka debitoru parādu atgūšanu</w:t>
      </w:r>
      <w:r w:rsidR="00167DFF" w:rsidRPr="00F179BB">
        <w:rPr>
          <w:rFonts w:eastAsia="Times New Roman"/>
          <w:b/>
        </w:rPr>
        <w:t xml:space="preserve">, </w:t>
      </w:r>
      <w:r w:rsidR="00AD2ACF" w:rsidRPr="00F179BB">
        <w:rPr>
          <w:b/>
        </w:rPr>
        <w:t xml:space="preserve"> norādāms turpmāk minētais.</w:t>
      </w:r>
    </w:p>
    <w:p w14:paraId="4FB548F8" w14:textId="6FC1A779" w:rsidR="00FE21FE" w:rsidRPr="00F179BB" w:rsidRDefault="004C3C49" w:rsidP="00FE21FE">
      <w:pPr>
        <w:spacing w:after="0" w:line="240" w:lineRule="auto"/>
        <w:ind w:firstLine="709"/>
        <w:jc w:val="both"/>
        <w:rPr>
          <w:rFonts w:eastAsia="Times New Roman"/>
          <w:b/>
        </w:rPr>
      </w:pPr>
      <w:r w:rsidRPr="00F179BB">
        <w:rPr>
          <w:rFonts w:eastAsia="Times New Roman"/>
          <w:bCs/>
        </w:rPr>
        <w:t>[</w:t>
      </w:r>
      <w:r w:rsidR="008F359D" w:rsidRPr="00F179BB">
        <w:rPr>
          <w:rFonts w:eastAsia="Times New Roman"/>
          <w:bCs/>
        </w:rPr>
        <w:t>5</w:t>
      </w:r>
      <w:r w:rsidRPr="00F179BB">
        <w:rPr>
          <w:rFonts w:eastAsia="Times New Roman"/>
          <w:bCs/>
        </w:rPr>
        <w:t>.</w:t>
      </w:r>
      <w:r w:rsidR="008F359D" w:rsidRPr="00F179BB">
        <w:rPr>
          <w:rFonts w:eastAsia="Times New Roman"/>
          <w:bCs/>
        </w:rPr>
        <w:t>3</w:t>
      </w:r>
      <w:r w:rsidRPr="00F179BB">
        <w:rPr>
          <w:rFonts w:eastAsia="Times New Roman"/>
          <w:bCs/>
        </w:rPr>
        <w:t>.1]</w:t>
      </w:r>
      <w:r w:rsidR="00FE21FE" w:rsidRPr="00F179BB">
        <w:t> </w:t>
      </w:r>
      <w:r w:rsidR="00FE21FE" w:rsidRPr="00F179BB">
        <w:rPr>
          <w:rFonts w:eastAsia="Times New Roman"/>
        </w:rPr>
        <w:t>Saskaņā ar Maksātnespējas likuma 65.</w:t>
      </w:r>
      <w:r w:rsidR="009D25ED" w:rsidRPr="00F179BB">
        <w:rPr>
          <w:rFonts w:eastAsia="Times New Roman"/>
        </w:rPr>
        <w:t> </w:t>
      </w:r>
      <w:r w:rsidR="00FE21FE" w:rsidRPr="00F179BB">
        <w:rPr>
          <w:rFonts w:eastAsia="Times New Roman"/>
        </w:rPr>
        <w:t>panta 6.</w:t>
      </w:r>
      <w:r w:rsidR="009D25ED" w:rsidRPr="00F179BB">
        <w:rPr>
          <w:rFonts w:eastAsia="Times New Roman"/>
        </w:rPr>
        <w:t> </w:t>
      </w:r>
      <w:r w:rsidR="00FE21FE" w:rsidRPr="00F179BB">
        <w:rPr>
          <w:rFonts w:eastAsia="Times New Roman"/>
        </w:rPr>
        <w:t>punktu pēc juridiskās personas maksātnespējas procesa pasludināšanas administratoram ir pienākums atgūt debitoru parādus.</w:t>
      </w:r>
    </w:p>
    <w:p w14:paraId="78BD3466" w14:textId="77777777" w:rsidR="00FE21FE" w:rsidRPr="00F179BB" w:rsidRDefault="00FE21FE" w:rsidP="00FE21FE">
      <w:pPr>
        <w:widowControl/>
        <w:spacing w:after="0" w:line="240" w:lineRule="auto"/>
        <w:ind w:firstLine="720"/>
        <w:jc w:val="both"/>
        <w:rPr>
          <w:rFonts w:eastAsia="Times New Roman"/>
        </w:rPr>
      </w:pPr>
      <w:r w:rsidRPr="00F179BB">
        <w:rPr>
          <w:rFonts w:eastAsia="Times New Roman"/>
        </w:rPr>
        <w:t>Administratoram ir jādarbojas aktīvi, patstāvīgi un jānodrošina efektīva un likumīga maksātnespējas procesa norise, kas vērsta uz maksātnespējas procesa mērķu sasniegšanu.</w:t>
      </w:r>
      <w:r w:rsidRPr="00F179BB">
        <w:rPr>
          <w:rFonts w:eastAsia="Times New Roman"/>
          <w:vertAlign w:val="superscript"/>
        </w:rPr>
        <w:footnoteReference w:id="1"/>
      </w:r>
      <w:r w:rsidRPr="00F179BB">
        <w:rPr>
          <w:rFonts w:eastAsia="Times New Roman"/>
          <w:i/>
          <w:iCs/>
        </w:rPr>
        <w:t xml:space="preserve"> </w:t>
      </w:r>
      <w:r w:rsidRPr="00F179BB">
        <w:rPr>
          <w:rFonts w:eastAsia="Times New Roman"/>
        </w:rPr>
        <w:t>Nav pieļaujams, ka administrators, nepastāvot objektīviem šķēršļiem, ilgstoši neveic likumā noteiktos pienākumus.</w:t>
      </w:r>
    </w:p>
    <w:p w14:paraId="0D7E0A73" w14:textId="6EB859EF" w:rsidR="00DA53D5" w:rsidRPr="00F179BB" w:rsidRDefault="00DC598F" w:rsidP="00D26940">
      <w:pPr>
        <w:widowControl/>
        <w:spacing w:after="0" w:line="240" w:lineRule="auto"/>
        <w:ind w:firstLine="720"/>
        <w:jc w:val="both"/>
        <w:rPr>
          <w:rFonts w:eastAsia="Times New Roman"/>
        </w:rPr>
      </w:pPr>
      <w:r w:rsidRPr="00F179BB">
        <w:rPr>
          <w:rFonts w:eastAsia="Times New Roman"/>
        </w:rPr>
        <w:t>[5.3.2] </w:t>
      </w:r>
      <w:r w:rsidR="008C21D4" w:rsidRPr="00F179BB">
        <w:rPr>
          <w:rFonts w:eastAsia="Times New Roman"/>
        </w:rPr>
        <w:t xml:space="preserve">Pārbaudes ietvaros konstatēts, ka </w:t>
      </w:r>
      <w:r w:rsidRPr="00F179BB">
        <w:rPr>
          <w:rFonts w:eastAsia="Times New Roman"/>
        </w:rPr>
        <w:t xml:space="preserve">Administrators </w:t>
      </w:r>
      <w:r w:rsidR="008C21D4" w:rsidRPr="00F179BB">
        <w:rPr>
          <w:rFonts w:eastAsia="Times New Roman"/>
        </w:rPr>
        <w:t xml:space="preserve">2022. gada 29. aprīlī </w:t>
      </w:r>
      <w:r w:rsidR="00840AEB" w:rsidRPr="00F179BB">
        <w:rPr>
          <w:rFonts w:eastAsia="Times New Roman"/>
        </w:rPr>
        <w:t>nosūtīj</w:t>
      </w:r>
      <w:r w:rsidR="008C21D4" w:rsidRPr="00F179BB">
        <w:rPr>
          <w:rFonts w:eastAsia="Times New Roman"/>
        </w:rPr>
        <w:t>a</w:t>
      </w:r>
      <w:r w:rsidR="00840AEB" w:rsidRPr="00F179BB">
        <w:rPr>
          <w:rFonts w:eastAsia="Times New Roman"/>
        </w:rPr>
        <w:t xml:space="preserve"> vēstuli par parāda atmaksu </w:t>
      </w:r>
      <w:r w:rsidR="00CC48D2" w:rsidRPr="00F179BB">
        <w:rPr>
          <w:rFonts w:eastAsia="Times New Roman"/>
        </w:rPr>
        <w:t>/</w:t>
      </w:r>
      <w:r w:rsidR="00840AEB" w:rsidRPr="00F179BB">
        <w:rPr>
          <w:rFonts w:eastAsia="Times New Roman"/>
        </w:rPr>
        <w:t>SIA</w:t>
      </w:r>
      <w:r w:rsidR="008C21D4" w:rsidRPr="00F179BB">
        <w:rPr>
          <w:rFonts w:eastAsia="Times New Roman"/>
        </w:rPr>
        <w:t> "</w:t>
      </w:r>
      <w:r w:rsidR="00CC48D2" w:rsidRPr="00F179BB">
        <w:rPr>
          <w:rFonts w:eastAsia="Times New Roman"/>
        </w:rPr>
        <w:t>Nosaukums C</w:t>
      </w:r>
      <w:r w:rsidR="00840AEB" w:rsidRPr="00F179BB">
        <w:rPr>
          <w:rFonts w:eastAsia="Times New Roman"/>
        </w:rPr>
        <w:t>"</w:t>
      </w:r>
      <w:r w:rsidR="00CC48D2" w:rsidRPr="00F179BB">
        <w:rPr>
          <w:rFonts w:eastAsia="Times New Roman"/>
        </w:rPr>
        <w:t>/</w:t>
      </w:r>
      <w:r w:rsidR="008C21D4" w:rsidRPr="00F179BB">
        <w:rPr>
          <w:rFonts w:eastAsia="Times New Roman"/>
        </w:rPr>
        <w:t xml:space="preserve">. Savukārt pārējiem </w:t>
      </w:r>
      <w:r w:rsidR="00D26940" w:rsidRPr="00F179BB">
        <w:rPr>
          <w:rFonts w:eastAsia="Times New Roman"/>
        </w:rPr>
        <w:t>debitoriem</w:t>
      </w:r>
      <w:r w:rsidR="008C21D4" w:rsidRPr="00F179BB">
        <w:rPr>
          <w:rFonts w:eastAsia="Times New Roman"/>
        </w:rPr>
        <w:t xml:space="preserve"> </w:t>
      </w:r>
      <w:r w:rsidR="00D26940" w:rsidRPr="00F179BB">
        <w:rPr>
          <w:rFonts w:eastAsia="Times New Roman"/>
        </w:rPr>
        <w:t xml:space="preserve">pirmstiesas brīdinājumi nosūtīti krietni vēlāk. Proti, tikai 2022. gada 9. novembrī </w:t>
      </w:r>
      <w:r w:rsidR="00840AEB" w:rsidRPr="00F179BB">
        <w:rPr>
          <w:rFonts w:eastAsia="Times New Roman"/>
        </w:rPr>
        <w:t>pirmstiesas brīdinājumi par parāda atmaksu</w:t>
      </w:r>
      <w:r w:rsidR="00D26940" w:rsidRPr="00F179BB">
        <w:rPr>
          <w:rFonts w:eastAsia="Times New Roman"/>
        </w:rPr>
        <w:t xml:space="preserve"> nosūtīti </w:t>
      </w:r>
      <w:r w:rsidR="00CC48D2" w:rsidRPr="00F179BB">
        <w:rPr>
          <w:rFonts w:eastAsia="Times New Roman"/>
        </w:rPr>
        <w:t>/</w:t>
      </w:r>
      <w:r w:rsidR="00840AEB" w:rsidRPr="00F179BB">
        <w:rPr>
          <w:rFonts w:eastAsia="Times New Roman"/>
        </w:rPr>
        <w:t>SIA "</w:t>
      </w:r>
      <w:r w:rsidR="00CC48D2" w:rsidRPr="00F179BB">
        <w:rPr>
          <w:rFonts w:eastAsia="Times New Roman"/>
        </w:rPr>
        <w:t>Nosaukums D</w:t>
      </w:r>
      <w:r w:rsidR="00840AEB" w:rsidRPr="00F179BB">
        <w:rPr>
          <w:rFonts w:eastAsia="Times New Roman"/>
        </w:rPr>
        <w:t>"</w:t>
      </w:r>
      <w:r w:rsidR="00CC48D2" w:rsidRPr="00F179BB">
        <w:rPr>
          <w:rFonts w:eastAsia="Times New Roman"/>
        </w:rPr>
        <w:t>/</w:t>
      </w:r>
      <w:r w:rsidR="00D26940" w:rsidRPr="00F179BB">
        <w:rPr>
          <w:rFonts w:eastAsia="Times New Roman"/>
        </w:rPr>
        <w:t xml:space="preserve">, </w:t>
      </w:r>
      <w:r w:rsidR="00CC48D2" w:rsidRPr="00F179BB">
        <w:rPr>
          <w:rFonts w:eastAsia="Times New Roman"/>
        </w:rPr>
        <w:t>/</w:t>
      </w:r>
      <w:r w:rsidR="00840AEB" w:rsidRPr="00F179BB">
        <w:rPr>
          <w:rFonts w:eastAsia="Times New Roman"/>
        </w:rPr>
        <w:t>SIA "</w:t>
      </w:r>
      <w:r w:rsidR="00CC48D2" w:rsidRPr="00F179BB">
        <w:rPr>
          <w:rFonts w:eastAsia="Times New Roman"/>
        </w:rPr>
        <w:t>Nosaukums E</w:t>
      </w:r>
      <w:r w:rsidR="00840AEB" w:rsidRPr="00F179BB">
        <w:rPr>
          <w:rFonts w:eastAsia="Times New Roman"/>
        </w:rPr>
        <w:t>"</w:t>
      </w:r>
      <w:r w:rsidR="00CC48D2" w:rsidRPr="00F179BB">
        <w:rPr>
          <w:rFonts w:eastAsia="Times New Roman"/>
        </w:rPr>
        <w:t>/</w:t>
      </w:r>
      <w:r w:rsidR="00840AEB" w:rsidRPr="00F179BB">
        <w:rPr>
          <w:rFonts w:eastAsia="Times New Roman"/>
        </w:rPr>
        <w:t xml:space="preserve">, </w:t>
      </w:r>
      <w:r w:rsidR="00CC48D2" w:rsidRPr="00F179BB">
        <w:rPr>
          <w:rFonts w:eastAsia="Times New Roman"/>
        </w:rPr>
        <w:t>/</w:t>
      </w:r>
      <w:r w:rsidR="00840AEB" w:rsidRPr="00F179BB">
        <w:rPr>
          <w:rFonts w:eastAsia="Times New Roman"/>
        </w:rPr>
        <w:t>SIA "</w:t>
      </w:r>
      <w:r w:rsidR="00CC48D2" w:rsidRPr="00F179BB">
        <w:rPr>
          <w:rFonts w:eastAsia="Times New Roman"/>
        </w:rPr>
        <w:t>Nosaukums F</w:t>
      </w:r>
      <w:r w:rsidR="00840AEB" w:rsidRPr="00F179BB">
        <w:rPr>
          <w:rFonts w:eastAsia="Times New Roman"/>
        </w:rPr>
        <w:t>"</w:t>
      </w:r>
      <w:r w:rsidR="00CC48D2" w:rsidRPr="00F179BB">
        <w:rPr>
          <w:rFonts w:eastAsia="Times New Roman"/>
        </w:rPr>
        <w:t>/</w:t>
      </w:r>
      <w:r w:rsidR="00840AEB" w:rsidRPr="00F179BB">
        <w:rPr>
          <w:rFonts w:eastAsia="Times New Roman"/>
        </w:rPr>
        <w:t xml:space="preserve">, </w:t>
      </w:r>
      <w:r w:rsidR="00CC48D2" w:rsidRPr="00F179BB">
        <w:rPr>
          <w:rFonts w:eastAsia="Times New Roman"/>
        </w:rPr>
        <w:t>/</w:t>
      </w:r>
      <w:r w:rsidR="00840AEB" w:rsidRPr="00F179BB">
        <w:rPr>
          <w:rFonts w:eastAsia="Times New Roman"/>
        </w:rPr>
        <w:t>ZS "</w:t>
      </w:r>
      <w:r w:rsidR="00CC48D2" w:rsidRPr="00F179BB">
        <w:rPr>
          <w:rFonts w:eastAsia="Times New Roman"/>
        </w:rPr>
        <w:t>Nosaukums G</w:t>
      </w:r>
      <w:r w:rsidR="00840AEB" w:rsidRPr="00F179BB">
        <w:rPr>
          <w:rFonts w:eastAsia="Times New Roman"/>
        </w:rPr>
        <w:t>"</w:t>
      </w:r>
      <w:r w:rsidR="00CC48D2" w:rsidRPr="00F179BB">
        <w:rPr>
          <w:rFonts w:eastAsia="Times New Roman"/>
        </w:rPr>
        <w:t>/</w:t>
      </w:r>
      <w:r w:rsidR="00840AEB" w:rsidRPr="00F179BB">
        <w:rPr>
          <w:rFonts w:eastAsia="Times New Roman"/>
        </w:rPr>
        <w:t xml:space="preserve">, </w:t>
      </w:r>
      <w:r w:rsidR="00CC48D2" w:rsidRPr="00F179BB">
        <w:rPr>
          <w:rFonts w:eastAsia="Times New Roman"/>
        </w:rPr>
        <w:t>/</w:t>
      </w:r>
      <w:r w:rsidR="00840AEB" w:rsidRPr="00F179BB">
        <w:rPr>
          <w:rFonts w:eastAsia="Times New Roman"/>
        </w:rPr>
        <w:t>SIA "</w:t>
      </w:r>
      <w:r w:rsidR="00CC48D2" w:rsidRPr="00F179BB">
        <w:rPr>
          <w:rFonts w:eastAsia="Times New Roman"/>
        </w:rPr>
        <w:t>Nosaukums H</w:t>
      </w:r>
      <w:r w:rsidR="00840AEB" w:rsidRPr="00F179BB">
        <w:rPr>
          <w:rFonts w:eastAsia="Times New Roman"/>
        </w:rPr>
        <w:t>"</w:t>
      </w:r>
      <w:r w:rsidR="00CC48D2" w:rsidRPr="00F179BB">
        <w:rPr>
          <w:rFonts w:eastAsia="Times New Roman"/>
        </w:rPr>
        <w:t>/</w:t>
      </w:r>
      <w:r w:rsidR="00840AEB" w:rsidRPr="00F179BB">
        <w:rPr>
          <w:rFonts w:eastAsia="Times New Roman"/>
        </w:rPr>
        <w:t xml:space="preserve">,  </w:t>
      </w:r>
      <w:r w:rsidR="00CC48D2" w:rsidRPr="00F179BB">
        <w:rPr>
          <w:rFonts w:eastAsia="Times New Roman"/>
        </w:rPr>
        <w:t>/</w:t>
      </w:r>
      <w:r w:rsidR="00840AEB" w:rsidRPr="00F179BB">
        <w:rPr>
          <w:rFonts w:eastAsia="Times New Roman"/>
        </w:rPr>
        <w:t>ZS "</w:t>
      </w:r>
      <w:r w:rsidR="00CC48D2" w:rsidRPr="00F179BB">
        <w:rPr>
          <w:rFonts w:eastAsia="Times New Roman"/>
        </w:rPr>
        <w:t>Nosaukums I</w:t>
      </w:r>
      <w:r w:rsidR="00840AEB" w:rsidRPr="00F179BB">
        <w:rPr>
          <w:rFonts w:eastAsia="Times New Roman"/>
        </w:rPr>
        <w:t>"</w:t>
      </w:r>
      <w:r w:rsidR="00CC48D2" w:rsidRPr="00F179BB">
        <w:rPr>
          <w:rFonts w:eastAsia="Times New Roman"/>
        </w:rPr>
        <w:t>/</w:t>
      </w:r>
      <w:r w:rsidR="00D26940" w:rsidRPr="00F179BB">
        <w:rPr>
          <w:rFonts w:eastAsia="Times New Roman"/>
        </w:rPr>
        <w:t xml:space="preserve"> un </w:t>
      </w:r>
      <w:r w:rsidR="00CC48D2" w:rsidRPr="00F179BB">
        <w:rPr>
          <w:rFonts w:eastAsia="Times New Roman"/>
        </w:rPr>
        <w:t>/</w:t>
      </w:r>
      <w:r w:rsidR="00840AEB" w:rsidRPr="00F179BB">
        <w:rPr>
          <w:rFonts w:eastAsia="Times New Roman"/>
        </w:rPr>
        <w:t>ZS "</w:t>
      </w:r>
      <w:r w:rsidR="00CC48D2" w:rsidRPr="00F179BB">
        <w:rPr>
          <w:rFonts w:eastAsia="Times New Roman"/>
        </w:rPr>
        <w:t>Nosaukums J</w:t>
      </w:r>
      <w:r w:rsidR="00840AEB" w:rsidRPr="00F179BB">
        <w:rPr>
          <w:rFonts w:eastAsia="Times New Roman"/>
        </w:rPr>
        <w:t>"</w:t>
      </w:r>
      <w:r w:rsidR="00CC48D2" w:rsidRPr="00F179BB">
        <w:rPr>
          <w:rFonts w:eastAsia="Times New Roman"/>
        </w:rPr>
        <w:t>/</w:t>
      </w:r>
      <w:r w:rsidR="00840AEB" w:rsidRPr="00F179BB">
        <w:rPr>
          <w:rFonts w:eastAsia="Times New Roman"/>
        </w:rPr>
        <w:t>.</w:t>
      </w:r>
    </w:p>
    <w:p w14:paraId="0063CC53" w14:textId="28FBC754" w:rsidR="00DA53D5" w:rsidRPr="00F179BB" w:rsidRDefault="00D26940" w:rsidP="00FE21FE">
      <w:pPr>
        <w:widowControl/>
        <w:spacing w:after="0" w:line="240" w:lineRule="auto"/>
        <w:ind w:firstLine="720"/>
        <w:jc w:val="both"/>
        <w:rPr>
          <w:rFonts w:eastAsia="Times New Roman"/>
        </w:rPr>
      </w:pPr>
      <w:r w:rsidRPr="00F179BB">
        <w:rPr>
          <w:rFonts w:eastAsia="Times New Roman"/>
        </w:rPr>
        <w:t xml:space="preserve">Līdz ar to secināms, ka </w:t>
      </w:r>
      <w:r w:rsidR="000A7BEF" w:rsidRPr="00F179BB">
        <w:rPr>
          <w:rFonts w:eastAsia="Times New Roman"/>
        </w:rPr>
        <w:t xml:space="preserve">Administrators aktīvas </w:t>
      </w:r>
      <w:r w:rsidR="005B5CF4" w:rsidRPr="00F179BB">
        <w:rPr>
          <w:rFonts w:eastAsia="Times New Roman"/>
        </w:rPr>
        <w:t>parādu atgūšanas</w:t>
      </w:r>
      <w:r w:rsidR="000A7BEF" w:rsidRPr="00F179BB">
        <w:rPr>
          <w:rFonts w:eastAsia="Times New Roman"/>
        </w:rPr>
        <w:t xml:space="preserve"> darbības attiecībā uz septiņiem Parādnieka debitoriem uzsācis vien vairāk kā 10 mēnešus pēc Parādnieka maksātnespējas procesa pasludināšanas un astoņus mēnešus pēc Plāna sagatavošanas.</w:t>
      </w:r>
    </w:p>
    <w:p w14:paraId="48CC2932" w14:textId="45C88E68" w:rsidR="0068437A" w:rsidRPr="00F179BB" w:rsidRDefault="000A7BEF" w:rsidP="000A7BEF">
      <w:pPr>
        <w:widowControl/>
        <w:spacing w:after="0" w:line="240" w:lineRule="auto"/>
        <w:ind w:firstLine="720"/>
        <w:jc w:val="both"/>
        <w:rPr>
          <w:rFonts w:eastAsia="Times New Roman"/>
        </w:rPr>
      </w:pPr>
      <w:r w:rsidRPr="00F179BB">
        <w:rPr>
          <w:rFonts w:eastAsia="Times New Roman"/>
        </w:rPr>
        <w:t xml:space="preserve">Pārbaudē </w:t>
      </w:r>
      <w:r w:rsidR="0068437A" w:rsidRPr="00F179BB">
        <w:rPr>
          <w:rFonts w:eastAsia="Times New Roman"/>
        </w:rPr>
        <w:t>Administrators nevarēja nosaukt konkrētu iemeslu</w:t>
      </w:r>
      <w:r w:rsidRPr="00F179BB">
        <w:rPr>
          <w:rFonts w:eastAsia="Times New Roman"/>
        </w:rPr>
        <w:t xml:space="preserve"> šādai </w:t>
      </w:r>
      <w:r w:rsidR="00604978" w:rsidRPr="00F179BB">
        <w:rPr>
          <w:rFonts w:eastAsia="Times New Roman"/>
        </w:rPr>
        <w:t>novēlotai rīcībai</w:t>
      </w:r>
      <w:r w:rsidR="0068437A" w:rsidRPr="00F179BB">
        <w:rPr>
          <w:rFonts w:eastAsia="Times New Roman"/>
        </w:rPr>
        <w:t>, bet pieļāva, ka tas</w:t>
      </w:r>
      <w:r w:rsidR="00604978" w:rsidRPr="00F179BB">
        <w:rPr>
          <w:rFonts w:eastAsia="Times New Roman"/>
        </w:rPr>
        <w:t>, iespējams,</w:t>
      </w:r>
      <w:r w:rsidR="0068437A" w:rsidRPr="00F179BB">
        <w:rPr>
          <w:rFonts w:eastAsia="Times New Roman"/>
        </w:rPr>
        <w:t xml:space="preserve"> saistīts ar apjomīgā dokumentu daudzuma izvērtēšanu</w:t>
      </w:r>
      <w:r w:rsidR="00604978" w:rsidRPr="00F179BB">
        <w:rPr>
          <w:rFonts w:eastAsia="Times New Roman"/>
        </w:rPr>
        <w:t xml:space="preserve"> un </w:t>
      </w:r>
      <w:r w:rsidR="0068437A" w:rsidRPr="00F179BB">
        <w:rPr>
          <w:rFonts w:eastAsia="Times New Roman"/>
        </w:rPr>
        <w:t xml:space="preserve">mantas atsavināšanu, </w:t>
      </w:r>
      <w:r w:rsidR="00D922EE" w:rsidRPr="00F179BB">
        <w:rPr>
          <w:rFonts w:eastAsia="Times New Roman"/>
        </w:rPr>
        <w:t>vienlaikus vēršot uzmanību</w:t>
      </w:r>
      <w:r w:rsidR="0068437A" w:rsidRPr="00F179BB">
        <w:rPr>
          <w:rFonts w:eastAsia="Times New Roman"/>
        </w:rPr>
        <w:t>, ka debitoru parādi ir samaksāti.</w:t>
      </w:r>
    </w:p>
    <w:p w14:paraId="1F97A6E2" w14:textId="319E89DB" w:rsidR="0030148D" w:rsidRPr="00F179BB" w:rsidRDefault="008B1605" w:rsidP="00F27CE2">
      <w:pPr>
        <w:widowControl/>
        <w:spacing w:after="0" w:line="240" w:lineRule="auto"/>
        <w:ind w:firstLine="720"/>
        <w:jc w:val="both"/>
        <w:rPr>
          <w:rFonts w:eastAsia="Times New Roman"/>
        </w:rPr>
      </w:pPr>
      <w:r w:rsidRPr="00F179BB">
        <w:rPr>
          <w:rFonts w:eastAsia="Times New Roman"/>
        </w:rPr>
        <w:t>Līdz ar to, ņ</w:t>
      </w:r>
      <w:r w:rsidR="00F27CE2" w:rsidRPr="00F179BB">
        <w:rPr>
          <w:rFonts w:eastAsia="Times New Roman"/>
        </w:rPr>
        <w:t xml:space="preserve">emot vērā, ka </w:t>
      </w:r>
      <w:r w:rsidR="0030148D" w:rsidRPr="00F179BB">
        <w:rPr>
          <w:shd w:val="clear" w:color="auto" w:fill="FFFFFF"/>
        </w:rPr>
        <w:t xml:space="preserve">darbības </w:t>
      </w:r>
      <w:r w:rsidRPr="00F179BB">
        <w:rPr>
          <w:shd w:val="clear" w:color="auto" w:fill="FFFFFF"/>
        </w:rPr>
        <w:t>P</w:t>
      </w:r>
      <w:r w:rsidR="0030148D" w:rsidRPr="00F179BB">
        <w:rPr>
          <w:shd w:val="clear" w:color="auto" w:fill="FFFFFF"/>
        </w:rPr>
        <w:t>arādnieka debitoru parādu atgūšanai veicamas bez nepamatotas vilcināšanās</w:t>
      </w:r>
      <w:r w:rsidR="00F27CE2" w:rsidRPr="00F179BB">
        <w:rPr>
          <w:shd w:val="clear" w:color="auto" w:fill="FFFFFF"/>
        </w:rPr>
        <w:t>, bet Administrators aktīvas darbības</w:t>
      </w:r>
      <w:r w:rsidR="002468C2" w:rsidRPr="00F179BB">
        <w:rPr>
          <w:shd w:val="clear" w:color="auto" w:fill="FFFFFF"/>
        </w:rPr>
        <w:t xml:space="preserve"> </w:t>
      </w:r>
      <w:r w:rsidR="00F27CE2" w:rsidRPr="00F179BB">
        <w:rPr>
          <w:shd w:val="clear" w:color="auto" w:fill="FFFFFF"/>
        </w:rPr>
        <w:t xml:space="preserve">debitoru parādu atgūšanai bez objektīva pamatojuma sāka veikt tikai </w:t>
      </w:r>
      <w:r w:rsidR="002B5840" w:rsidRPr="00F179BB">
        <w:rPr>
          <w:shd w:val="clear" w:color="auto" w:fill="FFFFFF"/>
        </w:rPr>
        <w:t xml:space="preserve">astoņu mēnešus pēc Plāna sagatavošanas, konstatējams, ka Administrators nav ievērojis Maksātnespējas likuma </w:t>
      </w:r>
      <w:r w:rsidR="002B5840" w:rsidRPr="00F179BB">
        <w:rPr>
          <w:rFonts w:eastAsia="Times New Roman"/>
        </w:rPr>
        <w:t>65. panta 6. punktu.</w:t>
      </w:r>
    </w:p>
    <w:p w14:paraId="26DB9829" w14:textId="5AE4CE1A" w:rsidR="004F4CC7" w:rsidRPr="00F179BB" w:rsidRDefault="004F4CC7" w:rsidP="000A06BD">
      <w:pPr>
        <w:spacing w:after="0" w:line="240" w:lineRule="auto"/>
        <w:ind w:firstLine="709"/>
        <w:jc w:val="both"/>
        <w:rPr>
          <w:rFonts w:eastAsia="Times New Roman"/>
          <w:b/>
        </w:rPr>
      </w:pPr>
      <w:r w:rsidRPr="00F179BB">
        <w:rPr>
          <w:rFonts w:eastAsia="Times New Roman"/>
          <w:b/>
        </w:rPr>
        <w:t>[5.4]</w:t>
      </w:r>
      <w:r w:rsidR="000454D1" w:rsidRPr="00F179BB">
        <w:rPr>
          <w:rFonts w:eastAsia="Times New Roman"/>
          <w:b/>
        </w:rPr>
        <w:t> </w:t>
      </w:r>
      <w:r w:rsidRPr="00F179BB">
        <w:rPr>
          <w:rFonts w:eastAsia="Times New Roman"/>
          <w:b/>
        </w:rPr>
        <w:t xml:space="preserve">Par Administratora rīcību, nesasaucot kreditoru sapulci </w:t>
      </w:r>
      <w:r w:rsidR="00847367" w:rsidRPr="00F179BB">
        <w:rPr>
          <w:rFonts w:eastAsia="Times New Roman"/>
          <w:b/>
        </w:rPr>
        <w:t>ar pieaicināto speciālistu saistīto izdevumu apstiprināšanai</w:t>
      </w:r>
      <w:r w:rsidRPr="00F179BB">
        <w:rPr>
          <w:rFonts w:eastAsia="Times New Roman"/>
          <w:b/>
        </w:rPr>
        <w:t xml:space="preserve">, </w:t>
      </w:r>
      <w:r w:rsidRPr="00F179BB">
        <w:rPr>
          <w:b/>
        </w:rPr>
        <w:t xml:space="preserve"> norādāms turpmāk minētais.</w:t>
      </w:r>
    </w:p>
    <w:p w14:paraId="749C1151" w14:textId="77777777" w:rsidR="002950CB" w:rsidRPr="00F179BB" w:rsidRDefault="004F4CC7" w:rsidP="002950CB">
      <w:pPr>
        <w:spacing w:after="0" w:line="240" w:lineRule="auto"/>
        <w:ind w:firstLine="709"/>
        <w:jc w:val="both"/>
        <w:rPr>
          <w:shd w:val="clear" w:color="auto" w:fill="FFFFFF"/>
        </w:rPr>
      </w:pPr>
      <w:r w:rsidRPr="00F179BB">
        <w:rPr>
          <w:rFonts w:eastAsia="Times New Roman"/>
          <w:bCs/>
        </w:rPr>
        <w:t>[5.4.1]</w:t>
      </w:r>
      <w:r w:rsidR="000454D1" w:rsidRPr="00F179BB">
        <w:t xml:space="preserve"> Maksātnespējas likuma 67. panta pirmās daļas 13. punkts noteic, ka </w:t>
      </w:r>
      <w:r w:rsidR="000454D1" w:rsidRPr="00F179BB">
        <w:rPr>
          <w:shd w:val="clear" w:color="auto" w:fill="FFFFFF"/>
        </w:rPr>
        <w:t>administratoram pēc juridiskās personas maksātnespējas procesa pasludināšanas ir tiesības pieaicināt speciālistus, lai nodrošinātu efektīvu un likumīgu juridiskās personas maksātnespējas procesu, un ar kreditoru sapulces piekrišanu segt ar to saistītās izmaksas no parādnieka vai citiem juridiskās personas maksātnespējas procesa līdzekļiem. Savukārt Maksātnespējas likuma 89. panta 3. punktā noteikts, ka šajā likumā noteiktajos gadījumos kreditoru sapulce pieņem lēmumu par maksātnespējas procesa izdevumu atzīšanu par pamatotiem.</w:t>
      </w:r>
    </w:p>
    <w:p w14:paraId="4006A007" w14:textId="2251367B" w:rsidR="000128A0" w:rsidRPr="00F179BB" w:rsidRDefault="002950CB" w:rsidP="002950CB">
      <w:pPr>
        <w:spacing w:after="0" w:line="240" w:lineRule="auto"/>
        <w:ind w:firstLine="709"/>
        <w:jc w:val="both"/>
        <w:rPr>
          <w:shd w:val="clear" w:color="auto" w:fill="FFFFFF"/>
        </w:rPr>
      </w:pPr>
      <w:r w:rsidRPr="00F179BB">
        <w:rPr>
          <w:shd w:val="clear" w:color="auto" w:fill="FFFFFF"/>
        </w:rPr>
        <w:t>V</w:t>
      </w:r>
      <w:r w:rsidR="000128A0" w:rsidRPr="00F179BB">
        <w:rPr>
          <w:rFonts w:eastAsia="Times New Roman"/>
        </w:rPr>
        <w:t xml:space="preserve">ēršam uzmanību, ka </w:t>
      </w:r>
      <w:r w:rsidR="000128A0" w:rsidRPr="00F179BB">
        <w:t xml:space="preserve">speciālista pieaicināšana parādnieka maksātnespējas procesā ir administratora ekskluzīvā kompetence un vienīgi administrators kā persona, kura vislabāk pārzina parādnieka maksātnespējas procesu, ir spējīgs objektīvi izvērtēt, vai maksātnespējas procesā ir nepieciešams piesaistīt speciālistu. Tomēr ar speciālista pieaicināšanu saistīto izmaksu segšana saskaņā ar Maksātnespējas likumu nav administratora vienpersonisks lēmums, </w:t>
      </w:r>
      <w:r w:rsidR="000128A0" w:rsidRPr="00F179BB">
        <w:lastRenderedPageBreak/>
        <w:t>bet gan lēmums, kura pieņemšanai ir nepieciešama parādnieka kreditoru sapulces piekrišana.</w:t>
      </w:r>
    </w:p>
    <w:p w14:paraId="56AB5882" w14:textId="1716AFD9" w:rsidR="000128A0" w:rsidRPr="00F179BB" w:rsidRDefault="000128A0" w:rsidP="00081BB5">
      <w:pPr>
        <w:spacing w:after="0" w:line="240" w:lineRule="auto"/>
        <w:ind w:firstLine="709"/>
        <w:jc w:val="both"/>
        <w:rPr>
          <w:rFonts w:eastAsia="Arial Unicode MS"/>
          <w:bCs/>
          <w:iCs/>
        </w:rPr>
      </w:pPr>
      <w:r w:rsidRPr="00F179BB">
        <w:t xml:space="preserve">Likumdevējs ir paredzējis, ka minētie izdevumi ir apstiprināmi kreditoru sapulcē pirms izmaksu segšanas. Minētais nostiprināts arī tiesu praksē: </w:t>
      </w:r>
      <w:r w:rsidRPr="00F179BB">
        <w:rPr>
          <w:rFonts w:eastAsiaTheme="minorHAnsi"/>
        </w:rPr>
        <w:t>"</w:t>
      </w:r>
      <w:r w:rsidRPr="00F179BB">
        <w:rPr>
          <w:i/>
          <w:iCs/>
        </w:rPr>
        <w:t>[..] likumdevējs ir tieši noteicis, ka ar speciālista pieaicināšanu saistīto izmaksu segšanai nepieciešama kreditoru sapulces piekrišana.</w:t>
      </w:r>
      <w:r w:rsidRPr="00F179BB">
        <w:rPr>
          <w:rFonts w:eastAsiaTheme="minorHAnsi"/>
        </w:rPr>
        <w:t>"</w:t>
      </w:r>
      <w:r w:rsidRPr="00F179BB">
        <w:rPr>
          <w:rStyle w:val="Vresatsauce"/>
          <w:rFonts w:eastAsiaTheme="minorHAnsi"/>
        </w:rPr>
        <w:footnoteReference w:id="2"/>
      </w:r>
    </w:p>
    <w:p w14:paraId="14608070" w14:textId="37721218" w:rsidR="00693686" w:rsidRPr="00F179BB" w:rsidRDefault="004F4CC7" w:rsidP="00693686">
      <w:pPr>
        <w:spacing w:after="0" w:line="240" w:lineRule="auto"/>
        <w:ind w:firstLine="720"/>
        <w:jc w:val="both"/>
        <w:rPr>
          <w:rFonts w:eastAsia="Times New Roman"/>
          <w:bCs/>
        </w:rPr>
      </w:pPr>
      <w:r w:rsidRPr="00F179BB">
        <w:rPr>
          <w:rFonts w:eastAsia="Times New Roman"/>
          <w:bCs/>
        </w:rPr>
        <w:t>[5.4.2]</w:t>
      </w:r>
      <w:r w:rsidR="0074748E" w:rsidRPr="00F179BB">
        <w:rPr>
          <w:rFonts w:eastAsia="Times New Roman"/>
          <w:bCs/>
        </w:rPr>
        <w:t xml:space="preserve"> Parādnieka maksātnespējas procesa ietvaros Administrators pieaicinājis vērtētājus Parādnieka kustamās mantas </w:t>
      </w:r>
      <w:r w:rsidR="00F16744" w:rsidRPr="00F179BB">
        <w:rPr>
          <w:rFonts w:eastAsia="Times New Roman"/>
          <w:bCs/>
        </w:rPr>
        <w:t>(transportlīdzekļu</w:t>
      </w:r>
      <w:r w:rsidR="009A1C73" w:rsidRPr="00F179BB">
        <w:rPr>
          <w:rFonts w:eastAsia="Times New Roman"/>
          <w:bCs/>
        </w:rPr>
        <w:t xml:space="preserve">, kā arī preču krājumu un pamatlīdzekļu) </w:t>
      </w:r>
      <w:r w:rsidR="0074748E" w:rsidRPr="00F179BB">
        <w:rPr>
          <w:rFonts w:eastAsia="Times New Roman"/>
          <w:bCs/>
        </w:rPr>
        <w:t>novērtēšanai.</w:t>
      </w:r>
      <w:r w:rsidR="00693686" w:rsidRPr="00F179BB">
        <w:rPr>
          <w:rFonts w:eastAsia="Times New Roman"/>
          <w:bCs/>
        </w:rPr>
        <w:t xml:space="preserve"> Tā rezultātā 2022. gada 9. februārī vērtētājs </w:t>
      </w:r>
      <w:r w:rsidR="003D3ED0" w:rsidRPr="00F179BB">
        <w:rPr>
          <w:rFonts w:eastAsia="Times New Roman"/>
          <w:bCs/>
        </w:rPr>
        <w:t>/</w:t>
      </w:r>
      <w:r w:rsidR="00693686" w:rsidRPr="00F179BB">
        <w:rPr>
          <w:rFonts w:eastAsia="Times New Roman"/>
          <w:bCs/>
        </w:rPr>
        <w:t>SIA "</w:t>
      </w:r>
      <w:r w:rsidR="003D3ED0" w:rsidRPr="00F179BB">
        <w:rPr>
          <w:rFonts w:eastAsia="Times New Roman"/>
          <w:bCs/>
        </w:rPr>
        <w:t>Nosaukums K</w:t>
      </w:r>
      <w:r w:rsidR="00693686" w:rsidRPr="00F179BB">
        <w:rPr>
          <w:rFonts w:eastAsia="Times New Roman"/>
          <w:bCs/>
        </w:rPr>
        <w:t>"</w:t>
      </w:r>
      <w:r w:rsidR="003D3ED0" w:rsidRPr="00F179BB">
        <w:rPr>
          <w:rFonts w:eastAsia="Times New Roman"/>
          <w:bCs/>
        </w:rPr>
        <w:t>/</w:t>
      </w:r>
      <w:r w:rsidR="00693686" w:rsidRPr="00F179BB">
        <w:rPr>
          <w:rFonts w:eastAsia="Times New Roman"/>
          <w:bCs/>
        </w:rPr>
        <w:t xml:space="preserve"> </w:t>
      </w:r>
      <w:r w:rsidR="00696BEE" w:rsidRPr="00F179BB">
        <w:rPr>
          <w:rFonts w:eastAsia="Times New Roman"/>
          <w:bCs/>
        </w:rPr>
        <w:t xml:space="preserve">sagatavoja </w:t>
      </w:r>
      <w:r w:rsidR="00693686" w:rsidRPr="00F179BB">
        <w:rPr>
          <w:rFonts w:eastAsia="Times New Roman"/>
          <w:bCs/>
        </w:rPr>
        <w:t>rēķinu 275 </w:t>
      </w:r>
      <w:r w:rsidR="00693686" w:rsidRPr="00F179BB">
        <w:rPr>
          <w:rFonts w:eastAsia="Times New Roman"/>
          <w:bCs/>
          <w:i/>
          <w:iCs/>
        </w:rPr>
        <w:t>euro</w:t>
      </w:r>
      <w:r w:rsidR="00693686" w:rsidRPr="00F179BB">
        <w:rPr>
          <w:rFonts w:eastAsia="Times New Roman"/>
          <w:bCs/>
        </w:rPr>
        <w:t xml:space="preserve"> apmērā par transportlīdzekļu novērtēšanu un 2022. gada 4. martā vērtētājs </w:t>
      </w:r>
      <w:r w:rsidR="00897964" w:rsidRPr="00F179BB">
        <w:rPr>
          <w:rFonts w:eastAsia="Times New Roman"/>
          <w:bCs/>
        </w:rPr>
        <w:t>/</w:t>
      </w:r>
      <w:r w:rsidR="00693686" w:rsidRPr="00F179BB">
        <w:rPr>
          <w:rFonts w:eastAsia="Times New Roman"/>
          <w:bCs/>
        </w:rPr>
        <w:t>SIA "</w:t>
      </w:r>
      <w:r w:rsidR="00897964" w:rsidRPr="00F179BB">
        <w:rPr>
          <w:rFonts w:eastAsia="Times New Roman"/>
          <w:bCs/>
        </w:rPr>
        <w:t>Nosaukums L</w:t>
      </w:r>
      <w:r w:rsidR="00693686" w:rsidRPr="00F179BB">
        <w:rPr>
          <w:rFonts w:eastAsia="Times New Roman"/>
          <w:bCs/>
        </w:rPr>
        <w:t>"</w:t>
      </w:r>
      <w:r w:rsidR="00897964" w:rsidRPr="00F179BB">
        <w:rPr>
          <w:rFonts w:eastAsia="Times New Roman"/>
          <w:bCs/>
        </w:rPr>
        <w:t>/</w:t>
      </w:r>
      <w:r w:rsidR="00693686" w:rsidRPr="00F179BB">
        <w:rPr>
          <w:rFonts w:eastAsia="Times New Roman"/>
          <w:bCs/>
        </w:rPr>
        <w:t xml:space="preserve"> </w:t>
      </w:r>
      <w:r w:rsidR="00BE7209" w:rsidRPr="00F179BB">
        <w:rPr>
          <w:rFonts w:eastAsia="Times New Roman"/>
          <w:bCs/>
        </w:rPr>
        <w:t xml:space="preserve">sagatavoja </w:t>
      </w:r>
      <w:r w:rsidR="00693686" w:rsidRPr="00F179BB">
        <w:rPr>
          <w:rFonts w:eastAsia="Times New Roman"/>
          <w:bCs/>
        </w:rPr>
        <w:t>rēķinu 907,50 </w:t>
      </w:r>
      <w:r w:rsidR="00693686" w:rsidRPr="00F179BB">
        <w:rPr>
          <w:rFonts w:eastAsia="Times New Roman"/>
          <w:bCs/>
          <w:i/>
          <w:iCs/>
        </w:rPr>
        <w:t>euro</w:t>
      </w:r>
      <w:r w:rsidR="00693686" w:rsidRPr="00F179BB">
        <w:rPr>
          <w:rFonts w:eastAsia="Times New Roman"/>
          <w:bCs/>
        </w:rPr>
        <w:t xml:space="preserve"> apmērā par pamatlīdzekļu un preču kr</w:t>
      </w:r>
      <w:r w:rsidR="002A6CCD" w:rsidRPr="00F179BB">
        <w:rPr>
          <w:rFonts w:eastAsia="Times New Roman"/>
          <w:bCs/>
        </w:rPr>
        <w:t>ā</w:t>
      </w:r>
      <w:r w:rsidR="00693686" w:rsidRPr="00F179BB">
        <w:rPr>
          <w:rFonts w:eastAsia="Times New Roman"/>
          <w:bCs/>
        </w:rPr>
        <w:t>jumu kopuma novērtēšanu.</w:t>
      </w:r>
    </w:p>
    <w:p w14:paraId="57824892" w14:textId="3221E38D" w:rsidR="009A1C73" w:rsidRPr="00F179BB" w:rsidRDefault="00DB2ACA" w:rsidP="000A06BD">
      <w:pPr>
        <w:spacing w:after="0" w:line="240" w:lineRule="auto"/>
        <w:ind w:firstLine="720"/>
        <w:jc w:val="both"/>
        <w:rPr>
          <w:rFonts w:eastAsia="Times New Roman"/>
          <w:bCs/>
        </w:rPr>
      </w:pPr>
      <w:r w:rsidRPr="00F179BB">
        <w:rPr>
          <w:rFonts w:eastAsia="Times New Roman"/>
          <w:bCs/>
        </w:rPr>
        <w:t>Lai gan šī manta novērtēta 2022. gada februārī, tomēr līdz pat Pārbaudei Administrators nebija sasaucis kreditoru sapulci šo izdevumu apstiprināšanai.</w:t>
      </w:r>
    </w:p>
    <w:p w14:paraId="71D6395A" w14:textId="6538412B" w:rsidR="007D1879" w:rsidRPr="00F179BB" w:rsidRDefault="007D1879" w:rsidP="00E55DCC">
      <w:pPr>
        <w:spacing w:after="0" w:line="240" w:lineRule="auto"/>
        <w:ind w:firstLine="720"/>
        <w:jc w:val="both"/>
        <w:rPr>
          <w:rFonts w:eastAsia="Times New Roman"/>
        </w:rPr>
      </w:pPr>
      <w:r w:rsidRPr="00F179BB">
        <w:rPr>
          <w:rFonts w:eastAsia="Times New Roman"/>
        </w:rPr>
        <w:t>Pārbaudē Administrators informēja, ka parasti kreditoru sapulces sasauc īsi pirms procesa beigām, bet apliecināja, k</w:t>
      </w:r>
      <w:r w:rsidR="00E55DCC" w:rsidRPr="00F179BB">
        <w:rPr>
          <w:rFonts w:eastAsia="Times New Roman"/>
        </w:rPr>
        <w:t xml:space="preserve">a </w:t>
      </w:r>
      <w:r w:rsidRPr="00F179BB">
        <w:rPr>
          <w:rFonts w:eastAsia="Times New Roman"/>
        </w:rPr>
        <w:t xml:space="preserve">ņems vērā </w:t>
      </w:r>
      <w:r w:rsidR="00E55DCC" w:rsidRPr="00F179BB">
        <w:rPr>
          <w:rFonts w:eastAsia="Times New Roman"/>
        </w:rPr>
        <w:t xml:space="preserve">Pārbaudes laikā </w:t>
      </w:r>
      <w:r w:rsidRPr="00F179BB">
        <w:rPr>
          <w:rFonts w:eastAsia="Times New Roman"/>
        </w:rPr>
        <w:t>norādīto par nepieciešamību sasaukt kreditoru sapulci, ņemot vērā, ka procesā bija pieaicināt</w:t>
      </w:r>
      <w:r w:rsidR="00E55DCC" w:rsidRPr="00F179BB">
        <w:rPr>
          <w:rFonts w:eastAsia="Times New Roman"/>
        </w:rPr>
        <w:t>i</w:t>
      </w:r>
      <w:r w:rsidRPr="00F179BB">
        <w:rPr>
          <w:rFonts w:eastAsia="Times New Roman"/>
        </w:rPr>
        <w:t xml:space="preserve"> speciālist</w:t>
      </w:r>
      <w:r w:rsidR="00E55DCC" w:rsidRPr="00F179BB">
        <w:rPr>
          <w:rFonts w:eastAsia="Times New Roman"/>
        </w:rPr>
        <w:t>i.</w:t>
      </w:r>
    </w:p>
    <w:p w14:paraId="4EACE590" w14:textId="014D0376" w:rsidR="00E55DCC" w:rsidRPr="00F179BB" w:rsidRDefault="00E55DCC" w:rsidP="00E55DCC">
      <w:pPr>
        <w:spacing w:after="0" w:line="240" w:lineRule="auto"/>
        <w:ind w:firstLine="720"/>
        <w:jc w:val="both"/>
        <w:rPr>
          <w:rFonts w:eastAsia="Times New Roman"/>
        </w:rPr>
      </w:pPr>
      <w:r w:rsidRPr="00F179BB">
        <w:rPr>
          <w:rFonts w:eastAsia="Times New Roman"/>
        </w:rPr>
        <w:t xml:space="preserve">Konstatējams, ka Administrators </w:t>
      </w:r>
      <w:r w:rsidR="00C3052A" w:rsidRPr="00F179BB">
        <w:rPr>
          <w:rFonts w:eastAsia="Times New Roman"/>
        </w:rPr>
        <w:t xml:space="preserve">2024. gada </w:t>
      </w:r>
      <w:r w:rsidR="006A62FA" w:rsidRPr="00F179BB">
        <w:rPr>
          <w:rFonts w:eastAsia="Times New Roman"/>
        </w:rPr>
        <w:t>/datums/</w:t>
      </w:r>
      <w:r w:rsidR="00BA48BC" w:rsidRPr="00F179BB">
        <w:rPr>
          <w:rFonts w:eastAsia="Times New Roman"/>
        </w:rPr>
        <w:t xml:space="preserve"> informēja Parādnieka kreditorus par kreditoru sapulces sasaukšanu 2024. gada </w:t>
      </w:r>
      <w:r w:rsidR="006A62FA" w:rsidRPr="00F179BB">
        <w:rPr>
          <w:rFonts w:eastAsia="Times New Roman"/>
        </w:rPr>
        <w:t>/datums/</w:t>
      </w:r>
      <w:r w:rsidR="00A236BE" w:rsidRPr="00F179BB">
        <w:rPr>
          <w:rFonts w:eastAsia="Times New Roman"/>
        </w:rPr>
        <w:t xml:space="preserve">. Šajā kreditoru sapulcē </w:t>
      </w:r>
      <w:r w:rsidR="006F3C05" w:rsidRPr="00F179BB">
        <w:rPr>
          <w:rFonts w:eastAsia="Times New Roman"/>
        </w:rPr>
        <w:t>par pamatotiem atzīti Parādnieka maksātnespējas</w:t>
      </w:r>
      <w:r w:rsidR="00C65E85" w:rsidRPr="00F179BB">
        <w:rPr>
          <w:rFonts w:eastAsia="Times New Roman"/>
        </w:rPr>
        <w:t xml:space="preserve"> </w:t>
      </w:r>
      <w:r w:rsidR="006F3C05" w:rsidRPr="00F179BB">
        <w:rPr>
          <w:rFonts w:eastAsia="Times New Roman"/>
        </w:rPr>
        <w:t>procesa izdevumi, tostarp saistībā ar pieaicinā</w:t>
      </w:r>
      <w:r w:rsidR="00C65E85" w:rsidRPr="00F179BB">
        <w:rPr>
          <w:rFonts w:eastAsia="Times New Roman"/>
        </w:rPr>
        <w:t>t</w:t>
      </w:r>
      <w:r w:rsidR="006F3C05" w:rsidRPr="00F179BB">
        <w:rPr>
          <w:rFonts w:eastAsia="Times New Roman"/>
        </w:rPr>
        <w:t>o speciālistu (v</w:t>
      </w:r>
      <w:r w:rsidR="00C65E85" w:rsidRPr="00F179BB">
        <w:rPr>
          <w:rFonts w:eastAsia="Times New Roman"/>
        </w:rPr>
        <w:t>ē</w:t>
      </w:r>
      <w:r w:rsidR="006F3C05" w:rsidRPr="00F179BB">
        <w:rPr>
          <w:rFonts w:eastAsia="Times New Roman"/>
        </w:rPr>
        <w:t>rtēt</w:t>
      </w:r>
      <w:r w:rsidR="00C65E85" w:rsidRPr="00F179BB">
        <w:rPr>
          <w:rFonts w:eastAsia="Times New Roman"/>
        </w:rPr>
        <w:t>ā</w:t>
      </w:r>
      <w:r w:rsidR="006F3C05" w:rsidRPr="00F179BB">
        <w:rPr>
          <w:rFonts w:eastAsia="Times New Roman"/>
        </w:rPr>
        <w:t xml:space="preserve">ju) </w:t>
      </w:r>
      <w:r w:rsidR="00AA0825" w:rsidRPr="00F179BB">
        <w:rPr>
          <w:rFonts w:eastAsia="Times New Roman"/>
        </w:rPr>
        <w:t>pieaicināšanu radušies izdevumi.</w:t>
      </w:r>
    </w:p>
    <w:p w14:paraId="599F78B7" w14:textId="412CA9C5" w:rsidR="00DB2ACA" w:rsidRPr="00F179BB" w:rsidRDefault="00420D34" w:rsidP="000A06BD">
      <w:pPr>
        <w:spacing w:after="0" w:line="240" w:lineRule="auto"/>
        <w:ind w:firstLine="720"/>
        <w:jc w:val="both"/>
        <w:rPr>
          <w:rFonts w:eastAsia="Times New Roman"/>
          <w:bCs/>
        </w:rPr>
      </w:pPr>
      <w:r w:rsidRPr="00F179BB">
        <w:rPr>
          <w:rFonts w:eastAsia="Times New Roman"/>
          <w:bCs/>
        </w:rPr>
        <w:t xml:space="preserve">Līdz ar to, lai gan Administrators pēc Pārbaudes ir novērsis trūkumu, tomēr Administratora rīcība, </w:t>
      </w:r>
      <w:r w:rsidR="00010D94" w:rsidRPr="00F179BB">
        <w:rPr>
          <w:rFonts w:eastAsia="Times New Roman"/>
          <w:bCs/>
        </w:rPr>
        <w:t xml:space="preserve">līdz tam </w:t>
      </w:r>
      <w:r w:rsidR="00C752DE" w:rsidRPr="00F179BB">
        <w:rPr>
          <w:rFonts w:eastAsia="Times New Roman"/>
          <w:bCs/>
        </w:rPr>
        <w:t>nesasaucot kreditoru sapulci pieaicināt</w:t>
      </w:r>
      <w:r w:rsidR="00614C3E" w:rsidRPr="00F179BB">
        <w:rPr>
          <w:rFonts w:eastAsia="Times New Roman"/>
          <w:bCs/>
        </w:rPr>
        <w:t>o</w:t>
      </w:r>
      <w:r w:rsidR="00C752DE" w:rsidRPr="00F179BB">
        <w:rPr>
          <w:rFonts w:eastAsia="Times New Roman"/>
          <w:bCs/>
        </w:rPr>
        <w:t xml:space="preserve"> speciālist</w:t>
      </w:r>
      <w:r w:rsidR="00614C3E" w:rsidRPr="00F179BB">
        <w:rPr>
          <w:rFonts w:eastAsia="Times New Roman"/>
          <w:bCs/>
        </w:rPr>
        <w:t>u</w:t>
      </w:r>
      <w:r w:rsidR="00C752DE" w:rsidRPr="00F179BB">
        <w:rPr>
          <w:rFonts w:eastAsia="Times New Roman"/>
          <w:bCs/>
        </w:rPr>
        <w:t xml:space="preserve"> izmaksu apstiprināšanai nebija atbilstoša Maksātnespējas likuma </w:t>
      </w:r>
      <w:r w:rsidR="00C752DE" w:rsidRPr="00F179BB">
        <w:rPr>
          <w:bCs/>
        </w:rPr>
        <w:t>67. panta pirmās daļas 13. punktam</w:t>
      </w:r>
      <w:r w:rsidR="00FD24E4" w:rsidRPr="00F179BB">
        <w:rPr>
          <w:bCs/>
        </w:rPr>
        <w:t>.</w:t>
      </w:r>
    </w:p>
    <w:p w14:paraId="39E76964" w14:textId="5E8987C4" w:rsidR="00112A59" w:rsidRPr="00F179BB" w:rsidRDefault="00112A59" w:rsidP="002B6BDA">
      <w:pPr>
        <w:widowControl/>
        <w:spacing w:after="0" w:line="240" w:lineRule="auto"/>
        <w:ind w:firstLine="720"/>
        <w:jc w:val="both"/>
        <w:rPr>
          <w:b/>
          <w:lang w:bidi="lv-LV"/>
        </w:rPr>
      </w:pPr>
      <w:r w:rsidRPr="00F179BB">
        <w:rPr>
          <w:rFonts w:eastAsia="Times New Roman"/>
          <w:b/>
        </w:rPr>
        <w:t>[5.5]</w:t>
      </w:r>
      <w:r w:rsidR="00A62A6C" w:rsidRPr="00F179BB">
        <w:rPr>
          <w:rFonts w:eastAsia="Times New Roman"/>
          <w:b/>
        </w:rPr>
        <w:t> </w:t>
      </w:r>
      <w:r w:rsidRPr="00F179BB">
        <w:rPr>
          <w:rFonts w:eastAsia="Times New Roman"/>
          <w:b/>
        </w:rPr>
        <w:t xml:space="preserve">Par Administratora rīcību, </w:t>
      </w:r>
      <w:r w:rsidR="002B6BDA" w:rsidRPr="00F179BB">
        <w:rPr>
          <w:b/>
          <w:lang w:bidi="lv-LV"/>
        </w:rPr>
        <w:t>Parādnieka maksātnespējas procesā ilgstoši izmantojot divus norēķinu kontus</w:t>
      </w:r>
      <w:r w:rsidRPr="00F179BB">
        <w:rPr>
          <w:rFonts w:eastAsia="Times New Roman"/>
          <w:b/>
        </w:rPr>
        <w:t xml:space="preserve">, </w:t>
      </w:r>
      <w:r w:rsidRPr="00F179BB">
        <w:rPr>
          <w:b/>
        </w:rPr>
        <w:t xml:space="preserve"> norādāms turpmāk minētais.</w:t>
      </w:r>
    </w:p>
    <w:p w14:paraId="39EF1E13" w14:textId="3E2FD5BD" w:rsidR="00EF0DD0" w:rsidRPr="00F179BB" w:rsidRDefault="00112A59" w:rsidP="00EF0DD0">
      <w:pPr>
        <w:spacing w:after="0" w:line="240" w:lineRule="auto"/>
        <w:ind w:firstLine="709"/>
        <w:jc w:val="both"/>
        <w:rPr>
          <w:lang w:eastAsia="en-US"/>
        </w:rPr>
      </w:pPr>
      <w:r w:rsidRPr="00F179BB">
        <w:rPr>
          <w:rFonts w:eastAsia="Times New Roman"/>
          <w:bCs/>
        </w:rPr>
        <w:t>[5.5.1]</w:t>
      </w:r>
      <w:r w:rsidR="00A62A6C" w:rsidRPr="00F179BB">
        <w:t> </w:t>
      </w:r>
      <w:r w:rsidR="00EF0DD0" w:rsidRPr="00F179BB">
        <w:rPr>
          <w:lang w:eastAsia="en-US"/>
        </w:rPr>
        <w:t>Atbilstoši Maksātnespējas likuma 26. panta otrajai daļai administratoram ir pienākums nodrošināt efektīvu un likumīgu juridiskās personas maksātnespējas procesa un fiziskās personas maksātnespējas procesa norisi un mērķu sasniegšanu.</w:t>
      </w:r>
    </w:p>
    <w:p w14:paraId="25619C91" w14:textId="2EF3CE52" w:rsidR="00EF0DD0" w:rsidRPr="00F179BB" w:rsidRDefault="00EF0DD0" w:rsidP="00EF0DD0">
      <w:pPr>
        <w:spacing w:after="0" w:line="240" w:lineRule="auto"/>
        <w:ind w:firstLine="709"/>
        <w:jc w:val="both"/>
        <w:rPr>
          <w:lang w:eastAsia="en-US"/>
        </w:rPr>
      </w:pPr>
      <w:r w:rsidRPr="00F179BB">
        <w:rPr>
          <w:lang w:eastAsia="en-US"/>
        </w:rPr>
        <w:t>Savukārt Maksātnespējas likuma 6. panta 5. punktā ir definēts procesa efektivitātes princips, nosakot, ka procesa ietvaros piemērojami tādi pasākumi, kas ļauj ar vismazāko resursu patēriņu vispilnīgāk sasniegt procesa mērķi.</w:t>
      </w:r>
    </w:p>
    <w:p w14:paraId="405A747A" w14:textId="683F9B0A" w:rsidR="00DA7B04" w:rsidRPr="00F179BB" w:rsidRDefault="00112A59" w:rsidP="00DA7B04">
      <w:pPr>
        <w:spacing w:after="0" w:line="240" w:lineRule="auto"/>
        <w:ind w:firstLine="720"/>
        <w:jc w:val="both"/>
      </w:pPr>
      <w:r w:rsidRPr="00F179BB">
        <w:rPr>
          <w:rFonts w:eastAsia="Times New Roman"/>
          <w:bCs/>
        </w:rPr>
        <w:t>[5.5.2] </w:t>
      </w:r>
      <w:r w:rsidR="009E41BD" w:rsidRPr="00F179BB">
        <w:rPr>
          <w:rFonts w:eastAsia="Times New Roman"/>
          <w:bCs/>
        </w:rPr>
        <w:t xml:space="preserve">Pārbaudes ietvaros </w:t>
      </w:r>
      <w:r w:rsidR="00DA7B04" w:rsidRPr="00F179BB">
        <w:rPr>
          <w:rFonts w:eastAsia="Times New Roman"/>
          <w:bCs/>
        </w:rPr>
        <w:t xml:space="preserve">konstatēts, ka Administrators </w:t>
      </w:r>
      <w:r w:rsidR="009E41BD" w:rsidRPr="00F179BB">
        <w:rPr>
          <w:lang w:bidi="lv-LV"/>
        </w:rPr>
        <w:t>Parādnieka maksātnespējas procesā izmanto divu banku kontus</w:t>
      </w:r>
      <w:r w:rsidR="00DA7B04" w:rsidRPr="00F179BB">
        <w:rPr>
          <w:lang w:bidi="lv-LV"/>
        </w:rPr>
        <w:t xml:space="preserve">. Proti, turpina izmantot Parādnieka vēl pirms maksātnespējas procesa pasludināšanas atvērto </w:t>
      </w:r>
      <w:r w:rsidR="000D48FD" w:rsidRPr="00F179BB">
        <w:t>AS "Citadele banka", kā arī pēc procesa atvērto AS "Swedbank" kontu.</w:t>
      </w:r>
    </w:p>
    <w:p w14:paraId="22DF8439" w14:textId="65391B5A" w:rsidR="00C04FDB" w:rsidRPr="00F179BB" w:rsidRDefault="00D03A3A" w:rsidP="00C04FDB">
      <w:pPr>
        <w:spacing w:after="0" w:line="240" w:lineRule="auto"/>
        <w:ind w:firstLine="720"/>
        <w:jc w:val="both"/>
        <w:rPr>
          <w:lang w:bidi="lv-LV"/>
        </w:rPr>
      </w:pPr>
      <w:r w:rsidRPr="00F179BB">
        <w:rPr>
          <w:lang w:bidi="lv-LV"/>
        </w:rPr>
        <w:t>Pārbaudē Administrators paskaidroja, ka AS "Citadele banka" kā kreditors sākotnēji bija nepamatoti ieturējis liela apmēra summu. Lai gan pēc tam to atskaitīja atpakaļ, tomēr Administrators</w:t>
      </w:r>
      <w:r w:rsidR="00BB2440" w:rsidRPr="00F179BB">
        <w:rPr>
          <w:lang w:bidi="lv-LV"/>
        </w:rPr>
        <w:t xml:space="preserve"> </w:t>
      </w:r>
      <w:r w:rsidR="00172BED" w:rsidRPr="00F179BB">
        <w:rPr>
          <w:lang w:bidi="lv-LV"/>
        </w:rPr>
        <w:t>drošībai</w:t>
      </w:r>
      <w:r w:rsidRPr="00F179BB">
        <w:rPr>
          <w:lang w:bidi="lv-LV"/>
        </w:rPr>
        <w:t xml:space="preserve"> atvēra AS "Swedbank" kontu</w:t>
      </w:r>
      <w:r w:rsidR="009E6023" w:rsidRPr="00F179BB">
        <w:rPr>
          <w:lang w:bidi="lv-LV"/>
        </w:rPr>
        <w:t xml:space="preserve">, lai nodrošinātos, ka </w:t>
      </w:r>
      <w:r w:rsidR="00D50E0B" w:rsidRPr="00F179BB">
        <w:rPr>
          <w:lang w:bidi="lv-LV"/>
        </w:rPr>
        <w:t>procesā kontā nav naudas līdzekļu steidzamu izdevumu segšan</w:t>
      </w:r>
      <w:r w:rsidR="00571BF2" w:rsidRPr="00F179BB">
        <w:rPr>
          <w:lang w:bidi="lv-LV"/>
        </w:rPr>
        <w:t>a</w:t>
      </w:r>
      <w:r w:rsidR="00D50E0B" w:rsidRPr="00F179BB">
        <w:rPr>
          <w:lang w:bidi="lv-LV"/>
        </w:rPr>
        <w:t>i</w:t>
      </w:r>
      <w:r w:rsidRPr="00F179BB">
        <w:rPr>
          <w:lang w:bidi="lv-LV"/>
        </w:rPr>
        <w:t xml:space="preserve">. Pārbaudē Administrators paskaidroja, ka neslēdza AS "Citadele banka" kontu ar domu, ja gadījumā kāds </w:t>
      </w:r>
      <w:r w:rsidR="00571BF2" w:rsidRPr="00F179BB">
        <w:rPr>
          <w:lang w:bidi="lv-LV"/>
        </w:rPr>
        <w:t>Parādnieka debitors</w:t>
      </w:r>
      <w:r w:rsidRPr="00F179BB">
        <w:rPr>
          <w:lang w:bidi="lv-LV"/>
        </w:rPr>
        <w:t xml:space="preserve"> tajā gribētu ieskaitīt naudu.</w:t>
      </w:r>
    </w:p>
    <w:p w14:paraId="096E87A5" w14:textId="457CBD5B" w:rsidR="000D48FD" w:rsidRPr="00F179BB" w:rsidRDefault="00C04FDB" w:rsidP="00C04FDB">
      <w:pPr>
        <w:spacing w:after="0" w:line="240" w:lineRule="auto"/>
        <w:ind w:firstLine="720"/>
        <w:jc w:val="both"/>
        <w:rPr>
          <w:lang w:bidi="lv-LV"/>
        </w:rPr>
      </w:pPr>
      <w:r w:rsidRPr="00F179BB">
        <w:rPr>
          <w:lang w:bidi="lv-LV"/>
        </w:rPr>
        <w:t xml:space="preserve">No </w:t>
      </w:r>
      <w:r w:rsidR="00FF0FA1" w:rsidRPr="00F179BB">
        <w:rPr>
          <w:lang w:bidi="lv-LV"/>
        </w:rPr>
        <w:t xml:space="preserve">Maksātnespējas kontroles dienesta rīcībā esošā </w:t>
      </w:r>
      <w:r w:rsidR="00D03A3A" w:rsidRPr="00F179BB">
        <w:rPr>
          <w:lang w:bidi="lv-LV"/>
        </w:rPr>
        <w:t>AS</w:t>
      </w:r>
      <w:r w:rsidRPr="00F179BB">
        <w:rPr>
          <w:lang w:bidi="lv-LV"/>
        </w:rPr>
        <w:t> </w:t>
      </w:r>
      <w:r w:rsidR="00D03A3A" w:rsidRPr="00F179BB">
        <w:rPr>
          <w:lang w:bidi="lv-LV"/>
        </w:rPr>
        <w:t>"Citadele banka" konta pārskata neizriet, ka kāds Parādnieka debitors uz šo kontu būtu ieskaitījis naudu. Līdz ar to</w:t>
      </w:r>
      <w:r w:rsidR="006E44B2" w:rsidRPr="00F179BB">
        <w:rPr>
          <w:lang w:bidi="lv-LV"/>
        </w:rPr>
        <w:t xml:space="preserve"> vien</w:t>
      </w:r>
      <w:r w:rsidR="009D0625" w:rsidRPr="00F179BB">
        <w:rPr>
          <w:lang w:bidi="lv-LV"/>
        </w:rPr>
        <w:t xml:space="preserve"> iespējamība, ka kāds </w:t>
      </w:r>
      <w:r w:rsidR="006E44B2" w:rsidRPr="00F179BB">
        <w:rPr>
          <w:lang w:bidi="lv-LV"/>
        </w:rPr>
        <w:t>debitors ieskaitīs Parādniekam naudas līdzekļus minētajā norēķinu kontā</w:t>
      </w:r>
      <w:r w:rsidR="00D03A3A" w:rsidRPr="00F179BB">
        <w:rPr>
          <w:lang w:bidi="lv-LV"/>
        </w:rPr>
        <w:t xml:space="preserve"> nav </w:t>
      </w:r>
      <w:r w:rsidR="006E44B2" w:rsidRPr="00F179BB">
        <w:rPr>
          <w:lang w:bidi="lv-LV"/>
        </w:rPr>
        <w:t>pamats</w:t>
      </w:r>
      <w:r w:rsidR="00D03A3A" w:rsidRPr="00F179BB">
        <w:rPr>
          <w:lang w:bidi="lv-LV"/>
        </w:rPr>
        <w:t xml:space="preserve"> </w:t>
      </w:r>
      <w:r w:rsidR="006E44B2" w:rsidRPr="00F179BB">
        <w:rPr>
          <w:lang w:bidi="lv-LV"/>
        </w:rPr>
        <w:t>divu norēķinu kontu uzturēšanai</w:t>
      </w:r>
      <w:r w:rsidR="00D03A3A" w:rsidRPr="00F179BB">
        <w:rPr>
          <w:lang w:bidi="lv-LV"/>
        </w:rPr>
        <w:t xml:space="preserve"> Parādnieka maksātnespējas procesā. Vēl jo vairāk, ja debitoru parādi ir atgūti.</w:t>
      </w:r>
      <w:r w:rsidR="00AF49CF" w:rsidRPr="00F179BB">
        <w:rPr>
          <w:lang w:bidi="lv-LV"/>
        </w:rPr>
        <w:t xml:space="preserve"> Līdz ar to būtu bijis sagaidāms, ka Administrators Parādnieka maksātnespējas procesā </w:t>
      </w:r>
      <w:r w:rsidR="00EE3FBA" w:rsidRPr="00F179BB">
        <w:rPr>
          <w:lang w:bidi="lv-LV"/>
        </w:rPr>
        <w:t>pēc savas izvēles izmanto vienu norēķinu kontu</w:t>
      </w:r>
      <w:r w:rsidR="009B5A0D" w:rsidRPr="00F179BB">
        <w:rPr>
          <w:lang w:bidi="lv-LV"/>
        </w:rPr>
        <w:t>, tādējādi neradot papildu izmaksas</w:t>
      </w:r>
      <w:r w:rsidR="00E96EF4" w:rsidRPr="00F179BB">
        <w:rPr>
          <w:lang w:bidi="lv-LV"/>
        </w:rPr>
        <w:t xml:space="preserve"> saistībā ar konta apkalpošanu</w:t>
      </w:r>
      <w:r w:rsidR="009B5A0D" w:rsidRPr="00F179BB">
        <w:rPr>
          <w:lang w:bidi="lv-LV"/>
        </w:rPr>
        <w:t>.</w:t>
      </w:r>
    </w:p>
    <w:p w14:paraId="69D099A7" w14:textId="6C5E8883" w:rsidR="00B12FBE" w:rsidRPr="00F179BB" w:rsidRDefault="003E216A" w:rsidP="00B12FBE">
      <w:pPr>
        <w:spacing w:after="0" w:line="240" w:lineRule="auto"/>
        <w:ind w:firstLine="720"/>
        <w:jc w:val="both"/>
        <w:rPr>
          <w:lang w:bidi="lv-LV"/>
        </w:rPr>
      </w:pPr>
      <w:r w:rsidRPr="00F179BB">
        <w:rPr>
          <w:lang w:bidi="lv-LV"/>
        </w:rPr>
        <w:t>Ņemot vērā minēto</w:t>
      </w:r>
      <w:r w:rsidR="00B12FBE" w:rsidRPr="00F179BB">
        <w:rPr>
          <w:lang w:bidi="lv-LV"/>
        </w:rPr>
        <w:t>,</w:t>
      </w:r>
      <w:r w:rsidRPr="00F179BB">
        <w:rPr>
          <w:lang w:bidi="lv-LV"/>
        </w:rPr>
        <w:t xml:space="preserve"> </w:t>
      </w:r>
      <w:r w:rsidR="00B12FBE" w:rsidRPr="00F179BB">
        <w:rPr>
          <w:lang w:bidi="lv-LV"/>
        </w:rPr>
        <w:t xml:space="preserve">secināms, ka Administratora rīcība, bez objektīva pamata  Parādnieka maksātnespējas procesā ilgstoši izmantojot divus norēķinu kontus, nav atbilstoša </w:t>
      </w:r>
      <w:r w:rsidR="00B12FBE" w:rsidRPr="00F179BB">
        <w:rPr>
          <w:lang w:bidi="lv-LV"/>
        </w:rPr>
        <w:lastRenderedPageBreak/>
        <w:t xml:space="preserve">Maksātnespēja likuma </w:t>
      </w:r>
      <w:r w:rsidR="00B12FBE" w:rsidRPr="00F179BB">
        <w:rPr>
          <w:lang w:eastAsia="en-US"/>
        </w:rPr>
        <w:t>6. panta 5. punktā nostiprinātajam procesa efektivitātes principam.</w:t>
      </w:r>
    </w:p>
    <w:p w14:paraId="27FC7FD4" w14:textId="6E45324D" w:rsidR="00E64BB8" w:rsidRPr="00F179BB" w:rsidRDefault="00E64BB8" w:rsidP="000A06BD">
      <w:pPr>
        <w:spacing w:after="0" w:line="240" w:lineRule="auto"/>
        <w:ind w:firstLine="709"/>
        <w:jc w:val="both"/>
        <w:rPr>
          <w:rFonts w:eastAsia="Times New Roman"/>
          <w:b/>
        </w:rPr>
      </w:pPr>
      <w:r w:rsidRPr="00F179BB">
        <w:rPr>
          <w:rFonts w:eastAsia="Times New Roman"/>
          <w:b/>
        </w:rPr>
        <w:t>[5.6]</w:t>
      </w:r>
      <w:r w:rsidR="00B12FBE" w:rsidRPr="00F179BB">
        <w:rPr>
          <w:rFonts w:eastAsia="Times New Roman"/>
          <w:b/>
        </w:rPr>
        <w:t> </w:t>
      </w:r>
      <w:r w:rsidRPr="00F179BB">
        <w:rPr>
          <w:rFonts w:eastAsia="Times New Roman"/>
          <w:b/>
        </w:rPr>
        <w:t>Par Administratora rīcību</w:t>
      </w:r>
      <w:r w:rsidR="00F21AF1" w:rsidRPr="00F179BB">
        <w:rPr>
          <w:rFonts w:eastAsia="Times New Roman"/>
          <w:b/>
        </w:rPr>
        <w:t xml:space="preserve"> </w:t>
      </w:r>
      <w:r w:rsidR="00053570" w:rsidRPr="00F179BB">
        <w:rPr>
          <w:rFonts w:eastAsia="Times New Roman"/>
          <w:b/>
          <w:bCs/>
        </w:rPr>
        <w:t>saistībā ar EMUS nelietošanu atbilstoši normatīvo aktu prasībām</w:t>
      </w:r>
      <w:r w:rsidRPr="00F179BB">
        <w:rPr>
          <w:b/>
        </w:rPr>
        <w:t xml:space="preserve"> norādāms turpmāk minētais.</w:t>
      </w:r>
    </w:p>
    <w:p w14:paraId="472E41FE" w14:textId="3C2ABCD3" w:rsidR="00AE67EB" w:rsidRPr="00F179BB" w:rsidRDefault="00E64BB8" w:rsidP="00AE67EB">
      <w:pPr>
        <w:pStyle w:val="naisf"/>
        <w:spacing w:before="0" w:after="0"/>
        <w:ind w:firstLine="709"/>
      </w:pPr>
      <w:r w:rsidRPr="00F179BB">
        <w:rPr>
          <w:bCs/>
        </w:rPr>
        <w:t>[5.6.1]</w:t>
      </w:r>
      <w:r w:rsidR="008D6C3A" w:rsidRPr="00F179BB">
        <w:t> A</w:t>
      </w:r>
      <w:r w:rsidR="00AE67EB" w:rsidRPr="00F179BB">
        <w:t xml:space="preserve">tbilstoši Maksātnespējas likuma 26. panta otrajai </w:t>
      </w:r>
      <w:proofErr w:type="spellStart"/>
      <w:r w:rsidR="00AE67EB" w:rsidRPr="00F179BB">
        <w:t>prim</w:t>
      </w:r>
      <w:proofErr w:type="spellEnd"/>
      <w:r w:rsidR="00AE67EB" w:rsidRPr="00F179BB">
        <w:t xml:space="preserve"> daļai, izmantojot likumā piešķirtās tiesības un pildot likumā noteiktos pienākumus, administratoriem jālieto EMUS. </w:t>
      </w:r>
    </w:p>
    <w:p w14:paraId="52AF7571" w14:textId="77777777" w:rsidR="001204E1" w:rsidRPr="00F179BB" w:rsidRDefault="001204E1" w:rsidP="000A06BD">
      <w:pPr>
        <w:pStyle w:val="naisf"/>
        <w:spacing w:before="0" w:after="0"/>
        <w:ind w:firstLine="709"/>
      </w:pPr>
      <w:r w:rsidRPr="00F179BB">
        <w:t>Maksātnespējas likuma 12.</w:t>
      </w:r>
      <w:r w:rsidRPr="00F179BB">
        <w:rPr>
          <w:vertAlign w:val="superscript"/>
        </w:rPr>
        <w:t>1</w:t>
      </w:r>
      <w:r w:rsidRPr="00F179BB">
        <w:t xml:space="preserve"> panta otrajā daļā noteikts, ka EMUS sekmē Maksātnespējas kontroles dienesta uzdevumu veikšanu, normatīvajos aktos noteikto ziņu sagatavošanu un publiskošanu Maksātnespējas kontroles dienesta tīmekļvietnē, informācijas apriti starp maksātnespējas procesā iesaistītajām personām un institūcijām, kā arī administratoru un tiesiskās aizsardzības procesa uzraugošo personu pienākumu izpildi un tiesību izmantošanu. </w:t>
      </w:r>
    </w:p>
    <w:p w14:paraId="30394F96" w14:textId="77777777" w:rsidR="001204E1" w:rsidRPr="00F179BB" w:rsidRDefault="001204E1" w:rsidP="000A06BD">
      <w:pPr>
        <w:pStyle w:val="naisf"/>
        <w:spacing w:before="0" w:after="0"/>
        <w:ind w:firstLine="709"/>
      </w:pPr>
      <w:r w:rsidRPr="00F179BB">
        <w:t>No Maksātnespējas likuma 12.</w:t>
      </w:r>
      <w:r w:rsidRPr="00F179BB">
        <w:rPr>
          <w:vertAlign w:val="superscript"/>
        </w:rPr>
        <w:t>1</w:t>
      </w:r>
      <w:r w:rsidRPr="00F179BB">
        <w:t> panta astotās daļas izriet, ka EMUS izmantošanas kārtību un apjomu regulē Ministru kabineta noteikumi.</w:t>
      </w:r>
    </w:p>
    <w:p w14:paraId="78FDFDC6" w14:textId="6EC14349" w:rsidR="000F1CD6" w:rsidRPr="00F179BB" w:rsidRDefault="001204E1" w:rsidP="00E413AA">
      <w:pPr>
        <w:pStyle w:val="naisf"/>
        <w:spacing w:before="0" w:after="0"/>
        <w:ind w:firstLine="709"/>
      </w:pPr>
      <w:r w:rsidRPr="00F179BB">
        <w:t>Atbilstoši Ministru kabineta 2019. gada 11. jūnija noteikumu Nr. 246 "Kārtība, kādā maksātnespējas procesa administratori un tiesiskās aizsardzības procesa uzraugošās personas kārto lietvedību" (turpmāk – MK noteikumi Nr. 246) 8. punkta prasībām, lai reģistrētu dokumentu, administratoram ir jāpievieno attiecīgā dokumenta datni, izņemot gadījumu, ja dokumenta oriģināls ir papīra formā [..].</w:t>
      </w:r>
      <w:r w:rsidR="006A04AA" w:rsidRPr="00F179BB">
        <w:t xml:space="preserve"> </w:t>
      </w:r>
      <w:r w:rsidR="006A04AA" w:rsidRPr="00F179BB">
        <w:rPr>
          <w:iCs/>
        </w:rPr>
        <w:t>Savukārt</w:t>
      </w:r>
      <w:r w:rsidR="00E413AA" w:rsidRPr="00F179BB">
        <w:rPr>
          <w:iCs/>
        </w:rPr>
        <w:t xml:space="preserve"> </w:t>
      </w:r>
      <w:r w:rsidR="000F1CD6" w:rsidRPr="00F179BB">
        <w:t>Noteikumi Nr. 246 7.13. punkts no</w:t>
      </w:r>
      <w:r w:rsidR="00E413AA" w:rsidRPr="00F179BB">
        <w:t>teic</w:t>
      </w:r>
      <w:r w:rsidR="000F1CD6" w:rsidRPr="00F179BB">
        <w:t xml:space="preserve"> dokumentu reģistrēšanas kārtību EMUS. Proti, lai reģistrētu dokumentu, administrators par attiecīgo dokumentu norāda atzīmi, ka dokumenta oriģināls ir papīra formā (ja attiecināms). Līdz ar to, ja dokumenta oriģināls ir papīra formā, reģistrējot šo dokumentu EMUS dokumentu kartiņā, ir jāveic atzīme, ka dokuments ir papīra formā.</w:t>
      </w:r>
    </w:p>
    <w:p w14:paraId="2B281B2F" w14:textId="74B70403" w:rsidR="00202DE0" w:rsidRPr="00F179BB" w:rsidRDefault="00202DE0" w:rsidP="008C2DEF">
      <w:pPr>
        <w:pStyle w:val="naisf"/>
        <w:spacing w:before="0" w:after="0"/>
        <w:ind w:firstLine="709"/>
      </w:pPr>
      <w:r w:rsidRPr="00F179BB">
        <w:t xml:space="preserve">[5.6.2] Pārbaudes ietvaros konstatēts, ka daļai EMUS reģistrēto dokumentu nav pievienota dokumenta datne vai atzīme par dokumenta papīra formu. Lai gan daļai </w:t>
      </w:r>
      <w:r w:rsidR="008C2DEF" w:rsidRPr="00F179BB">
        <w:t xml:space="preserve">no dokumentiem, </w:t>
      </w:r>
      <w:r w:rsidRPr="00F179BB">
        <w:t>kuriem nav pievienotas datnes, piezīmēs norādī</w:t>
      </w:r>
      <w:r w:rsidR="008C2DEF" w:rsidRPr="00F179BB">
        <w:t>ts</w:t>
      </w:r>
      <w:r w:rsidRPr="00F179BB">
        <w:t xml:space="preserve">, ka dokuments ir papīra formā, </w:t>
      </w:r>
      <w:r w:rsidR="008C2DEF" w:rsidRPr="00F179BB">
        <w:t xml:space="preserve">tomēr EMUS </w:t>
      </w:r>
      <w:r w:rsidRPr="00F179BB">
        <w:t xml:space="preserve">nav veikta </w:t>
      </w:r>
      <w:r w:rsidR="008C2DEF" w:rsidRPr="00F179BB">
        <w:t xml:space="preserve">paredzētā </w:t>
      </w:r>
      <w:r w:rsidRPr="00F179BB">
        <w:t>atzī</w:t>
      </w:r>
      <w:r w:rsidR="008C2DEF" w:rsidRPr="00F179BB">
        <w:t>m</w:t>
      </w:r>
      <w:r w:rsidRPr="00F179BB">
        <w:t xml:space="preserve">e par </w:t>
      </w:r>
      <w:r w:rsidR="008C2DEF" w:rsidRPr="00F179BB">
        <w:t>papīra formu</w:t>
      </w:r>
      <w:r w:rsidRPr="00F179BB">
        <w:t>.</w:t>
      </w:r>
    </w:p>
    <w:p w14:paraId="42FD9D73" w14:textId="30EC3489" w:rsidR="000F1CD6" w:rsidRPr="00F179BB" w:rsidRDefault="000F1CD6" w:rsidP="00E223D0">
      <w:pPr>
        <w:widowControl/>
        <w:spacing w:after="0" w:line="240" w:lineRule="auto"/>
        <w:ind w:firstLine="720"/>
        <w:jc w:val="both"/>
      </w:pPr>
      <w:r w:rsidRPr="00F179BB">
        <w:t xml:space="preserve">Ņemot vērā iepriekš minēto, secināms, ka EMUS Parādnieka maksātnespējas procesa dokumentu kartiņā </w:t>
      </w:r>
      <w:r w:rsidR="00E223D0" w:rsidRPr="00F179BB">
        <w:t xml:space="preserve">nepievienojot dokumentu datni vai </w:t>
      </w:r>
      <w:r w:rsidRPr="00F179BB">
        <w:t>neveicot atzīmi par to, ka</w:t>
      </w:r>
      <w:r w:rsidR="00E223D0" w:rsidRPr="00F179BB">
        <w:t xml:space="preserve"> </w:t>
      </w:r>
      <w:r w:rsidRPr="00F179BB">
        <w:t xml:space="preserve">dokumenti ir papīra formā, </w:t>
      </w:r>
      <w:r w:rsidR="00CE71F9" w:rsidRPr="00F179BB">
        <w:t>Administrator</w:t>
      </w:r>
      <w:r w:rsidR="00A6694A" w:rsidRPr="00F179BB">
        <w:t xml:space="preserve">s </w:t>
      </w:r>
      <w:r w:rsidR="00CE71F9" w:rsidRPr="00F179BB">
        <w:t xml:space="preserve">nav </w:t>
      </w:r>
      <w:r w:rsidR="00A6694A" w:rsidRPr="00F179BB">
        <w:t>ievērojis</w:t>
      </w:r>
      <w:r w:rsidRPr="00F179BB">
        <w:t xml:space="preserve"> Noteikumu Nr. 246 </w:t>
      </w:r>
      <w:r w:rsidR="00CE71F9" w:rsidRPr="00F179BB">
        <w:t xml:space="preserve">8. un </w:t>
      </w:r>
      <w:r w:rsidRPr="00F179BB">
        <w:t>7.13. punkta prasīb</w:t>
      </w:r>
      <w:r w:rsidR="00A6694A" w:rsidRPr="00F179BB">
        <w:t>as</w:t>
      </w:r>
      <w:r w:rsidRPr="00F179BB">
        <w:t xml:space="preserve">. </w:t>
      </w:r>
    </w:p>
    <w:p w14:paraId="57962EF2" w14:textId="0FBCDE59" w:rsidR="00D44AAA" w:rsidRPr="00F179BB" w:rsidRDefault="0045537C" w:rsidP="000A06BD">
      <w:pPr>
        <w:spacing w:after="0" w:line="240" w:lineRule="auto"/>
        <w:ind w:firstLine="720"/>
        <w:jc w:val="both"/>
      </w:pPr>
      <w:r w:rsidRPr="00F179BB">
        <w:rPr>
          <w:rFonts w:eastAsia="Times New Roman"/>
        </w:rPr>
        <w:t>[</w:t>
      </w:r>
      <w:r w:rsidR="004F4CC7" w:rsidRPr="00F179BB">
        <w:t>6</w:t>
      </w:r>
      <w:r w:rsidRPr="00F179BB">
        <w:t>]</w:t>
      </w:r>
      <w:r w:rsidR="00F303F4" w:rsidRPr="00F179BB">
        <w:t> </w:t>
      </w:r>
      <w:r w:rsidR="00932A8B" w:rsidRPr="00F179BB">
        <w:t>Izvērtējot iepriekš izklāstīto saistībā ar š</w:t>
      </w:r>
      <w:r w:rsidR="00F41E1A" w:rsidRPr="00F179BB">
        <w:t>ī</w:t>
      </w:r>
      <w:r w:rsidR="00932A8B" w:rsidRPr="00F179BB">
        <w:t xml:space="preserve"> lēmuma [3]</w:t>
      </w:r>
      <w:r w:rsidR="00F21AF1" w:rsidRPr="00F179BB">
        <w:t xml:space="preserve"> un</w:t>
      </w:r>
      <w:r w:rsidR="00F303F4" w:rsidRPr="00F179BB">
        <w:t xml:space="preserve"> </w:t>
      </w:r>
      <w:r w:rsidR="00932A8B" w:rsidRPr="00F179BB">
        <w:t>[4]</w:t>
      </w:r>
      <w:r w:rsidR="00F303F4" w:rsidRPr="00F179BB">
        <w:t xml:space="preserve"> </w:t>
      </w:r>
      <w:r w:rsidR="00932A8B" w:rsidRPr="00F179BB">
        <w:t>punktu un pamatojoties uz norādītajām tiesību normām, kā arī Maksātnespējas likuma 174.</w:t>
      </w:r>
      <w:r w:rsidR="00932A8B" w:rsidRPr="00F179BB">
        <w:rPr>
          <w:vertAlign w:val="superscript"/>
        </w:rPr>
        <w:t>1</w:t>
      </w:r>
      <w:r w:rsidR="00932A8B" w:rsidRPr="00F179BB">
        <w:t> panta 1. punktu, 174.</w:t>
      </w:r>
      <w:r w:rsidR="00932A8B" w:rsidRPr="00F179BB">
        <w:rPr>
          <w:vertAlign w:val="superscript"/>
        </w:rPr>
        <w:t>2</w:t>
      </w:r>
      <w:r w:rsidR="00932A8B" w:rsidRPr="00F179BB">
        <w:t> panta pirmās daļas 7. punktu un 175. panta pirmās daļas 2. punktu,</w:t>
      </w:r>
    </w:p>
    <w:p w14:paraId="405FC00F" w14:textId="77777777" w:rsidR="00D44AAA" w:rsidRPr="00F179BB" w:rsidRDefault="00D44AAA" w:rsidP="000A06BD">
      <w:pPr>
        <w:spacing w:after="0" w:line="240" w:lineRule="auto"/>
        <w:jc w:val="both"/>
      </w:pPr>
    </w:p>
    <w:p w14:paraId="05BFE337" w14:textId="421A4D6B" w:rsidR="0045537C" w:rsidRPr="00F179BB" w:rsidRDefault="0045537C" w:rsidP="000A06BD">
      <w:pPr>
        <w:autoSpaceDE w:val="0"/>
        <w:autoSpaceDN w:val="0"/>
        <w:adjustRightInd w:val="0"/>
        <w:spacing w:after="0" w:line="240" w:lineRule="auto"/>
        <w:jc w:val="center"/>
        <w:rPr>
          <w:rFonts w:eastAsia="Times New Roman"/>
          <w:b/>
          <w:iCs/>
        </w:rPr>
      </w:pPr>
      <w:r w:rsidRPr="00F179BB">
        <w:rPr>
          <w:rFonts w:eastAsia="Times New Roman"/>
          <w:b/>
          <w:iCs/>
        </w:rPr>
        <w:t>NOLĒMU:</w:t>
      </w:r>
    </w:p>
    <w:p w14:paraId="4AFB2D2F" w14:textId="77777777" w:rsidR="00F315B4" w:rsidRPr="00F179BB" w:rsidRDefault="00F315B4" w:rsidP="000A06BD">
      <w:pPr>
        <w:autoSpaceDE w:val="0"/>
        <w:autoSpaceDN w:val="0"/>
        <w:adjustRightInd w:val="0"/>
        <w:spacing w:after="0" w:line="240" w:lineRule="auto"/>
        <w:rPr>
          <w:rFonts w:eastAsia="Times New Roman"/>
          <w:b/>
          <w:iCs/>
        </w:rPr>
      </w:pPr>
    </w:p>
    <w:p w14:paraId="72DAEA25" w14:textId="7A360AA5" w:rsidR="00F35145" w:rsidRPr="00F179BB" w:rsidRDefault="0045537C" w:rsidP="00F35145">
      <w:pPr>
        <w:numPr>
          <w:ilvl w:val="0"/>
          <w:numId w:val="24"/>
        </w:numPr>
        <w:tabs>
          <w:tab w:val="left" w:pos="993"/>
        </w:tabs>
        <w:spacing w:after="0" w:line="240" w:lineRule="auto"/>
        <w:ind w:left="0" w:firstLine="709"/>
        <w:contextualSpacing/>
        <w:jc w:val="both"/>
      </w:pPr>
      <w:r w:rsidRPr="00F179BB">
        <w:rPr>
          <w:b/>
          <w:bCs/>
          <w:shd w:val="clear" w:color="auto" w:fill="FFFFFF"/>
        </w:rPr>
        <w:t>Atzīt</w:t>
      </w:r>
      <w:r w:rsidRPr="00F179BB">
        <w:rPr>
          <w:shd w:val="clear" w:color="auto" w:fill="FFFFFF"/>
        </w:rPr>
        <w:t>, ka maksātnespējas procesa</w:t>
      </w:r>
      <w:bookmarkStart w:id="8" w:name="_Hlk5192456"/>
      <w:r w:rsidRPr="00F179BB">
        <w:rPr>
          <w:shd w:val="clear" w:color="auto" w:fill="FFFFFF"/>
        </w:rPr>
        <w:t xml:space="preserve"> administrator</w:t>
      </w:r>
      <w:r w:rsidR="008474E8" w:rsidRPr="00F179BB">
        <w:rPr>
          <w:shd w:val="clear" w:color="auto" w:fill="FFFFFF"/>
        </w:rPr>
        <w:t>s</w:t>
      </w:r>
      <w:r w:rsidRPr="00F179BB">
        <w:rPr>
          <w:shd w:val="clear" w:color="auto" w:fill="FFFFFF"/>
        </w:rPr>
        <w:t xml:space="preserve"> </w:t>
      </w:r>
      <w:bookmarkEnd w:id="8"/>
      <w:r w:rsidR="00897964" w:rsidRPr="00F179BB">
        <w:rPr>
          <w:rFonts w:eastAsia="Times New Roman"/>
        </w:rPr>
        <w:t>/Administrators/</w:t>
      </w:r>
      <w:r w:rsidR="005120A4" w:rsidRPr="00F179BB">
        <w:rPr>
          <w:rFonts w:eastAsia="Times New Roman"/>
        </w:rPr>
        <w:t xml:space="preserve">, </w:t>
      </w:r>
      <w:r w:rsidR="00897964" w:rsidRPr="00F179BB">
        <w:rPr>
          <w:rFonts w:eastAsia="Times New Roman"/>
        </w:rPr>
        <w:t>/</w:t>
      </w:r>
      <w:r w:rsidR="005120A4" w:rsidRPr="00F179BB">
        <w:rPr>
          <w:rFonts w:eastAsia="Times New Roman"/>
        </w:rPr>
        <w:t xml:space="preserve">amata apliecības </w:t>
      </w:r>
      <w:r w:rsidR="00897964" w:rsidRPr="00F179BB">
        <w:rPr>
          <w:rFonts w:eastAsia="Times New Roman"/>
        </w:rPr>
        <w:t>numurs/</w:t>
      </w:r>
      <w:r w:rsidR="005120A4" w:rsidRPr="00F179BB">
        <w:rPr>
          <w:rFonts w:eastAsia="Times New Roman"/>
        </w:rPr>
        <w:t xml:space="preserve">, </w:t>
      </w:r>
      <w:r w:rsidR="00897964" w:rsidRPr="00F179BB">
        <w:rPr>
          <w:rFonts w:eastAsia="Times New Roman"/>
        </w:rPr>
        <w:t>/</w:t>
      </w:r>
      <w:r w:rsidR="00D44AAA" w:rsidRPr="00F179BB">
        <w:rPr>
          <w:iCs/>
          <w:lang w:eastAsia="en-US"/>
        </w:rPr>
        <w:t>SIA </w:t>
      </w:r>
      <w:r w:rsidR="0023392F" w:rsidRPr="00F179BB">
        <w:rPr>
          <w:iCs/>
          <w:lang w:eastAsia="en-US"/>
        </w:rPr>
        <w:t>"</w:t>
      </w:r>
      <w:r w:rsidR="00897964" w:rsidRPr="00F179BB">
        <w:rPr>
          <w:iCs/>
          <w:lang w:eastAsia="en-US"/>
        </w:rPr>
        <w:t>Nosaukums A</w:t>
      </w:r>
      <w:r w:rsidR="0023392F" w:rsidRPr="00F179BB">
        <w:rPr>
          <w:iCs/>
          <w:lang w:eastAsia="en-US"/>
        </w:rPr>
        <w:t>"</w:t>
      </w:r>
      <w:r w:rsidR="00897964" w:rsidRPr="00F179BB">
        <w:rPr>
          <w:iCs/>
          <w:lang w:eastAsia="en-US"/>
        </w:rPr>
        <w:t>/</w:t>
      </w:r>
      <w:r w:rsidR="00D44AAA" w:rsidRPr="00F179BB">
        <w:rPr>
          <w:shd w:val="clear" w:color="auto" w:fill="FFFFFF"/>
        </w:rPr>
        <w:t xml:space="preserve"> </w:t>
      </w:r>
      <w:r w:rsidR="00897964" w:rsidRPr="00F179BB">
        <w:rPr>
          <w:shd w:val="clear" w:color="auto" w:fill="FFFFFF"/>
        </w:rPr>
        <w:t>/</w:t>
      </w:r>
      <w:r w:rsidR="00D44AAA" w:rsidRPr="00F179BB">
        <w:t xml:space="preserve">reģistrācijas </w:t>
      </w:r>
      <w:r w:rsidR="00897964" w:rsidRPr="00F179BB">
        <w:t>numurs/</w:t>
      </w:r>
      <w:r w:rsidR="005120A4" w:rsidRPr="00F179BB">
        <w:t>,</w:t>
      </w:r>
      <w:r w:rsidR="005120A4" w:rsidRPr="00F179BB">
        <w:rPr>
          <w:rFonts w:eastAsia="Times New Roman"/>
        </w:rPr>
        <w:t xml:space="preserve"> </w:t>
      </w:r>
      <w:r w:rsidRPr="00F179BB">
        <w:t>maksātnespējas procesā</w:t>
      </w:r>
      <w:r w:rsidR="00171AAF" w:rsidRPr="00F179BB">
        <w:t>:</w:t>
      </w:r>
    </w:p>
    <w:p w14:paraId="53075EBA" w14:textId="7F7CFCE8" w:rsidR="00051A60" w:rsidRPr="00F179BB" w:rsidRDefault="006411B8" w:rsidP="00F315B4">
      <w:pPr>
        <w:pStyle w:val="Sarakstarindkopa"/>
        <w:numPr>
          <w:ilvl w:val="0"/>
          <w:numId w:val="34"/>
        </w:numPr>
        <w:tabs>
          <w:tab w:val="left" w:pos="1134"/>
          <w:tab w:val="left" w:pos="1418"/>
        </w:tabs>
        <w:spacing w:after="0" w:line="240" w:lineRule="auto"/>
        <w:jc w:val="both"/>
      </w:pPr>
      <w:r w:rsidRPr="00F179BB">
        <w:t xml:space="preserve">bez objektīva pamata </w:t>
      </w:r>
      <w:r w:rsidR="001743F4" w:rsidRPr="00F179BB">
        <w:t xml:space="preserve">neprecizējot </w:t>
      </w:r>
      <w:r w:rsidR="00897964" w:rsidRPr="00F179BB">
        <w:t>/</w:t>
      </w:r>
      <w:r w:rsidR="001743F4" w:rsidRPr="00F179BB">
        <w:rPr>
          <w:iCs/>
          <w:lang w:eastAsia="en-US"/>
        </w:rPr>
        <w:t>SIA </w:t>
      </w:r>
      <w:r w:rsidR="0023392F" w:rsidRPr="00F179BB">
        <w:rPr>
          <w:iCs/>
          <w:lang w:eastAsia="en-US"/>
        </w:rPr>
        <w:t>"</w:t>
      </w:r>
      <w:r w:rsidR="00897964" w:rsidRPr="00F179BB">
        <w:rPr>
          <w:iCs/>
          <w:lang w:eastAsia="en-US"/>
        </w:rPr>
        <w:t>Nosaukums A</w:t>
      </w:r>
      <w:r w:rsidR="0023392F" w:rsidRPr="00F179BB">
        <w:rPr>
          <w:iCs/>
          <w:lang w:eastAsia="en-US"/>
        </w:rPr>
        <w:t>"</w:t>
      </w:r>
      <w:r w:rsidR="00897964" w:rsidRPr="00F179BB">
        <w:rPr>
          <w:iCs/>
          <w:lang w:eastAsia="en-US"/>
        </w:rPr>
        <w:t>/</w:t>
      </w:r>
      <w:r w:rsidR="001743F4" w:rsidRPr="00F179BB">
        <w:rPr>
          <w:iCs/>
          <w:lang w:eastAsia="en-US"/>
        </w:rPr>
        <w:t>,</w:t>
      </w:r>
      <w:r w:rsidR="001743F4" w:rsidRPr="00F179BB">
        <w:rPr>
          <w:shd w:val="clear" w:color="auto" w:fill="FFFFFF"/>
        </w:rPr>
        <w:t xml:space="preserve"> </w:t>
      </w:r>
      <w:r w:rsidR="00897964" w:rsidRPr="00F179BB">
        <w:rPr>
          <w:shd w:val="clear" w:color="auto" w:fill="FFFFFF"/>
        </w:rPr>
        <w:t>/</w:t>
      </w:r>
      <w:r w:rsidR="001743F4" w:rsidRPr="00F179BB">
        <w:t xml:space="preserve">reģistrācijas </w:t>
      </w:r>
      <w:r w:rsidR="00897964" w:rsidRPr="00F179BB">
        <w:t>numurs/</w:t>
      </w:r>
      <w:r w:rsidR="001743F4" w:rsidRPr="00F179BB">
        <w:t>,</w:t>
      </w:r>
      <w:r w:rsidR="001743F4" w:rsidRPr="00F179BB">
        <w:rPr>
          <w:rFonts w:eastAsia="Times New Roman"/>
        </w:rPr>
        <w:t xml:space="preserve"> mantas pārdošanas plānu </w:t>
      </w:r>
      <w:r w:rsidR="00726C52" w:rsidRPr="00F179BB">
        <w:rPr>
          <w:rFonts w:eastAsia="Times New Roman"/>
        </w:rPr>
        <w:t xml:space="preserve">atbilstoši kreditora </w:t>
      </w:r>
      <w:r w:rsidR="00897964" w:rsidRPr="00F179BB">
        <w:rPr>
          <w:rFonts w:eastAsia="Times New Roman"/>
        </w:rPr>
        <w:t>/</w:t>
      </w:r>
      <w:r w:rsidR="00726C52" w:rsidRPr="00F179BB">
        <w:t>SIA "</w:t>
      </w:r>
      <w:r w:rsidR="00897964" w:rsidRPr="00F179BB">
        <w:t>Nosaukums B</w:t>
      </w:r>
      <w:r w:rsidR="00726C52" w:rsidRPr="00F179BB">
        <w:t>"</w:t>
      </w:r>
      <w:r w:rsidR="00897964" w:rsidRPr="00F179BB">
        <w:t>/</w:t>
      </w:r>
      <w:r w:rsidR="00726C52" w:rsidRPr="00F179BB">
        <w:t xml:space="preserve"> </w:t>
      </w:r>
      <w:r w:rsidR="00155728" w:rsidRPr="00F179BB">
        <w:rPr>
          <w:rFonts w:eastAsia="Times New Roman"/>
        </w:rPr>
        <w:t xml:space="preserve">2022. gada </w:t>
      </w:r>
      <w:r w:rsidR="005E2204" w:rsidRPr="00F179BB">
        <w:rPr>
          <w:rFonts w:eastAsia="Times New Roman"/>
        </w:rPr>
        <w:t>/datums/</w:t>
      </w:r>
      <w:r w:rsidR="00155728" w:rsidRPr="00F179BB">
        <w:rPr>
          <w:rFonts w:eastAsia="Times New Roman"/>
        </w:rPr>
        <w:t xml:space="preserve"> </w:t>
      </w:r>
      <w:r w:rsidR="00726C52" w:rsidRPr="00F179BB">
        <w:t xml:space="preserve">iebildumiem, </w:t>
      </w:r>
      <w:r w:rsidR="00187069" w:rsidRPr="00F179BB">
        <w:t xml:space="preserve">vai </w:t>
      </w:r>
      <w:r w:rsidR="00726C52" w:rsidRPr="00F179BB">
        <w:t xml:space="preserve">nesniedzot </w:t>
      </w:r>
      <w:r w:rsidR="00980FA8" w:rsidRPr="00F179BB">
        <w:t xml:space="preserve">par to </w:t>
      </w:r>
      <w:r w:rsidR="00726C52" w:rsidRPr="00F179BB">
        <w:t xml:space="preserve">kreditoram </w:t>
      </w:r>
      <w:r w:rsidR="00D1308F" w:rsidRPr="00F179BB">
        <w:t>/</w:t>
      </w:r>
      <w:r w:rsidR="00155728" w:rsidRPr="00F179BB">
        <w:t>SIA "</w:t>
      </w:r>
      <w:r w:rsidR="00D1308F" w:rsidRPr="00F179BB">
        <w:t>Nosaukums B</w:t>
      </w:r>
      <w:r w:rsidR="00155728" w:rsidRPr="00F179BB">
        <w:t>"</w:t>
      </w:r>
      <w:r w:rsidR="00D1308F" w:rsidRPr="00F179BB">
        <w:t>/</w:t>
      </w:r>
      <w:r w:rsidR="00155728" w:rsidRPr="00F179BB">
        <w:t xml:space="preserve"> </w:t>
      </w:r>
      <w:r w:rsidRPr="00F179BB">
        <w:t>motivētu atbildi</w:t>
      </w:r>
      <w:r w:rsidR="00726C52" w:rsidRPr="00F179BB">
        <w:t xml:space="preserve">, kā arī </w:t>
      </w:r>
      <w:r w:rsidR="005822CC" w:rsidRPr="00F179BB">
        <w:t xml:space="preserve">nesniedzot </w:t>
      </w:r>
      <w:r w:rsidRPr="00F179BB">
        <w:t xml:space="preserve">atbildes uz </w:t>
      </w:r>
      <w:r w:rsidR="00D1308F" w:rsidRPr="00F179BB">
        <w:t>/</w:t>
      </w:r>
      <w:r w:rsidR="008F28EF" w:rsidRPr="00F179BB">
        <w:t>SIA "</w:t>
      </w:r>
      <w:r w:rsidR="00D1308F" w:rsidRPr="00F179BB">
        <w:t>Nosaukums B</w:t>
      </w:r>
      <w:r w:rsidR="008F28EF" w:rsidRPr="00F179BB">
        <w:t>"</w:t>
      </w:r>
      <w:r w:rsidR="00D1308F" w:rsidRPr="00F179BB">
        <w:t>/</w:t>
      </w:r>
      <w:r w:rsidR="008F28EF" w:rsidRPr="00F179BB">
        <w:t xml:space="preserve"> </w:t>
      </w:r>
      <w:r w:rsidRPr="00F179BB">
        <w:t>interesējošajiem jautājumiem</w:t>
      </w:r>
      <w:r w:rsidR="00051A60" w:rsidRPr="00F179BB">
        <w:t xml:space="preserve">, </w:t>
      </w:r>
      <w:r w:rsidR="00051A60" w:rsidRPr="00F179BB">
        <w:rPr>
          <w:lang w:eastAsia="en-US"/>
        </w:rPr>
        <w:t>nav ievērojis Maksātnespējas likuma 6. panta 7. punkta, 26. panta trešās daļas 2. punkta un 113. panta ceturtās daļas prasības, tādējādi ne</w:t>
      </w:r>
      <w:r w:rsidR="00051A60" w:rsidRPr="00F179BB">
        <w:t>nodrošinot procesā atklātību;</w:t>
      </w:r>
    </w:p>
    <w:p w14:paraId="37483816" w14:textId="52E9C72F" w:rsidR="00B74952" w:rsidRPr="00F179BB" w:rsidRDefault="00980FA8" w:rsidP="00F315B4">
      <w:pPr>
        <w:pStyle w:val="Sarakstarindkopa"/>
        <w:numPr>
          <w:ilvl w:val="0"/>
          <w:numId w:val="34"/>
        </w:numPr>
        <w:tabs>
          <w:tab w:val="left" w:pos="1134"/>
          <w:tab w:val="left" w:pos="1418"/>
        </w:tabs>
        <w:spacing w:after="0" w:line="240" w:lineRule="auto"/>
        <w:jc w:val="both"/>
      </w:pPr>
      <w:r w:rsidRPr="00F179BB">
        <w:t xml:space="preserve">bez objektīva </w:t>
      </w:r>
      <w:r w:rsidR="009B2C20" w:rsidRPr="00F179BB">
        <w:t xml:space="preserve">pamata </w:t>
      </w:r>
      <w:r w:rsidR="00AA5B91" w:rsidRPr="00F179BB">
        <w:t xml:space="preserve">vairāk kā gadu </w:t>
      </w:r>
      <w:r w:rsidR="008F0DFB" w:rsidRPr="00F179BB">
        <w:t xml:space="preserve">nesniedzot </w:t>
      </w:r>
      <w:r w:rsidR="004652B9" w:rsidRPr="00F179BB">
        <w:t>kreditora</w:t>
      </w:r>
      <w:r w:rsidR="008F0DFB" w:rsidRPr="00F179BB">
        <w:t>m</w:t>
      </w:r>
      <w:r w:rsidR="004652B9" w:rsidRPr="00F179BB">
        <w:t xml:space="preserve"> Valsts ieņēmumu dienesta</w:t>
      </w:r>
      <w:r w:rsidR="008F0DFB" w:rsidRPr="00F179BB">
        <w:t xml:space="preserve">m </w:t>
      </w:r>
      <w:r w:rsidR="00DE492A" w:rsidRPr="00F179BB">
        <w:t>m</w:t>
      </w:r>
      <w:r w:rsidR="008F0DFB" w:rsidRPr="00F179BB">
        <w:t xml:space="preserve">otivētu atbildi </w:t>
      </w:r>
      <w:r w:rsidR="00DE492A" w:rsidRPr="00F179BB">
        <w:t>uz</w:t>
      </w:r>
      <w:r w:rsidR="004652B9" w:rsidRPr="00F179BB">
        <w:t xml:space="preserve"> </w:t>
      </w:r>
      <w:r w:rsidR="00155728" w:rsidRPr="00F179BB">
        <w:t xml:space="preserve">Valsts ieņēmumu dienesta 2023. gada </w:t>
      </w:r>
      <w:r w:rsidR="00033CD9" w:rsidRPr="00F179BB">
        <w:t>/datums/</w:t>
      </w:r>
      <w:r w:rsidR="00155728" w:rsidRPr="00F179BB">
        <w:t xml:space="preserve"> </w:t>
      </w:r>
      <w:r w:rsidR="004652B9" w:rsidRPr="00F179BB">
        <w:t>iebildum</w:t>
      </w:r>
      <w:r w:rsidR="00DE492A" w:rsidRPr="00F179BB">
        <w:t>iem</w:t>
      </w:r>
      <w:r w:rsidR="004652B9" w:rsidRPr="00F179BB">
        <w:t xml:space="preserve"> par </w:t>
      </w:r>
      <w:r w:rsidR="00090ABE" w:rsidRPr="00F179BB">
        <w:t xml:space="preserve">Maksātnespējas likuma 81. panta kārtībā paziņoto </w:t>
      </w:r>
      <w:r w:rsidR="009B2C20" w:rsidRPr="00F179BB">
        <w:t xml:space="preserve">nodomu necelt prasību pret </w:t>
      </w:r>
      <w:r w:rsidR="00862DD7" w:rsidRPr="00F179BB">
        <w:t>/</w:t>
      </w:r>
      <w:r w:rsidR="009B2C20" w:rsidRPr="00F179BB">
        <w:rPr>
          <w:iCs/>
          <w:lang w:eastAsia="en-US"/>
        </w:rPr>
        <w:t>SIA </w:t>
      </w:r>
      <w:r w:rsidR="008F0924" w:rsidRPr="00F179BB">
        <w:rPr>
          <w:iCs/>
          <w:lang w:eastAsia="en-US"/>
        </w:rPr>
        <w:t>"</w:t>
      </w:r>
      <w:r w:rsidR="00862DD7" w:rsidRPr="00F179BB">
        <w:rPr>
          <w:iCs/>
          <w:lang w:eastAsia="en-US"/>
        </w:rPr>
        <w:t>Nosaukums A</w:t>
      </w:r>
      <w:r w:rsidR="00AF5E2B" w:rsidRPr="00F179BB">
        <w:rPr>
          <w:iCs/>
          <w:lang w:eastAsia="en-US"/>
        </w:rPr>
        <w:t>"</w:t>
      </w:r>
      <w:r w:rsidR="00862DD7" w:rsidRPr="00F179BB">
        <w:rPr>
          <w:iCs/>
          <w:lang w:eastAsia="en-US"/>
        </w:rPr>
        <w:t>/</w:t>
      </w:r>
      <w:r w:rsidR="009B2C20" w:rsidRPr="00F179BB">
        <w:rPr>
          <w:shd w:val="clear" w:color="auto" w:fill="FFFFFF"/>
        </w:rPr>
        <w:t xml:space="preserve"> </w:t>
      </w:r>
      <w:r w:rsidR="00862DD7" w:rsidRPr="00F179BB">
        <w:rPr>
          <w:shd w:val="clear" w:color="auto" w:fill="FFFFFF"/>
        </w:rPr>
        <w:t>/</w:t>
      </w:r>
      <w:r w:rsidR="009B2C20" w:rsidRPr="00F179BB">
        <w:t xml:space="preserve">reģistrācijas </w:t>
      </w:r>
      <w:r w:rsidR="00862DD7" w:rsidRPr="00F179BB">
        <w:t>numurs/</w:t>
      </w:r>
      <w:r w:rsidR="00A74281" w:rsidRPr="00F179BB">
        <w:rPr>
          <w:shd w:val="clear" w:color="auto" w:fill="FFFFFF"/>
        </w:rPr>
        <w:t xml:space="preserve">, </w:t>
      </w:r>
      <w:r w:rsidR="004F4B3E" w:rsidRPr="00F179BB">
        <w:rPr>
          <w:shd w:val="clear" w:color="auto" w:fill="FFFFFF"/>
        </w:rPr>
        <w:t xml:space="preserve">bijušo valdes locekli </w:t>
      </w:r>
      <w:r w:rsidR="00862DD7" w:rsidRPr="00F179BB">
        <w:rPr>
          <w:shd w:val="clear" w:color="auto" w:fill="FFFFFF"/>
        </w:rPr>
        <w:t>/pers. A/</w:t>
      </w:r>
      <w:r w:rsidR="008F5D1B" w:rsidRPr="00F179BB">
        <w:rPr>
          <w:shd w:val="clear" w:color="auto" w:fill="FFFFFF"/>
        </w:rPr>
        <w:t xml:space="preserve">, </w:t>
      </w:r>
      <w:r w:rsidR="00B74952" w:rsidRPr="00F179BB">
        <w:rPr>
          <w:lang w:eastAsia="en-US"/>
        </w:rPr>
        <w:t>nav ievērojis Maksātnespējas likuma 83. panta prasības.</w:t>
      </w:r>
    </w:p>
    <w:p w14:paraId="05D4AB65" w14:textId="2B5DFD65" w:rsidR="00733CD9" w:rsidRPr="00F179BB" w:rsidRDefault="0045537C" w:rsidP="008F5D1B">
      <w:pPr>
        <w:pStyle w:val="Sarakstarindkopa"/>
        <w:numPr>
          <w:ilvl w:val="0"/>
          <w:numId w:val="24"/>
        </w:numPr>
        <w:tabs>
          <w:tab w:val="left" w:pos="709"/>
          <w:tab w:val="left" w:pos="1134"/>
        </w:tabs>
        <w:spacing w:after="0" w:line="240" w:lineRule="auto"/>
        <w:ind w:left="142" w:firstLine="567"/>
        <w:jc w:val="both"/>
      </w:pPr>
      <w:r w:rsidRPr="00F179BB">
        <w:rPr>
          <w:b/>
          <w:bCs/>
        </w:rPr>
        <w:t>Uzlikt</w:t>
      </w:r>
      <w:r w:rsidRPr="00F179BB">
        <w:t xml:space="preserve"> maksātnespējas procesa administrator</w:t>
      </w:r>
      <w:r w:rsidR="008474E8" w:rsidRPr="00F179BB">
        <w:t>am</w:t>
      </w:r>
      <w:r w:rsidRPr="00F179BB">
        <w:t xml:space="preserve"> </w:t>
      </w:r>
      <w:r w:rsidR="007C4BBD" w:rsidRPr="00F179BB">
        <w:rPr>
          <w:rFonts w:eastAsia="Times New Roman"/>
        </w:rPr>
        <w:t>/Administrators/</w:t>
      </w:r>
      <w:r w:rsidR="008768FA" w:rsidRPr="00F179BB">
        <w:rPr>
          <w:rFonts w:eastAsia="Times New Roman"/>
        </w:rPr>
        <w:t xml:space="preserve">, </w:t>
      </w:r>
      <w:r w:rsidR="007C4BBD" w:rsidRPr="00F179BB">
        <w:rPr>
          <w:rFonts w:eastAsia="Times New Roman"/>
        </w:rPr>
        <w:t>/</w:t>
      </w:r>
      <w:r w:rsidR="008768FA" w:rsidRPr="00F179BB">
        <w:rPr>
          <w:rFonts w:eastAsia="Times New Roman"/>
        </w:rPr>
        <w:t xml:space="preserve">amata apliecības </w:t>
      </w:r>
      <w:r w:rsidR="007C4BBD" w:rsidRPr="00F179BB">
        <w:rPr>
          <w:rFonts w:eastAsia="Times New Roman"/>
        </w:rPr>
        <w:t>numurs/</w:t>
      </w:r>
      <w:r w:rsidR="008768FA" w:rsidRPr="00F179BB">
        <w:rPr>
          <w:rFonts w:eastAsia="Times New Roman"/>
        </w:rPr>
        <w:t xml:space="preserve">, </w:t>
      </w:r>
      <w:r w:rsidR="007C4BBD" w:rsidRPr="00F179BB">
        <w:rPr>
          <w:rFonts w:eastAsia="Times New Roman"/>
        </w:rPr>
        <w:t>/</w:t>
      </w:r>
      <w:r w:rsidR="00F853D9" w:rsidRPr="00F179BB">
        <w:rPr>
          <w:iCs/>
          <w:lang w:eastAsia="en-US"/>
        </w:rPr>
        <w:t>SIA “</w:t>
      </w:r>
      <w:r w:rsidR="007C4BBD" w:rsidRPr="00F179BB">
        <w:rPr>
          <w:iCs/>
          <w:lang w:eastAsia="en-US"/>
        </w:rPr>
        <w:t>Nosaukums A</w:t>
      </w:r>
      <w:r w:rsidR="00F853D9" w:rsidRPr="00F179BB">
        <w:rPr>
          <w:iCs/>
          <w:lang w:eastAsia="en-US"/>
        </w:rPr>
        <w:t>”</w:t>
      </w:r>
      <w:r w:rsidR="007C4BBD" w:rsidRPr="00F179BB">
        <w:rPr>
          <w:iCs/>
          <w:lang w:eastAsia="en-US"/>
        </w:rPr>
        <w:t>/</w:t>
      </w:r>
      <w:r w:rsidR="00F853D9" w:rsidRPr="00F179BB">
        <w:rPr>
          <w:shd w:val="clear" w:color="auto" w:fill="FFFFFF"/>
        </w:rPr>
        <w:t xml:space="preserve"> </w:t>
      </w:r>
      <w:r w:rsidR="007C4BBD" w:rsidRPr="00F179BB">
        <w:rPr>
          <w:shd w:val="clear" w:color="auto" w:fill="FFFFFF"/>
        </w:rPr>
        <w:t>/</w:t>
      </w:r>
      <w:r w:rsidR="00F853D9" w:rsidRPr="00F179BB">
        <w:t xml:space="preserve">reģistrācijas </w:t>
      </w:r>
      <w:r w:rsidR="007C4BBD" w:rsidRPr="00F179BB">
        <w:t>numurs/</w:t>
      </w:r>
      <w:r w:rsidR="00F853D9" w:rsidRPr="00F179BB">
        <w:t>,</w:t>
      </w:r>
      <w:r w:rsidR="00F853D9" w:rsidRPr="00F179BB">
        <w:rPr>
          <w:rFonts w:eastAsia="Times New Roman"/>
        </w:rPr>
        <w:t xml:space="preserve"> </w:t>
      </w:r>
      <w:r w:rsidR="008474E8" w:rsidRPr="00F179BB">
        <w:t xml:space="preserve">maksātnespējas procesā </w:t>
      </w:r>
      <w:r w:rsidRPr="00F179BB">
        <w:t>tiesisko pienākumu</w:t>
      </w:r>
      <w:r w:rsidR="008474E8" w:rsidRPr="00F179BB">
        <w:t xml:space="preserve"> </w:t>
      </w:r>
      <w:r w:rsidRPr="00F179BB">
        <w:rPr>
          <w:b/>
          <w:bCs/>
        </w:rPr>
        <w:t>līdz 202</w:t>
      </w:r>
      <w:r w:rsidR="00A62BDF" w:rsidRPr="00F179BB">
        <w:rPr>
          <w:b/>
          <w:bCs/>
        </w:rPr>
        <w:t>5</w:t>
      </w:r>
      <w:r w:rsidRPr="00F179BB">
        <w:rPr>
          <w:b/>
          <w:bCs/>
        </w:rPr>
        <w:t>.</w:t>
      </w:r>
      <w:r w:rsidR="000C1C45" w:rsidRPr="00F179BB">
        <w:rPr>
          <w:b/>
          <w:bCs/>
        </w:rPr>
        <w:t> </w:t>
      </w:r>
      <w:r w:rsidRPr="00F179BB">
        <w:rPr>
          <w:b/>
          <w:bCs/>
        </w:rPr>
        <w:t xml:space="preserve">gada </w:t>
      </w:r>
      <w:r w:rsidR="00A62BDF" w:rsidRPr="00F179BB">
        <w:rPr>
          <w:b/>
          <w:bCs/>
        </w:rPr>
        <w:t>10. janvārim</w:t>
      </w:r>
      <w:r w:rsidR="00861998" w:rsidRPr="00F179BB">
        <w:t>:</w:t>
      </w:r>
    </w:p>
    <w:p w14:paraId="508BA4C5" w14:textId="597392A0" w:rsidR="00813063" w:rsidRPr="00F179BB" w:rsidRDefault="00861998" w:rsidP="004C6561">
      <w:pPr>
        <w:pStyle w:val="Sarakstarindkopa"/>
        <w:numPr>
          <w:ilvl w:val="1"/>
          <w:numId w:val="24"/>
        </w:numPr>
        <w:tabs>
          <w:tab w:val="left" w:pos="1134"/>
        </w:tabs>
        <w:spacing w:after="0" w:line="240" w:lineRule="auto"/>
        <w:ind w:left="1134" w:hanging="425"/>
        <w:jc w:val="both"/>
      </w:pPr>
      <w:r w:rsidRPr="00F179BB">
        <w:t xml:space="preserve">sniegt </w:t>
      </w:r>
      <w:r w:rsidR="001205BC" w:rsidRPr="00F179BB">
        <w:t>/</w:t>
      </w:r>
      <w:r w:rsidR="007F759B" w:rsidRPr="00F179BB">
        <w:rPr>
          <w:iCs/>
          <w:lang w:eastAsia="en-US"/>
        </w:rPr>
        <w:t>SIA “</w:t>
      </w:r>
      <w:r w:rsidR="001205BC" w:rsidRPr="00F179BB">
        <w:rPr>
          <w:iCs/>
          <w:lang w:eastAsia="en-US"/>
        </w:rPr>
        <w:t>Nosaukums A</w:t>
      </w:r>
      <w:r w:rsidR="007F759B" w:rsidRPr="00F179BB">
        <w:rPr>
          <w:iCs/>
          <w:lang w:eastAsia="en-US"/>
        </w:rPr>
        <w:t>”</w:t>
      </w:r>
      <w:r w:rsidR="001205BC" w:rsidRPr="00F179BB">
        <w:rPr>
          <w:iCs/>
          <w:lang w:eastAsia="en-US"/>
        </w:rPr>
        <w:t>/</w:t>
      </w:r>
      <w:r w:rsidR="007F759B" w:rsidRPr="00F179BB">
        <w:rPr>
          <w:shd w:val="clear" w:color="auto" w:fill="FFFFFF"/>
        </w:rPr>
        <w:t xml:space="preserve"> </w:t>
      </w:r>
      <w:r w:rsidR="001205BC" w:rsidRPr="00F179BB">
        <w:rPr>
          <w:shd w:val="clear" w:color="auto" w:fill="FFFFFF"/>
        </w:rPr>
        <w:t>/</w:t>
      </w:r>
      <w:r w:rsidR="007F759B" w:rsidRPr="00F179BB">
        <w:t xml:space="preserve">reģistrācijas </w:t>
      </w:r>
      <w:r w:rsidR="001205BC" w:rsidRPr="00F179BB">
        <w:t>numurs/</w:t>
      </w:r>
      <w:r w:rsidR="007F759B" w:rsidRPr="00F179BB">
        <w:t>,</w:t>
      </w:r>
      <w:r w:rsidR="007F759B" w:rsidRPr="00F179BB">
        <w:rPr>
          <w:rFonts w:eastAsia="Times New Roman"/>
        </w:rPr>
        <w:t xml:space="preserve"> </w:t>
      </w:r>
      <w:r w:rsidRPr="00F179BB">
        <w:t>kreditor</w:t>
      </w:r>
      <w:r w:rsidR="007F759B" w:rsidRPr="00F179BB">
        <w:t xml:space="preserve">am Valsts ieņēmumu </w:t>
      </w:r>
      <w:r w:rsidR="007F759B" w:rsidRPr="00F179BB">
        <w:lastRenderedPageBreak/>
        <w:t>dienestam</w:t>
      </w:r>
      <w:r w:rsidR="00813063" w:rsidRPr="00F179BB">
        <w:t xml:space="preserve"> pamatotu atbildi uz Valsts ieņēmumu dienesta </w:t>
      </w:r>
      <w:r w:rsidR="00BB7991" w:rsidRPr="00F179BB">
        <w:t xml:space="preserve">2023. gada </w:t>
      </w:r>
      <w:r w:rsidR="00E035B6" w:rsidRPr="00F179BB">
        <w:t>/datums/</w:t>
      </w:r>
      <w:r w:rsidR="00BB7991" w:rsidRPr="00F179BB">
        <w:t xml:space="preserve"> iebildumiem</w:t>
      </w:r>
      <w:r w:rsidR="00CB0A81" w:rsidRPr="00F179BB">
        <w:t xml:space="preserve"> par Administratora nodomu necelt prasību pret </w:t>
      </w:r>
      <w:r w:rsidR="001205BC" w:rsidRPr="00F179BB">
        <w:t>/</w:t>
      </w:r>
      <w:r w:rsidR="00CB0A81" w:rsidRPr="00F179BB">
        <w:rPr>
          <w:iCs/>
          <w:lang w:eastAsia="en-US"/>
        </w:rPr>
        <w:t>SIA “</w:t>
      </w:r>
      <w:r w:rsidR="001205BC" w:rsidRPr="00F179BB">
        <w:rPr>
          <w:iCs/>
          <w:lang w:eastAsia="en-US"/>
        </w:rPr>
        <w:t>Nosaukums A</w:t>
      </w:r>
      <w:r w:rsidR="00CB0A81" w:rsidRPr="00F179BB">
        <w:rPr>
          <w:iCs/>
          <w:lang w:eastAsia="en-US"/>
        </w:rPr>
        <w:t>”</w:t>
      </w:r>
      <w:r w:rsidR="001205BC" w:rsidRPr="00F179BB">
        <w:rPr>
          <w:iCs/>
          <w:lang w:eastAsia="en-US"/>
        </w:rPr>
        <w:t>/</w:t>
      </w:r>
      <w:r w:rsidR="00CB0A81" w:rsidRPr="00F179BB">
        <w:rPr>
          <w:shd w:val="clear" w:color="auto" w:fill="FFFFFF"/>
        </w:rPr>
        <w:t xml:space="preserve"> </w:t>
      </w:r>
      <w:r w:rsidR="001205BC" w:rsidRPr="00F179BB">
        <w:rPr>
          <w:shd w:val="clear" w:color="auto" w:fill="FFFFFF"/>
        </w:rPr>
        <w:t>/</w:t>
      </w:r>
      <w:r w:rsidR="00CB0A81" w:rsidRPr="00F179BB">
        <w:t xml:space="preserve">reģistrācijas </w:t>
      </w:r>
      <w:r w:rsidR="001205BC" w:rsidRPr="00F179BB">
        <w:t>numurs/</w:t>
      </w:r>
      <w:r w:rsidR="00CB0A81" w:rsidRPr="00F179BB">
        <w:rPr>
          <w:shd w:val="clear" w:color="auto" w:fill="FFFFFF"/>
        </w:rPr>
        <w:t xml:space="preserve">, bijušo valdes locekli </w:t>
      </w:r>
      <w:r w:rsidR="001205BC" w:rsidRPr="00F179BB">
        <w:rPr>
          <w:shd w:val="clear" w:color="auto" w:fill="FFFFFF"/>
        </w:rPr>
        <w:t>/pers. A/</w:t>
      </w:r>
      <w:r w:rsidR="00CB0A81" w:rsidRPr="00F179BB">
        <w:rPr>
          <w:shd w:val="clear" w:color="auto" w:fill="FFFFFF"/>
        </w:rPr>
        <w:t>;</w:t>
      </w:r>
    </w:p>
    <w:p w14:paraId="5FA3D6DA" w14:textId="0861A2AB" w:rsidR="00861998" w:rsidRPr="00F179BB" w:rsidRDefault="00861998" w:rsidP="00861998">
      <w:pPr>
        <w:pStyle w:val="Sarakstarindkopa"/>
        <w:numPr>
          <w:ilvl w:val="1"/>
          <w:numId w:val="24"/>
        </w:numPr>
        <w:tabs>
          <w:tab w:val="left" w:pos="1134"/>
        </w:tabs>
        <w:spacing w:after="0" w:line="240" w:lineRule="auto"/>
        <w:ind w:left="1134" w:hanging="425"/>
        <w:jc w:val="both"/>
      </w:pPr>
      <w:r w:rsidRPr="00F179BB">
        <w:t>iesniegt Maksātnespējas kontroles dienestā informāciju par iepriekš norādītā tiesiskā pienākuma izpildi, pievienojot pamatojošus dokumentus</w:t>
      </w:r>
      <w:r w:rsidRPr="00F179BB">
        <w:rPr>
          <w:bCs/>
        </w:rPr>
        <w:t>.</w:t>
      </w:r>
    </w:p>
    <w:p w14:paraId="3F5DE6AC" w14:textId="106729C2" w:rsidR="004F1F17" w:rsidRPr="00F179BB" w:rsidRDefault="004F1F17" w:rsidP="000A06BD">
      <w:pPr>
        <w:spacing w:after="0" w:line="240" w:lineRule="auto"/>
        <w:contextualSpacing/>
        <w:jc w:val="both"/>
      </w:pPr>
    </w:p>
    <w:p w14:paraId="2FE13091" w14:textId="51CA42EE" w:rsidR="000C1C45" w:rsidRPr="00F179BB" w:rsidRDefault="000C1C45" w:rsidP="000A06BD">
      <w:pPr>
        <w:pStyle w:val="Sarakstarindkopa"/>
        <w:spacing w:after="0" w:line="240" w:lineRule="auto"/>
        <w:ind w:left="0" w:firstLine="709"/>
        <w:jc w:val="both"/>
      </w:pPr>
      <w:r w:rsidRPr="00F179BB">
        <w:rPr>
          <w:rFonts w:eastAsia="Times New Roman"/>
        </w:rPr>
        <w:t xml:space="preserve">Lēmumu var pārsūdzēt </w:t>
      </w:r>
      <w:r w:rsidR="001205BC" w:rsidRPr="00F179BB">
        <w:rPr>
          <w:iCs/>
          <w:lang w:eastAsia="en-US"/>
        </w:rPr>
        <w:t>/tiesas nosaukums/</w:t>
      </w:r>
      <w:r w:rsidRPr="00F179BB">
        <w:rPr>
          <w:iCs/>
          <w:lang w:eastAsia="en-US"/>
        </w:rPr>
        <w:t xml:space="preserve"> </w:t>
      </w:r>
      <w:r w:rsidRPr="00F179BB">
        <w:rPr>
          <w:rFonts w:eastAsia="Times New Roman"/>
        </w:rPr>
        <w:t>mēneša laikā no lēmuma saņemšanas dienas. Sūdzības iesniegšana tiesā neaptur Maksātnespējas kontroles dienesta lēmuma darbību.</w:t>
      </w:r>
    </w:p>
    <w:p w14:paraId="4DF5AF2B" w14:textId="77777777" w:rsidR="00EB5246" w:rsidRPr="00F179BB" w:rsidRDefault="00EB5246" w:rsidP="000A06BD">
      <w:pPr>
        <w:autoSpaceDE w:val="0"/>
        <w:autoSpaceDN w:val="0"/>
        <w:adjustRightInd w:val="0"/>
        <w:spacing w:after="0" w:line="240" w:lineRule="auto"/>
        <w:jc w:val="both"/>
        <w:rPr>
          <w:rFonts w:eastAsia="Times New Roman"/>
        </w:rPr>
      </w:pPr>
    </w:p>
    <w:p w14:paraId="409324A2" w14:textId="77777777" w:rsidR="00636CA6" w:rsidRPr="00F179BB" w:rsidRDefault="00636CA6" w:rsidP="000A06BD">
      <w:pPr>
        <w:autoSpaceDE w:val="0"/>
        <w:autoSpaceDN w:val="0"/>
        <w:adjustRightInd w:val="0"/>
        <w:spacing w:after="0" w:line="240" w:lineRule="auto"/>
        <w:jc w:val="both"/>
        <w:rPr>
          <w:rFonts w:eastAsia="Times New Roman"/>
        </w:rPr>
      </w:pPr>
    </w:p>
    <w:p w14:paraId="02BD39F5" w14:textId="27411534" w:rsidR="000C1C45" w:rsidRPr="00F179BB" w:rsidRDefault="000C1C45" w:rsidP="000A06BD">
      <w:pPr>
        <w:tabs>
          <w:tab w:val="left" w:pos="7797"/>
        </w:tabs>
        <w:autoSpaceDE w:val="0"/>
        <w:autoSpaceDN w:val="0"/>
        <w:adjustRightInd w:val="0"/>
        <w:spacing w:after="0" w:line="240" w:lineRule="auto"/>
        <w:jc w:val="both"/>
        <w:rPr>
          <w:rFonts w:eastAsia="Times New Roman"/>
        </w:rPr>
      </w:pPr>
      <w:r w:rsidRPr="00F179BB">
        <w:rPr>
          <w:rFonts w:eastAsia="Times New Roman"/>
        </w:rPr>
        <w:t>Direk</w:t>
      </w:r>
      <w:r w:rsidR="009849C8" w:rsidRPr="00F179BB">
        <w:rPr>
          <w:rFonts w:eastAsia="Times New Roman"/>
        </w:rPr>
        <w:t>tor</w:t>
      </w:r>
      <w:r w:rsidR="00BB74DD" w:rsidRPr="00F179BB">
        <w:rPr>
          <w:rFonts w:eastAsia="Times New Roman"/>
        </w:rPr>
        <w:t>e</w:t>
      </w:r>
      <w:r w:rsidR="00A94E70" w:rsidRPr="00F179BB">
        <w:rPr>
          <w:rFonts w:eastAsia="Times New Roman"/>
        </w:rPr>
        <w:t xml:space="preserve">s </w:t>
      </w:r>
      <w:proofErr w:type="spellStart"/>
      <w:r w:rsidR="00A94E70" w:rsidRPr="00F179BB">
        <w:rPr>
          <w:rFonts w:eastAsia="Times New Roman"/>
        </w:rPr>
        <w:t>p.i</w:t>
      </w:r>
      <w:proofErr w:type="spellEnd"/>
      <w:r w:rsidR="00A94E70" w:rsidRPr="00F179BB">
        <w:rPr>
          <w:rFonts w:eastAsia="Times New Roman"/>
        </w:rPr>
        <w:t>.</w:t>
      </w:r>
      <w:r w:rsidR="009849C8" w:rsidRPr="00F179BB">
        <w:rPr>
          <w:rFonts w:eastAsia="Times New Roman"/>
        </w:rPr>
        <w:t xml:space="preserve">                                                                                                      </w:t>
      </w:r>
      <w:r w:rsidR="00A94E70" w:rsidRPr="00F179BB">
        <w:rPr>
          <w:rFonts w:eastAsia="Times New Roman"/>
        </w:rPr>
        <w:t xml:space="preserve">         Baiba Banga</w:t>
      </w:r>
    </w:p>
    <w:p w14:paraId="5FC6986A" w14:textId="77777777" w:rsidR="00F4314D" w:rsidRPr="00F179BB" w:rsidRDefault="00F4314D" w:rsidP="000A06BD">
      <w:pPr>
        <w:autoSpaceDE w:val="0"/>
        <w:autoSpaceDN w:val="0"/>
        <w:adjustRightInd w:val="0"/>
        <w:spacing w:after="0" w:line="240" w:lineRule="auto"/>
        <w:jc w:val="both"/>
        <w:rPr>
          <w:rFonts w:eastAsia="Times New Roman"/>
        </w:rPr>
      </w:pPr>
    </w:p>
    <w:p w14:paraId="7BCAA3D7" w14:textId="77777777" w:rsidR="00636CA6" w:rsidRPr="00F179BB" w:rsidRDefault="00636CA6" w:rsidP="000A06BD">
      <w:pPr>
        <w:autoSpaceDE w:val="0"/>
        <w:autoSpaceDN w:val="0"/>
        <w:adjustRightInd w:val="0"/>
        <w:spacing w:after="0" w:line="240" w:lineRule="auto"/>
        <w:jc w:val="both"/>
        <w:rPr>
          <w:rFonts w:eastAsia="Times New Roman"/>
        </w:rPr>
      </w:pPr>
    </w:p>
    <w:p w14:paraId="7C58D2CB" w14:textId="77777777" w:rsidR="00636CA6" w:rsidRPr="00F179BB" w:rsidRDefault="00636CA6" w:rsidP="000A06BD">
      <w:pPr>
        <w:widowControl/>
        <w:spacing w:after="0" w:line="240" w:lineRule="auto"/>
        <w:rPr>
          <w:rFonts w:eastAsia="Times New Roman"/>
        </w:rPr>
      </w:pPr>
    </w:p>
    <w:p w14:paraId="3374EB73" w14:textId="77777777" w:rsidR="00636CA6" w:rsidRPr="00F179BB" w:rsidRDefault="00636CA6" w:rsidP="000A06BD">
      <w:pPr>
        <w:widowControl/>
        <w:spacing w:after="0" w:line="240" w:lineRule="auto"/>
        <w:rPr>
          <w:rFonts w:eastAsia="Times New Roman"/>
        </w:rPr>
      </w:pPr>
    </w:p>
    <w:p w14:paraId="61E49660" w14:textId="50348E68" w:rsidR="00286649" w:rsidRPr="00FF0B08" w:rsidRDefault="000C1C45" w:rsidP="000A06BD">
      <w:pPr>
        <w:widowControl/>
        <w:spacing w:after="0" w:line="240" w:lineRule="auto"/>
        <w:jc w:val="center"/>
        <w:rPr>
          <w:sz w:val="20"/>
          <w:szCs w:val="20"/>
          <w:lang w:eastAsia="en-US"/>
        </w:rPr>
      </w:pPr>
      <w:r w:rsidRPr="00F179BB">
        <w:rPr>
          <w:sz w:val="20"/>
          <w:szCs w:val="20"/>
          <w:lang w:eastAsia="en-US"/>
        </w:rPr>
        <w:t>DOKUMENTS IR PARAKSTĪTS AR DROŠU ELEKTRONISKO PARAKSTU</w:t>
      </w:r>
    </w:p>
    <w:sectPr w:rsidR="00286649" w:rsidRPr="00FF0B08" w:rsidSect="00A94E70">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0E23" w14:textId="77777777" w:rsidR="006019F0" w:rsidRDefault="006019F0">
      <w:pPr>
        <w:spacing w:after="0" w:line="240" w:lineRule="auto"/>
      </w:pPr>
      <w:r>
        <w:separator/>
      </w:r>
    </w:p>
  </w:endnote>
  <w:endnote w:type="continuationSeparator" w:id="0">
    <w:p w14:paraId="7F192663" w14:textId="77777777" w:rsidR="006019F0" w:rsidRDefault="0060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0561"/>
      <w:docPartObj>
        <w:docPartGallery w:val="Page Numbers (Bottom of Page)"/>
        <w:docPartUnique/>
      </w:docPartObj>
    </w:sdtPr>
    <w:sdtContent>
      <w:p w14:paraId="436CA0D7" w14:textId="6E9D7299" w:rsidR="00871BB1" w:rsidRDefault="00871BB1">
        <w:pPr>
          <w:pStyle w:val="Kjene"/>
          <w:jc w:val="center"/>
        </w:pPr>
        <w:r>
          <w:fldChar w:fldCharType="begin"/>
        </w:r>
        <w:r>
          <w:instrText>PAGE   \* MERGEFORMAT</w:instrText>
        </w:r>
        <w:r>
          <w:fldChar w:fldCharType="separate"/>
        </w:r>
        <w:r>
          <w:t>2</w:t>
        </w:r>
        <w:r>
          <w:fldChar w:fldCharType="end"/>
        </w:r>
      </w:p>
    </w:sdtContent>
  </w:sdt>
  <w:p w14:paraId="5210CCFF" w14:textId="77777777" w:rsidR="00871BB1" w:rsidRDefault="00871B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D363" w14:textId="77777777" w:rsidR="006019F0" w:rsidRDefault="006019F0">
      <w:pPr>
        <w:spacing w:after="0" w:line="240" w:lineRule="auto"/>
      </w:pPr>
      <w:r>
        <w:separator/>
      </w:r>
    </w:p>
  </w:footnote>
  <w:footnote w:type="continuationSeparator" w:id="0">
    <w:p w14:paraId="5FE82134" w14:textId="77777777" w:rsidR="006019F0" w:rsidRDefault="006019F0">
      <w:pPr>
        <w:spacing w:after="0" w:line="240" w:lineRule="auto"/>
      </w:pPr>
      <w:r>
        <w:continuationSeparator/>
      </w:r>
    </w:p>
  </w:footnote>
  <w:footnote w:id="1">
    <w:p w14:paraId="0D9012E3" w14:textId="77777777" w:rsidR="00FE21FE" w:rsidRDefault="00FE21FE" w:rsidP="00FE21FE">
      <w:pPr>
        <w:pStyle w:val="Vresteksts"/>
      </w:pPr>
      <w:r>
        <w:rPr>
          <w:rStyle w:val="Vresatsauce"/>
        </w:rPr>
        <w:footnoteRef/>
      </w:r>
      <w:r>
        <w:t xml:space="preserve"> </w:t>
      </w:r>
      <w:r w:rsidRPr="006665A6">
        <w:t>Rīgas pilsētas Latgales priekšpilsētas tiesas 2018.</w:t>
      </w:r>
      <w:r>
        <w:t> </w:t>
      </w:r>
      <w:r w:rsidRPr="006665A6">
        <w:t>gada 7.</w:t>
      </w:r>
      <w:r>
        <w:t> </w:t>
      </w:r>
      <w:r w:rsidRPr="006665A6">
        <w:t>maija lēmumu lietā Nr.</w:t>
      </w:r>
      <w:r>
        <w:t> </w:t>
      </w:r>
      <w:r w:rsidRPr="006665A6">
        <w:t>C29312218</w:t>
      </w:r>
      <w:r>
        <w:t>.</w:t>
      </w:r>
    </w:p>
  </w:footnote>
  <w:footnote w:id="2">
    <w:p w14:paraId="5ACECF25" w14:textId="77777777" w:rsidR="000128A0" w:rsidRPr="00D83984" w:rsidRDefault="000128A0" w:rsidP="000128A0">
      <w:pPr>
        <w:spacing w:after="0" w:line="240" w:lineRule="auto"/>
        <w:jc w:val="both"/>
        <w:rPr>
          <w:rFonts w:eastAsia="Times New Roman"/>
          <w:color w:val="000000"/>
          <w:sz w:val="20"/>
          <w:szCs w:val="20"/>
        </w:rPr>
      </w:pPr>
      <w:r w:rsidRPr="00D83984">
        <w:rPr>
          <w:rStyle w:val="Vresatsauce"/>
          <w:sz w:val="20"/>
          <w:szCs w:val="20"/>
        </w:rPr>
        <w:footnoteRef/>
      </w:r>
      <w:r w:rsidRPr="00D83984">
        <w:rPr>
          <w:sz w:val="20"/>
          <w:szCs w:val="20"/>
        </w:rPr>
        <w:t> </w:t>
      </w:r>
      <w:r w:rsidRPr="00D83984">
        <w:rPr>
          <w:rFonts w:eastAsia="Times New Roman"/>
          <w:color w:val="000000"/>
          <w:sz w:val="20"/>
          <w:szCs w:val="20"/>
        </w:rPr>
        <w:t xml:space="preserve">Rīgas rajona tiesas </w:t>
      </w:r>
      <w:r w:rsidRPr="00D83984">
        <w:rPr>
          <w:rFonts w:eastAsia="Times New Roman"/>
          <w:bCs/>
          <w:color w:val="000000"/>
          <w:sz w:val="20"/>
          <w:szCs w:val="20"/>
        </w:rPr>
        <w:t>2023. gada 20. jūlijā lēmums lietā Nr. </w:t>
      </w:r>
      <w:r w:rsidRPr="00D83984">
        <w:rPr>
          <w:rFonts w:eastAsia="Times New Roman"/>
          <w:color w:val="000000"/>
          <w:sz w:val="20"/>
          <w:szCs w:val="20"/>
        </w:rPr>
        <w:t>C33345223.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5" name="Picture 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19.12.2024.</w:t>
          </w:r>
        </w:p>
      </w:tc>
      <w:tc>
        <w:tcPr>
          <w:tcW w:w="4792" w:type="dxa"/>
        </w:tcPr>
        <w:p w14:paraId="39F85DD5" w14:textId="63E8FC62" w:rsidR="00D37331" w:rsidRDefault="003549E5" w:rsidP="00D37331">
          <w:pPr>
            <w:tabs>
              <w:tab w:val="left" w:pos="2296"/>
            </w:tabs>
            <w:jc w:val="right"/>
          </w:pPr>
          <w:r w:rsidRPr="00F179BB">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0931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D77BA"/>
    <w:multiLevelType w:val="hybridMultilevel"/>
    <w:tmpl w:val="CC4CF59E"/>
    <w:lvl w:ilvl="0" w:tplc="754C748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043C2106"/>
    <w:multiLevelType w:val="hybridMultilevel"/>
    <w:tmpl w:val="1E9E02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5A0020"/>
    <w:multiLevelType w:val="hybridMultilevel"/>
    <w:tmpl w:val="506484E6"/>
    <w:lvl w:ilvl="0" w:tplc="32ECE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400C40"/>
    <w:multiLevelType w:val="hybridMultilevel"/>
    <w:tmpl w:val="427E5102"/>
    <w:lvl w:ilvl="0" w:tplc="0426000F">
      <w:start w:val="1"/>
      <w:numFmt w:val="decimal"/>
      <w:lvlText w:val="%1."/>
      <w:lvlJc w:val="left"/>
      <w:pPr>
        <w:ind w:left="927" w:hanging="360"/>
      </w:pPr>
      <w:rPr>
        <w:rFonts w:hint="default"/>
        <w:b/>
        <w:color w:val="000000"/>
      </w:rPr>
    </w:lvl>
    <w:lvl w:ilvl="1" w:tplc="9C32B030">
      <w:start w:val="1"/>
      <w:numFmt w:val="decimal"/>
      <w:lvlText w:val="%2)"/>
      <w:lvlJc w:val="left"/>
      <w:pPr>
        <w:ind w:left="1647" w:hanging="360"/>
      </w:pPr>
      <w:rPr>
        <w:i w:val="0"/>
        <w:iCs w:val="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150F2380"/>
    <w:multiLevelType w:val="hybridMultilevel"/>
    <w:tmpl w:val="BDD068E4"/>
    <w:lvl w:ilvl="0" w:tplc="FC82A58C">
      <w:start w:val="1"/>
      <w:numFmt w:val="decimal"/>
      <w:lvlText w:val="%1)"/>
      <w:lvlJc w:val="left"/>
      <w:pPr>
        <w:ind w:left="1004" w:hanging="360"/>
      </w:pPr>
      <w:rPr>
        <w:rFonts w:ascii="Times New Roman" w:eastAsia="Calibri" w:hAnsi="Times New Roman" w:cs="Times New Roman"/>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7" w15:restartNumberingAfterBreak="0">
    <w:nsid w:val="15841DEB"/>
    <w:multiLevelType w:val="hybridMultilevel"/>
    <w:tmpl w:val="8D30F540"/>
    <w:lvl w:ilvl="0" w:tplc="457CFFDE">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1CA76FC6"/>
    <w:multiLevelType w:val="hybridMultilevel"/>
    <w:tmpl w:val="A0D8EFD4"/>
    <w:lvl w:ilvl="0" w:tplc="A81E0906">
      <w:start w:val="1"/>
      <w:numFmt w:val="decimal"/>
      <w:lvlText w:val="%1)"/>
      <w:lvlJc w:val="left"/>
      <w:pPr>
        <w:ind w:left="983" w:hanging="360"/>
      </w:pPr>
      <w:rPr>
        <w:rFonts w:hint="default"/>
      </w:rPr>
    </w:lvl>
    <w:lvl w:ilvl="1" w:tplc="04260019" w:tentative="1">
      <w:start w:val="1"/>
      <w:numFmt w:val="lowerLetter"/>
      <w:lvlText w:val="%2."/>
      <w:lvlJc w:val="left"/>
      <w:pPr>
        <w:ind w:left="1703" w:hanging="360"/>
      </w:pPr>
    </w:lvl>
    <w:lvl w:ilvl="2" w:tplc="0426001B" w:tentative="1">
      <w:start w:val="1"/>
      <w:numFmt w:val="lowerRoman"/>
      <w:lvlText w:val="%3."/>
      <w:lvlJc w:val="right"/>
      <w:pPr>
        <w:ind w:left="2423" w:hanging="180"/>
      </w:pPr>
    </w:lvl>
    <w:lvl w:ilvl="3" w:tplc="0426000F" w:tentative="1">
      <w:start w:val="1"/>
      <w:numFmt w:val="decimal"/>
      <w:lvlText w:val="%4."/>
      <w:lvlJc w:val="left"/>
      <w:pPr>
        <w:ind w:left="3143" w:hanging="360"/>
      </w:pPr>
    </w:lvl>
    <w:lvl w:ilvl="4" w:tplc="04260019" w:tentative="1">
      <w:start w:val="1"/>
      <w:numFmt w:val="lowerLetter"/>
      <w:lvlText w:val="%5."/>
      <w:lvlJc w:val="left"/>
      <w:pPr>
        <w:ind w:left="3863" w:hanging="360"/>
      </w:pPr>
    </w:lvl>
    <w:lvl w:ilvl="5" w:tplc="0426001B" w:tentative="1">
      <w:start w:val="1"/>
      <w:numFmt w:val="lowerRoman"/>
      <w:lvlText w:val="%6."/>
      <w:lvlJc w:val="right"/>
      <w:pPr>
        <w:ind w:left="4583" w:hanging="180"/>
      </w:pPr>
    </w:lvl>
    <w:lvl w:ilvl="6" w:tplc="0426000F" w:tentative="1">
      <w:start w:val="1"/>
      <w:numFmt w:val="decimal"/>
      <w:lvlText w:val="%7."/>
      <w:lvlJc w:val="left"/>
      <w:pPr>
        <w:ind w:left="5303" w:hanging="360"/>
      </w:pPr>
    </w:lvl>
    <w:lvl w:ilvl="7" w:tplc="04260019" w:tentative="1">
      <w:start w:val="1"/>
      <w:numFmt w:val="lowerLetter"/>
      <w:lvlText w:val="%8."/>
      <w:lvlJc w:val="left"/>
      <w:pPr>
        <w:ind w:left="6023" w:hanging="360"/>
      </w:pPr>
    </w:lvl>
    <w:lvl w:ilvl="8" w:tplc="0426001B" w:tentative="1">
      <w:start w:val="1"/>
      <w:numFmt w:val="lowerRoman"/>
      <w:lvlText w:val="%9."/>
      <w:lvlJc w:val="right"/>
      <w:pPr>
        <w:ind w:left="6743" w:hanging="180"/>
      </w:pPr>
    </w:lvl>
  </w:abstractNum>
  <w:abstractNum w:abstractNumId="19" w15:restartNumberingAfterBreak="0">
    <w:nsid w:val="1D075631"/>
    <w:multiLevelType w:val="hybridMultilevel"/>
    <w:tmpl w:val="3710EC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12073A3"/>
    <w:multiLevelType w:val="hybridMultilevel"/>
    <w:tmpl w:val="CCE0349E"/>
    <w:lvl w:ilvl="0" w:tplc="07C6A28E">
      <w:start w:val="1"/>
      <w:numFmt w:val="decimal"/>
      <w:lvlText w:val="%1)"/>
      <w:lvlJc w:val="left"/>
      <w:pPr>
        <w:ind w:left="465" w:hanging="360"/>
      </w:pPr>
      <w:rPr>
        <w:rFonts w:hint="default"/>
        <w:b/>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21"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31A66EB1"/>
    <w:multiLevelType w:val="hybridMultilevel"/>
    <w:tmpl w:val="111E1E58"/>
    <w:lvl w:ilvl="0" w:tplc="445AB27E">
      <w:numFmt w:val="bullet"/>
      <w:lvlText w:val=""/>
      <w:lvlJc w:val="left"/>
      <w:pPr>
        <w:ind w:left="927" w:hanging="360"/>
      </w:pPr>
      <w:rPr>
        <w:rFonts w:ascii="Symbol" w:eastAsiaTheme="minorHAns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33050BFB"/>
    <w:multiLevelType w:val="hybridMultilevel"/>
    <w:tmpl w:val="9BE2D5B0"/>
    <w:lvl w:ilvl="0" w:tplc="0908E904">
      <w:start w:val="4"/>
      <w:numFmt w:val="bullet"/>
      <w:lvlText w:val="-"/>
      <w:lvlJc w:val="left"/>
      <w:pPr>
        <w:ind w:left="1080" w:hanging="360"/>
      </w:pPr>
      <w:rPr>
        <w:rFonts w:ascii="Times New Roman" w:eastAsia="Times New Roman" w:hAnsi="Times New Roman" w:cs="Times New Roman" w:hint="default"/>
      </w:rPr>
    </w:lvl>
    <w:lvl w:ilvl="1" w:tplc="D1BA4B7E" w:tentative="1">
      <w:start w:val="1"/>
      <w:numFmt w:val="bullet"/>
      <w:lvlText w:val="o"/>
      <w:lvlJc w:val="left"/>
      <w:pPr>
        <w:ind w:left="1800" w:hanging="360"/>
      </w:pPr>
      <w:rPr>
        <w:rFonts w:ascii="Courier New" w:hAnsi="Courier New" w:cs="Courier New" w:hint="default"/>
      </w:rPr>
    </w:lvl>
    <w:lvl w:ilvl="2" w:tplc="90C8BCBA" w:tentative="1">
      <w:start w:val="1"/>
      <w:numFmt w:val="bullet"/>
      <w:lvlText w:val=""/>
      <w:lvlJc w:val="left"/>
      <w:pPr>
        <w:ind w:left="2520" w:hanging="360"/>
      </w:pPr>
      <w:rPr>
        <w:rFonts w:ascii="Wingdings" w:hAnsi="Wingdings" w:hint="default"/>
      </w:rPr>
    </w:lvl>
    <w:lvl w:ilvl="3" w:tplc="C2D4C826" w:tentative="1">
      <w:start w:val="1"/>
      <w:numFmt w:val="bullet"/>
      <w:lvlText w:val=""/>
      <w:lvlJc w:val="left"/>
      <w:pPr>
        <w:ind w:left="3240" w:hanging="360"/>
      </w:pPr>
      <w:rPr>
        <w:rFonts w:ascii="Symbol" w:hAnsi="Symbol" w:hint="default"/>
      </w:rPr>
    </w:lvl>
    <w:lvl w:ilvl="4" w:tplc="E786BD12" w:tentative="1">
      <w:start w:val="1"/>
      <w:numFmt w:val="bullet"/>
      <w:lvlText w:val="o"/>
      <w:lvlJc w:val="left"/>
      <w:pPr>
        <w:ind w:left="3960" w:hanging="360"/>
      </w:pPr>
      <w:rPr>
        <w:rFonts w:ascii="Courier New" w:hAnsi="Courier New" w:cs="Courier New" w:hint="default"/>
      </w:rPr>
    </w:lvl>
    <w:lvl w:ilvl="5" w:tplc="EA649898" w:tentative="1">
      <w:start w:val="1"/>
      <w:numFmt w:val="bullet"/>
      <w:lvlText w:val=""/>
      <w:lvlJc w:val="left"/>
      <w:pPr>
        <w:ind w:left="4680" w:hanging="360"/>
      </w:pPr>
      <w:rPr>
        <w:rFonts w:ascii="Wingdings" w:hAnsi="Wingdings" w:hint="default"/>
      </w:rPr>
    </w:lvl>
    <w:lvl w:ilvl="6" w:tplc="99420F42" w:tentative="1">
      <w:start w:val="1"/>
      <w:numFmt w:val="bullet"/>
      <w:lvlText w:val=""/>
      <w:lvlJc w:val="left"/>
      <w:pPr>
        <w:ind w:left="5400" w:hanging="360"/>
      </w:pPr>
      <w:rPr>
        <w:rFonts w:ascii="Symbol" w:hAnsi="Symbol" w:hint="default"/>
      </w:rPr>
    </w:lvl>
    <w:lvl w:ilvl="7" w:tplc="B4BE8F30" w:tentative="1">
      <w:start w:val="1"/>
      <w:numFmt w:val="bullet"/>
      <w:lvlText w:val="o"/>
      <w:lvlJc w:val="left"/>
      <w:pPr>
        <w:ind w:left="6120" w:hanging="360"/>
      </w:pPr>
      <w:rPr>
        <w:rFonts w:ascii="Courier New" w:hAnsi="Courier New" w:cs="Courier New" w:hint="default"/>
      </w:rPr>
    </w:lvl>
    <w:lvl w:ilvl="8" w:tplc="8FC28724" w:tentative="1">
      <w:start w:val="1"/>
      <w:numFmt w:val="bullet"/>
      <w:lvlText w:val=""/>
      <w:lvlJc w:val="left"/>
      <w:pPr>
        <w:ind w:left="6840" w:hanging="360"/>
      </w:pPr>
      <w:rPr>
        <w:rFonts w:ascii="Wingdings" w:hAnsi="Wingdings" w:hint="default"/>
      </w:rPr>
    </w:lvl>
  </w:abstractNum>
  <w:abstractNum w:abstractNumId="24" w15:restartNumberingAfterBreak="0">
    <w:nsid w:val="37EF028F"/>
    <w:multiLevelType w:val="hybridMultilevel"/>
    <w:tmpl w:val="5A96BE44"/>
    <w:lvl w:ilvl="0" w:tplc="8C7290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38817AAD"/>
    <w:multiLevelType w:val="hybridMultilevel"/>
    <w:tmpl w:val="915ABA84"/>
    <w:lvl w:ilvl="0" w:tplc="DEC6F42A">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A423588"/>
    <w:multiLevelType w:val="hybridMultilevel"/>
    <w:tmpl w:val="7F288840"/>
    <w:lvl w:ilvl="0" w:tplc="80E8B750">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498F40F7"/>
    <w:multiLevelType w:val="hybridMultilevel"/>
    <w:tmpl w:val="AAF62182"/>
    <w:lvl w:ilvl="0" w:tplc="F800AE00">
      <w:start w:val="1"/>
      <w:numFmt w:val="decimal"/>
      <w:lvlText w:val="%1."/>
      <w:lvlJc w:val="left"/>
      <w:pPr>
        <w:ind w:left="1930" w:hanging="360"/>
      </w:pPr>
      <w:rPr>
        <w:b/>
        <w:bCs/>
      </w:rPr>
    </w:lvl>
    <w:lvl w:ilvl="1" w:tplc="D1C4E832">
      <w:start w:val="1"/>
      <w:numFmt w:val="decimal"/>
      <w:lvlText w:val="%2)"/>
      <w:lvlJc w:val="left"/>
      <w:pPr>
        <w:ind w:left="2650" w:hanging="360"/>
      </w:pPr>
      <w:rPr>
        <w:rFonts w:ascii="Times New Roman" w:eastAsia="Calibri" w:hAnsi="Times New Roman" w:cs="Times New Roman"/>
      </w:r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28" w15:restartNumberingAfterBreak="0">
    <w:nsid w:val="4CB21361"/>
    <w:multiLevelType w:val="hybridMultilevel"/>
    <w:tmpl w:val="AEEE74AE"/>
    <w:lvl w:ilvl="0" w:tplc="755CDE8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57CA50"/>
    <w:multiLevelType w:val="singleLevel"/>
    <w:tmpl w:val="5657CA50"/>
    <w:lvl w:ilvl="0">
      <w:start w:val="1"/>
      <w:numFmt w:val="decimal"/>
      <w:suff w:val="space"/>
      <w:lvlText w:val="[%1]"/>
      <w:lvlJc w:val="left"/>
      <w:pPr>
        <w:ind w:left="0" w:firstLine="0"/>
      </w:pPr>
    </w:lvl>
  </w:abstractNum>
  <w:abstractNum w:abstractNumId="30" w15:restartNumberingAfterBreak="0">
    <w:nsid w:val="5EEB263E"/>
    <w:multiLevelType w:val="hybridMultilevel"/>
    <w:tmpl w:val="E9ECADCE"/>
    <w:lvl w:ilvl="0" w:tplc="BF9C776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639F0618"/>
    <w:multiLevelType w:val="hybridMultilevel"/>
    <w:tmpl w:val="17E8727E"/>
    <w:lvl w:ilvl="0" w:tplc="ED1A8350">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32" w15:restartNumberingAfterBreak="0">
    <w:nsid w:val="7BF52869"/>
    <w:multiLevelType w:val="hybridMultilevel"/>
    <w:tmpl w:val="AD925C7E"/>
    <w:lvl w:ilvl="0" w:tplc="BF2A2D3E">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06110698">
    <w:abstractNumId w:val="10"/>
  </w:num>
  <w:num w:numId="2" w16cid:durableId="1913350049">
    <w:abstractNumId w:val="8"/>
  </w:num>
  <w:num w:numId="3" w16cid:durableId="653414956">
    <w:abstractNumId w:val="7"/>
  </w:num>
  <w:num w:numId="4" w16cid:durableId="515965088">
    <w:abstractNumId w:val="6"/>
  </w:num>
  <w:num w:numId="5" w16cid:durableId="704209265">
    <w:abstractNumId w:val="5"/>
  </w:num>
  <w:num w:numId="6" w16cid:durableId="1112432082">
    <w:abstractNumId w:val="9"/>
  </w:num>
  <w:num w:numId="7" w16cid:durableId="1837914734">
    <w:abstractNumId w:val="4"/>
  </w:num>
  <w:num w:numId="8" w16cid:durableId="125633615">
    <w:abstractNumId w:val="3"/>
  </w:num>
  <w:num w:numId="9" w16cid:durableId="1357150327">
    <w:abstractNumId w:val="2"/>
  </w:num>
  <w:num w:numId="10" w16cid:durableId="2134859189">
    <w:abstractNumId w:val="1"/>
  </w:num>
  <w:num w:numId="11" w16cid:durableId="445121880">
    <w:abstractNumId w:val="0"/>
  </w:num>
  <w:num w:numId="12" w16cid:durableId="280845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123458">
    <w:abstractNumId w:val="29"/>
    <w:lvlOverride w:ilvl="0">
      <w:startOverride w:val="1"/>
    </w:lvlOverride>
  </w:num>
  <w:num w:numId="14" w16cid:durableId="1017854513">
    <w:abstractNumId w:val="21"/>
  </w:num>
  <w:num w:numId="15" w16cid:durableId="917443786">
    <w:abstractNumId w:val="14"/>
  </w:num>
  <w:num w:numId="16" w16cid:durableId="40180345">
    <w:abstractNumId w:val="24"/>
  </w:num>
  <w:num w:numId="17" w16cid:durableId="952784582">
    <w:abstractNumId w:val="11"/>
  </w:num>
  <w:num w:numId="18" w16cid:durableId="1152717533">
    <w:abstractNumId w:val="12"/>
  </w:num>
  <w:num w:numId="19" w16cid:durableId="335033195">
    <w:abstractNumId w:val="28"/>
  </w:num>
  <w:num w:numId="20" w16cid:durableId="1654143419">
    <w:abstractNumId w:val="25"/>
  </w:num>
  <w:num w:numId="21" w16cid:durableId="840315187">
    <w:abstractNumId w:val="22"/>
  </w:num>
  <w:num w:numId="22" w16cid:durableId="262230381">
    <w:abstractNumId w:val="18"/>
  </w:num>
  <w:num w:numId="23" w16cid:durableId="1428884931">
    <w:abstractNumId w:val="15"/>
  </w:num>
  <w:num w:numId="24" w16cid:durableId="627786559">
    <w:abstractNumId w:val="27"/>
  </w:num>
  <w:num w:numId="25" w16cid:durableId="1709719466">
    <w:abstractNumId w:val="20"/>
  </w:num>
  <w:num w:numId="26" w16cid:durableId="1752653139">
    <w:abstractNumId w:val="31"/>
  </w:num>
  <w:num w:numId="27" w16cid:durableId="20275178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5012783">
    <w:abstractNumId w:val="13"/>
  </w:num>
  <w:num w:numId="29" w16cid:durableId="943346032">
    <w:abstractNumId w:val="16"/>
  </w:num>
  <w:num w:numId="30" w16cid:durableId="205339957">
    <w:abstractNumId w:val="19"/>
  </w:num>
  <w:num w:numId="31" w16cid:durableId="747191797">
    <w:abstractNumId w:val="23"/>
  </w:num>
  <w:num w:numId="32" w16cid:durableId="1845511153">
    <w:abstractNumId w:val="32"/>
  </w:num>
  <w:num w:numId="33" w16cid:durableId="1130785334">
    <w:abstractNumId w:val="26"/>
  </w:num>
  <w:num w:numId="34" w16cid:durableId="17506123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14C"/>
    <w:rsid w:val="00001941"/>
    <w:rsid w:val="00001D34"/>
    <w:rsid w:val="0000216F"/>
    <w:rsid w:val="0000249B"/>
    <w:rsid w:val="00003006"/>
    <w:rsid w:val="00003299"/>
    <w:rsid w:val="000043D1"/>
    <w:rsid w:val="0000440B"/>
    <w:rsid w:val="000048E2"/>
    <w:rsid w:val="00004FD4"/>
    <w:rsid w:val="00005630"/>
    <w:rsid w:val="000056F7"/>
    <w:rsid w:val="00006384"/>
    <w:rsid w:val="00006904"/>
    <w:rsid w:val="00006A05"/>
    <w:rsid w:val="0000740B"/>
    <w:rsid w:val="00007BA8"/>
    <w:rsid w:val="0001039F"/>
    <w:rsid w:val="0001088D"/>
    <w:rsid w:val="00010D94"/>
    <w:rsid w:val="00011204"/>
    <w:rsid w:val="000118E3"/>
    <w:rsid w:val="000118FB"/>
    <w:rsid w:val="000128A0"/>
    <w:rsid w:val="0001294E"/>
    <w:rsid w:val="00012C60"/>
    <w:rsid w:val="000134D7"/>
    <w:rsid w:val="00013C3E"/>
    <w:rsid w:val="00013D63"/>
    <w:rsid w:val="00015D50"/>
    <w:rsid w:val="00016A27"/>
    <w:rsid w:val="0001718E"/>
    <w:rsid w:val="00017694"/>
    <w:rsid w:val="00017F61"/>
    <w:rsid w:val="0002099D"/>
    <w:rsid w:val="00021697"/>
    <w:rsid w:val="0002230A"/>
    <w:rsid w:val="000226E8"/>
    <w:rsid w:val="00022A02"/>
    <w:rsid w:val="0002359C"/>
    <w:rsid w:val="00024505"/>
    <w:rsid w:val="0002476D"/>
    <w:rsid w:val="00024AA4"/>
    <w:rsid w:val="0002503A"/>
    <w:rsid w:val="0002566B"/>
    <w:rsid w:val="000269AA"/>
    <w:rsid w:val="00026E7E"/>
    <w:rsid w:val="00027352"/>
    <w:rsid w:val="000273D1"/>
    <w:rsid w:val="000275D9"/>
    <w:rsid w:val="0002770D"/>
    <w:rsid w:val="00027C47"/>
    <w:rsid w:val="00027F41"/>
    <w:rsid w:val="00030233"/>
    <w:rsid w:val="00030349"/>
    <w:rsid w:val="00030370"/>
    <w:rsid w:val="000310CA"/>
    <w:rsid w:val="000311B0"/>
    <w:rsid w:val="00032650"/>
    <w:rsid w:val="0003268A"/>
    <w:rsid w:val="00032789"/>
    <w:rsid w:val="00032AFC"/>
    <w:rsid w:val="00032B0E"/>
    <w:rsid w:val="00032F4D"/>
    <w:rsid w:val="00033780"/>
    <w:rsid w:val="000338F5"/>
    <w:rsid w:val="00033A79"/>
    <w:rsid w:val="00033CCE"/>
    <w:rsid w:val="00033CD9"/>
    <w:rsid w:val="0003486E"/>
    <w:rsid w:val="00034F33"/>
    <w:rsid w:val="000352BB"/>
    <w:rsid w:val="00035384"/>
    <w:rsid w:val="00035CCD"/>
    <w:rsid w:val="00035E8E"/>
    <w:rsid w:val="0003634A"/>
    <w:rsid w:val="00036EA0"/>
    <w:rsid w:val="000372BC"/>
    <w:rsid w:val="000401A5"/>
    <w:rsid w:val="0004103B"/>
    <w:rsid w:val="000412ED"/>
    <w:rsid w:val="000415AB"/>
    <w:rsid w:val="00042035"/>
    <w:rsid w:val="0004262A"/>
    <w:rsid w:val="00042A51"/>
    <w:rsid w:val="000433CE"/>
    <w:rsid w:val="0004376A"/>
    <w:rsid w:val="00044247"/>
    <w:rsid w:val="00044A44"/>
    <w:rsid w:val="00044AC7"/>
    <w:rsid w:val="000454D1"/>
    <w:rsid w:val="0004599B"/>
    <w:rsid w:val="000469E1"/>
    <w:rsid w:val="00046CE0"/>
    <w:rsid w:val="000470BB"/>
    <w:rsid w:val="00047214"/>
    <w:rsid w:val="00047861"/>
    <w:rsid w:val="000500C8"/>
    <w:rsid w:val="000501A0"/>
    <w:rsid w:val="000502FA"/>
    <w:rsid w:val="0005123A"/>
    <w:rsid w:val="00051A60"/>
    <w:rsid w:val="00052E97"/>
    <w:rsid w:val="00053570"/>
    <w:rsid w:val="00053B30"/>
    <w:rsid w:val="00053CDE"/>
    <w:rsid w:val="0005612E"/>
    <w:rsid w:val="000563CC"/>
    <w:rsid w:val="00056CF5"/>
    <w:rsid w:val="00056F24"/>
    <w:rsid w:val="000570F3"/>
    <w:rsid w:val="0005744C"/>
    <w:rsid w:val="00057914"/>
    <w:rsid w:val="0006052D"/>
    <w:rsid w:val="00060782"/>
    <w:rsid w:val="000619FE"/>
    <w:rsid w:val="00061C78"/>
    <w:rsid w:val="00062AD0"/>
    <w:rsid w:val="0006441F"/>
    <w:rsid w:val="000644D8"/>
    <w:rsid w:val="0006475A"/>
    <w:rsid w:val="00065131"/>
    <w:rsid w:val="000653DA"/>
    <w:rsid w:val="00065656"/>
    <w:rsid w:val="0006578F"/>
    <w:rsid w:val="000658FF"/>
    <w:rsid w:val="00066202"/>
    <w:rsid w:val="00066564"/>
    <w:rsid w:val="00066674"/>
    <w:rsid w:val="000666B4"/>
    <w:rsid w:val="000669CC"/>
    <w:rsid w:val="00066DCE"/>
    <w:rsid w:val="00066F5A"/>
    <w:rsid w:val="000671C6"/>
    <w:rsid w:val="000678E1"/>
    <w:rsid w:val="0007113D"/>
    <w:rsid w:val="000712AC"/>
    <w:rsid w:val="00072144"/>
    <w:rsid w:val="0007297F"/>
    <w:rsid w:val="000729C6"/>
    <w:rsid w:val="00073999"/>
    <w:rsid w:val="000746DB"/>
    <w:rsid w:val="0007564D"/>
    <w:rsid w:val="00076175"/>
    <w:rsid w:val="00076239"/>
    <w:rsid w:val="000765ED"/>
    <w:rsid w:val="00077802"/>
    <w:rsid w:val="00077CC1"/>
    <w:rsid w:val="00077F4D"/>
    <w:rsid w:val="0008013A"/>
    <w:rsid w:val="00080CD8"/>
    <w:rsid w:val="000818B6"/>
    <w:rsid w:val="0008193F"/>
    <w:rsid w:val="00081996"/>
    <w:rsid w:val="00081BB5"/>
    <w:rsid w:val="00081D26"/>
    <w:rsid w:val="0008291D"/>
    <w:rsid w:val="00082E16"/>
    <w:rsid w:val="00082FF0"/>
    <w:rsid w:val="00083129"/>
    <w:rsid w:val="00085211"/>
    <w:rsid w:val="0008532E"/>
    <w:rsid w:val="00085928"/>
    <w:rsid w:val="00086053"/>
    <w:rsid w:val="00086120"/>
    <w:rsid w:val="0008658F"/>
    <w:rsid w:val="00086FF6"/>
    <w:rsid w:val="000873C4"/>
    <w:rsid w:val="00087B83"/>
    <w:rsid w:val="00090ABE"/>
    <w:rsid w:val="000915A1"/>
    <w:rsid w:val="00091948"/>
    <w:rsid w:val="000919C9"/>
    <w:rsid w:val="00091EAE"/>
    <w:rsid w:val="00092816"/>
    <w:rsid w:val="000936E8"/>
    <w:rsid w:val="000938AF"/>
    <w:rsid w:val="00093BF0"/>
    <w:rsid w:val="00094357"/>
    <w:rsid w:val="000944F4"/>
    <w:rsid w:val="00094D4B"/>
    <w:rsid w:val="00094E5E"/>
    <w:rsid w:val="000963A2"/>
    <w:rsid w:val="00097380"/>
    <w:rsid w:val="00097654"/>
    <w:rsid w:val="00097BCC"/>
    <w:rsid w:val="000A06BD"/>
    <w:rsid w:val="000A0FF4"/>
    <w:rsid w:val="000A1013"/>
    <w:rsid w:val="000A1379"/>
    <w:rsid w:val="000A2494"/>
    <w:rsid w:val="000A2DCB"/>
    <w:rsid w:val="000A2FC4"/>
    <w:rsid w:val="000A405C"/>
    <w:rsid w:val="000A4E42"/>
    <w:rsid w:val="000A500E"/>
    <w:rsid w:val="000A6153"/>
    <w:rsid w:val="000A69AD"/>
    <w:rsid w:val="000A7113"/>
    <w:rsid w:val="000A7BEF"/>
    <w:rsid w:val="000A7EF3"/>
    <w:rsid w:val="000A7F7F"/>
    <w:rsid w:val="000B03D6"/>
    <w:rsid w:val="000B0F64"/>
    <w:rsid w:val="000B137F"/>
    <w:rsid w:val="000B283E"/>
    <w:rsid w:val="000B328A"/>
    <w:rsid w:val="000B3FAB"/>
    <w:rsid w:val="000B42E8"/>
    <w:rsid w:val="000B4985"/>
    <w:rsid w:val="000B5C22"/>
    <w:rsid w:val="000B65BE"/>
    <w:rsid w:val="000B6617"/>
    <w:rsid w:val="000B6AC7"/>
    <w:rsid w:val="000B6C15"/>
    <w:rsid w:val="000B6FE2"/>
    <w:rsid w:val="000B7996"/>
    <w:rsid w:val="000B7A12"/>
    <w:rsid w:val="000B7AEE"/>
    <w:rsid w:val="000B7B7A"/>
    <w:rsid w:val="000B7D95"/>
    <w:rsid w:val="000C1C45"/>
    <w:rsid w:val="000C1DD9"/>
    <w:rsid w:val="000C25D5"/>
    <w:rsid w:val="000C2FC6"/>
    <w:rsid w:val="000C3165"/>
    <w:rsid w:val="000C32F4"/>
    <w:rsid w:val="000C4933"/>
    <w:rsid w:val="000C4FFE"/>
    <w:rsid w:val="000C51CA"/>
    <w:rsid w:val="000C55E3"/>
    <w:rsid w:val="000C5948"/>
    <w:rsid w:val="000C5E7F"/>
    <w:rsid w:val="000C5F65"/>
    <w:rsid w:val="000C6407"/>
    <w:rsid w:val="000C6D90"/>
    <w:rsid w:val="000D0357"/>
    <w:rsid w:val="000D112A"/>
    <w:rsid w:val="000D1DCF"/>
    <w:rsid w:val="000D2CD2"/>
    <w:rsid w:val="000D3032"/>
    <w:rsid w:val="000D3082"/>
    <w:rsid w:val="000D30D4"/>
    <w:rsid w:val="000D37A7"/>
    <w:rsid w:val="000D3858"/>
    <w:rsid w:val="000D3B02"/>
    <w:rsid w:val="000D3F98"/>
    <w:rsid w:val="000D458A"/>
    <w:rsid w:val="000D48FD"/>
    <w:rsid w:val="000D4978"/>
    <w:rsid w:val="000D4AE8"/>
    <w:rsid w:val="000D50BD"/>
    <w:rsid w:val="000D57CD"/>
    <w:rsid w:val="000D6C88"/>
    <w:rsid w:val="000D7019"/>
    <w:rsid w:val="000D7020"/>
    <w:rsid w:val="000D71FD"/>
    <w:rsid w:val="000D78F0"/>
    <w:rsid w:val="000D7C0F"/>
    <w:rsid w:val="000D7F54"/>
    <w:rsid w:val="000E074C"/>
    <w:rsid w:val="000E0781"/>
    <w:rsid w:val="000E0D67"/>
    <w:rsid w:val="000E29E5"/>
    <w:rsid w:val="000E3007"/>
    <w:rsid w:val="000E3419"/>
    <w:rsid w:val="000E3CF8"/>
    <w:rsid w:val="000E49B0"/>
    <w:rsid w:val="000E59EF"/>
    <w:rsid w:val="000E70FF"/>
    <w:rsid w:val="000E7A6F"/>
    <w:rsid w:val="000F0325"/>
    <w:rsid w:val="000F0C83"/>
    <w:rsid w:val="000F0D45"/>
    <w:rsid w:val="000F111D"/>
    <w:rsid w:val="000F15AC"/>
    <w:rsid w:val="000F1CD6"/>
    <w:rsid w:val="000F2A14"/>
    <w:rsid w:val="000F44F0"/>
    <w:rsid w:val="000F466A"/>
    <w:rsid w:val="000F4AED"/>
    <w:rsid w:val="000F50CA"/>
    <w:rsid w:val="000F5EC0"/>
    <w:rsid w:val="000F6EBC"/>
    <w:rsid w:val="000F6FE8"/>
    <w:rsid w:val="000F71FB"/>
    <w:rsid w:val="00101EA4"/>
    <w:rsid w:val="00102A54"/>
    <w:rsid w:val="001035A0"/>
    <w:rsid w:val="00103761"/>
    <w:rsid w:val="001038A4"/>
    <w:rsid w:val="00103F9C"/>
    <w:rsid w:val="00104475"/>
    <w:rsid w:val="0010489A"/>
    <w:rsid w:val="00105289"/>
    <w:rsid w:val="00105844"/>
    <w:rsid w:val="00105D95"/>
    <w:rsid w:val="00106212"/>
    <w:rsid w:val="00106CA9"/>
    <w:rsid w:val="00106DA1"/>
    <w:rsid w:val="00107C48"/>
    <w:rsid w:val="00107EDF"/>
    <w:rsid w:val="00110037"/>
    <w:rsid w:val="001105CD"/>
    <w:rsid w:val="001108D9"/>
    <w:rsid w:val="00110937"/>
    <w:rsid w:val="00110A03"/>
    <w:rsid w:val="00110C6D"/>
    <w:rsid w:val="00111684"/>
    <w:rsid w:val="00111C68"/>
    <w:rsid w:val="001121B7"/>
    <w:rsid w:val="00112A59"/>
    <w:rsid w:val="00114404"/>
    <w:rsid w:val="00114958"/>
    <w:rsid w:val="00114A60"/>
    <w:rsid w:val="001169E4"/>
    <w:rsid w:val="00116E94"/>
    <w:rsid w:val="00117041"/>
    <w:rsid w:val="001200AD"/>
    <w:rsid w:val="00120332"/>
    <w:rsid w:val="001204E1"/>
    <w:rsid w:val="001205BC"/>
    <w:rsid w:val="00120C01"/>
    <w:rsid w:val="001225A9"/>
    <w:rsid w:val="00122F0D"/>
    <w:rsid w:val="0012336A"/>
    <w:rsid w:val="001238BE"/>
    <w:rsid w:val="00124173"/>
    <w:rsid w:val="001248C1"/>
    <w:rsid w:val="001249D5"/>
    <w:rsid w:val="00124C90"/>
    <w:rsid w:val="00124FCC"/>
    <w:rsid w:val="0012540E"/>
    <w:rsid w:val="00125594"/>
    <w:rsid w:val="001259DF"/>
    <w:rsid w:val="00125D9F"/>
    <w:rsid w:val="00126EC3"/>
    <w:rsid w:val="0012715A"/>
    <w:rsid w:val="0012718B"/>
    <w:rsid w:val="00127E35"/>
    <w:rsid w:val="0013022E"/>
    <w:rsid w:val="0013066E"/>
    <w:rsid w:val="001307D9"/>
    <w:rsid w:val="00130AC9"/>
    <w:rsid w:val="00131B73"/>
    <w:rsid w:val="00131E7B"/>
    <w:rsid w:val="00132C66"/>
    <w:rsid w:val="001336E3"/>
    <w:rsid w:val="001337D0"/>
    <w:rsid w:val="00133896"/>
    <w:rsid w:val="00133E7B"/>
    <w:rsid w:val="001341A2"/>
    <w:rsid w:val="00134942"/>
    <w:rsid w:val="00135F86"/>
    <w:rsid w:val="001367CC"/>
    <w:rsid w:val="00137194"/>
    <w:rsid w:val="0013722C"/>
    <w:rsid w:val="00137641"/>
    <w:rsid w:val="001377B2"/>
    <w:rsid w:val="00137872"/>
    <w:rsid w:val="00140B25"/>
    <w:rsid w:val="00140FE3"/>
    <w:rsid w:val="00142300"/>
    <w:rsid w:val="00142346"/>
    <w:rsid w:val="00142E2D"/>
    <w:rsid w:val="001435C3"/>
    <w:rsid w:val="00143701"/>
    <w:rsid w:val="001437BB"/>
    <w:rsid w:val="0014396B"/>
    <w:rsid w:val="00143D18"/>
    <w:rsid w:val="0014401E"/>
    <w:rsid w:val="0014484B"/>
    <w:rsid w:val="00144A16"/>
    <w:rsid w:val="0014564D"/>
    <w:rsid w:val="00145EE0"/>
    <w:rsid w:val="00145F36"/>
    <w:rsid w:val="00147526"/>
    <w:rsid w:val="0014752B"/>
    <w:rsid w:val="00147B6B"/>
    <w:rsid w:val="00150A1F"/>
    <w:rsid w:val="001517E2"/>
    <w:rsid w:val="00151CA6"/>
    <w:rsid w:val="0015213D"/>
    <w:rsid w:val="00152279"/>
    <w:rsid w:val="0015276A"/>
    <w:rsid w:val="00152815"/>
    <w:rsid w:val="001534B2"/>
    <w:rsid w:val="00153760"/>
    <w:rsid w:val="00155103"/>
    <w:rsid w:val="0015537D"/>
    <w:rsid w:val="00155728"/>
    <w:rsid w:val="0015651B"/>
    <w:rsid w:val="00156707"/>
    <w:rsid w:val="00156B3B"/>
    <w:rsid w:val="00156F01"/>
    <w:rsid w:val="00160AB7"/>
    <w:rsid w:val="001611DC"/>
    <w:rsid w:val="00161933"/>
    <w:rsid w:val="00161945"/>
    <w:rsid w:val="001619DB"/>
    <w:rsid w:val="00161A99"/>
    <w:rsid w:val="00161C4A"/>
    <w:rsid w:val="00161EFE"/>
    <w:rsid w:val="0016239E"/>
    <w:rsid w:val="00162539"/>
    <w:rsid w:val="00162E73"/>
    <w:rsid w:val="00163129"/>
    <w:rsid w:val="00163DA3"/>
    <w:rsid w:val="00164324"/>
    <w:rsid w:val="0016443D"/>
    <w:rsid w:val="00164529"/>
    <w:rsid w:val="001651FC"/>
    <w:rsid w:val="00165A6B"/>
    <w:rsid w:val="001669C2"/>
    <w:rsid w:val="001670BB"/>
    <w:rsid w:val="00167279"/>
    <w:rsid w:val="00167DFF"/>
    <w:rsid w:val="00167E04"/>
    <w:rsid w:val="00167F1A"/>
    <w:rsid w:val="001706FC"/>
    <w:rsid w:val="00171AAF"/>
    <w:rsid w:val="00171AE7"/>
    <w:rsid w:val="00172411"/>
    <w:rsid w:val="00172BED"/>
    <w:rsid w:val="00172C8B"/>
    <w:rsid w:val="00172CC2"/>
    <w:rsid w:val="00173F87"/>
    <w:rsid w:val="001741CF"/>
    <w:rsid w:val="001743F4"/>
    <w:rsid w:val="001745B6"/>
    <w:rsid w:val="00174DDC"/>
    <w:rsid w:val="00175424"/>
    <w:rsid w:val="00176B8F"/>
    <w:rsid w:val="00177AFE"/>
    <w:rsid w:val="00177CDF"/>
    <w:rsid w:val="00180337"/>
    <w:rsid w:val="00180B8B"/>
    <w:rsid w:val="00180D0F"/>
    <w:rsid w:val="00181053"/>
    <w:rsid w:val="00181438"/>
    <w:rsid w:val="00181B9A"/>
    <w:rsid w:val="00182A7F"/>
    <w:rsid w:val="00182BB0"/>
    <w:rsid w:val="00183143"/>
    <w:rsid w:val="001843EF"/>
    <w:rsid w:val="00184C6B"/>
    <w:rsid w:val="00184D11"/>
    <w:rsid w:val="00185058"/>
    <w:rsid w:val="00185125"/>
    <w:rsid w:val="00185B44"/>
    <w:rsid w:val="00185E53"/>
    <w:rsid w:val="00185FD8"/>
    <w:rsid w:val="00186618"/>
    <w:rsid w:val="00186DB7"/>
    <w:rsid w:val="00187069"/>
    <w:rsid w:val="00187777"/>
    <w:rsid w:val="001877D4"/>
    <w:rsid w:val="00187CC8"/>
    <w:rsid w:val="00190DA2"/>
    <w:rsid w:val="0019289A"/>
    <w:rsid w:val="001930F8"/>
    <w:rsid w:val="001942C5"/>
    <w:rsid w:val="0019599A"/>
    <w:rsid w:val="00195B11"/>
    <w:rsid w:val="001960B4"/>
    <w:rsid w:val="001968A7"/>
    <w:rsid w:val="0019786A"/>
    <w:rsid w:val="001A0CC8"/>
    <w:rsid w:val="001A2621"/>
    <w:rsid w:val="001A2FAF"/>
    <w:rsid w:val="001A3821"/>
    <w:rsid w:val="001A38E8"/>
    <w:rsid w:val="001A3A61"/>
    <w:rsid w:val="001A3F07"/>
    <w:rsid w:val="001A5758"/>
    <w:rsid w:val="001A5A6D"/>
    <w:rsid w:val="001A6766"/>
    <w:rsid w:val="001A7B56"/>
    <w:rsid w:val="001B0708"/>
    <w:rsid w:val="001B0A2F"/>
    <w:rsid w:val="001B0D64"/>
    <w:rsid w:val="001B1100"/>
    <w:rsid w:val="001B229F"/>
    <w:rsid w:val="001B24EA"/>
    <w:rsid w:val="001B265D"/>
    <w:rsid w:val="001B30B9"/>
    <w:rsid w:val="001B355B"/>
    <w:rsid w:val="001B429E"/>
    <w:rsid w:val="001B6DF2"/>
    <w:rsid w:val="001B6E82"/>
    <w:rsid w:val="001B6F16"/>
    <w:rsid w:val="001B72FA"/>
    <w:rsid w:val="001B7594"/>
    <w:rsid w:val="001B79BA"/>
    <w:rsid w:val="001C0824"/>
    <w:rsid w:val="001C168A"/>
    <w:rsid w:val="001C194F"/>
    <w:rsid w:val="001C248D"/>
    <w:rsid w:val="001C3DBC"/>
    <w:rsid w:val="001C4376"/>
    <w:rsid w:val="001C444B"/>
    <w:rsid w:val="001C454F"/>
    <w:rsid w:val="001C4C76"/>
    <w:rsid w:val="001C50E9"/>
    <w:rsid w:val="001C5334"/>
    <w:rsid w:val="001C65EF"/>
    <w:rsid w:val="001C6C54"/>
    <w:rsid w:val="001C717E"/>
    <w:rsid w:val="001C7673"/>
    <w:rsid w:val="001C7C0D"/>
    <w:rsid w:val="001D0829"/>
    <w:rsid w:val="001D1A4D"/>
    <w:rsid w:val="001D1CE2"/>
    <w:rsid w:val="001D26EB"/>
    <w:rsid w:val="001D2B1D"/>
    <w:rsid w:val="001D2C47"/>
    <w:rsid w:val="001D35C1"/>
    <w:rsid w:val="001D3B76"/>
    <w:rsid w:val="001D4932"/>
    <w:rsid w:val="001D4F66"/>
    <w:rsid w:val="001D7C69"/>
    <w:rsid w:val="001E0D74"/>
    <w:rsid w:val="001E0F26"/>
    <w:rsid w:val="001E103F"/>
    <w:rsid w:val="001E1645"/>
    <w:rsid w:val="001E2632"/>
    <w:rsid w:val="001E323C"/>
    <w:rsid w:val="001E33A1"/>
    <w:rsid w:val="001E3A9A"/>
    <w:rsid w:val="001E3C5F"/>
    <w:rsid w:val="001E3DDA"/>
    <w:rsid w:val="001E4432"/>
    <w:rsid w:val="001E4DA4"/>
    <w:rsid w:val="001E4DFF"/>
    <w:rsid w:val="001E509C"/>
    <w:rsid w:val="001E52FA"/>
    <w:rsid w:val="001E584F"/>
    <w:rsid w:val="001E5B2C"/>
    <w:rsid w:val="001E6004"/>
    <w:rsid w:val="001E6A6D"/>
    <w:rsid w:val="001E6AC9"/>
    <w:rsid w:val="001E6D5E"/>
    <w:rsid w:val="001E6E56"/>
    <w:rsid w:val="001E6F22"/>
    <w:rsid w:val="001E7482"/>
    <w:rsid w:val="001E775B"/>
    <w:rsid w:val="001E7F1C"/>
    <w:rsid w:val="001F0711"/>
    <w:rsid w:val="001F121E"/>
    <w:rsid w:val="001F1900"/>
    <w:rsid w:val="001F1E48"/>
    <w:rsid w:val="001F2363"/>
    <w:rsid w:val="001F36A1"/>
    <w:rsid w:val="001F4902"/>
    <w:rsid w:val="001F4CE5"/>
    <w:rsid w:val="001F54B5"/>
    <w:rsid w:val="001F5D8D"/>
    <w:rsid w:val="001F5E07"/>
    <w:rsid w:val="001F63D6"/>
    <w:rsid w:val="001F6AD9"/>
    <w:rsid w:val="00200C51"/>
    <w:rsid w:val="00200DAC"/>
    <w:rsid w:val="00201515"/>
    <w:rsid w:val="00201F20"/>
    <w:rsid w:val="002029CB"/>
    <w:rsid w:val="00202DE0"/>
    <w:rsid w:val="00203196"/>
    <w:rsid w:val="002031E2"/>
    <w:rsid w:val="002032D3"/>
    <w:rsid w:val="0020347E"/>
    <w:rsid w:val="0020359E"/>
    <w:rsid w:val="00203A6B"/>
    <w:rsid w:val="00204111"/>
    <w:rsid w:val="002044AF"/>
    <w:rsid w:val="002044FC"/>
    <w:rsid w:val="00204AB0"/>
    <w:rsid w:val="00204B30"/>
    <w:rsid w:val="00205173"/>
    <w:rsid w:val="00205C13"/>
    <w:rsid w:val="00206499"/>
    <w:rsid w:val="00206BFA"/>
    <w:rsid w:val="00206C0C"/>
    <w:rsid w:val="00206E67"/>
    <w:rsid w:val="00206F48"/>
    <w:rsid w:val="002072CF"/>
    <w:rsid w:val="002074BB"/>
    <w:rsid w:val="00207E10"/>
    <w:rsid w:val="0021028E"/>
    <w:rsid w:val="00210331"/>
    <w:rsid w:val="00211631"/>
    <w:rsid w:val="0021173F"/>
    <w:rsid w:val="00213643"/>
    <w:rsid w:val="00213D3D"/>
    <w:rsid w:val="00214805"/>
    <w:rsid w:val="00215ECB"/>
    <w:rsid w:val="0021772C"/>
    <w:rsid w:val="00221580"/>
    <w:rsid w:val="00222733"/>
    <w:rsid w:val="00222986"/>
    <w:rsid w:val="00222D57"/>
    <w:rsid w:val="00223018"/>
    <w:rsid w:val="0022377C"/>
    <w:rsid w:val="00224960"/>
    <w:rsid w:val="002249F4"/>
    <w:rsid w:val="002256E3"/>
    <w:rsid w:val="00225965"/>
    <w:rsid w:val="00225E2C"/>
    <w:rsid w:val="00226075"/>
    <w:rsid w:val="00230702"/>
    <w:rsid w:val="002307E2"/>
    <w:rsid w:val="00230D19"/>
    <w:rsid w:val="002312A1"/>
    <w:rsid w:val="0023152B"/>
    <w:rsid w:val="002321F3"/>
    <w:rsid w:val="0023286C"/>
    <w:rsid w:val="00232CA8"/>
    <w:rsid w:val="00233032"/>
    <w:rsid w:val="0023392F"/>
    <w:rsid w:val="00233B6D"/>
    <w:rsid w:val="00233D03"/>
    <w:rsid w:val="00233E01"/>
    <w:rsid w:val="0023464F"/>
    <w:rsid w:val="002350FE"/>
    <w:rsid w:val="00235ED3"/>
    <w:rsid w:val="00236279"/>
    <w:rsid w:val="00236680"/>
    <w:rsid w:val="00236BB1"/>
    <w:rsid w:val="00237778"/>
    <w:rsid w:val="00237B77"/>
    <w:rsid w:val="00237D11"/>
    <w:rsid w:val="002405C9"/>
    <w:rsid w:val="00241831"/>
    <w:rsid w:val="00242515"/>
    <w:rsid w:val="00242790"/>
    <w:rsid w:val="00242D2D"/>
    <w:rsid w:val="00243132"/>
    <w:rsid w:val="00243213"/>
    <w:rsid w:val="00243704"/>
    <w:rsid w:val="00243801"/>
    <w:rsid w:val="00243940"/>
    <w:rsid w:val="00243BB3"/>
    <w:rsid w:val="002446E7"/>
    <w:rsid w:val="00244EEA"/>
    <w:rsid w:val="00244FEE"/>
    <w:rsid w:val="00245016"/>
    <w:rsid w:val="00245189"/>
    <w:rsid w:val="0024540E"/>
    <w:rsid w:val="002454F7"/>
    <w:rsid w:val="0024640C"/>
    <w:rsid w:val="002468C2"/>
    <w:rsid w:val="0024696D"/>
    <w:rsid w:val="002476CA"/>
    <w:rsid w:val="00247CA8"/>
    <w:rsid w:val="00247DB2"/>
    <w:rsid w:val="00251626"/>
    <w:rsid w:val="00252B02"/>
    <w:rsid w:val="002536DA"/>
    <w:rsid w:val="002544C8"/>
    <w:rsid w:val="002545A4"/>
    <w:rsid w:val="00254807"/>
    <w:rsid w:val="00254C70"/>
    <w:rsid w:val="00255201"/>
    <w:rsid w:val="002556DE"/>
    <w:rsid w:val="00255940"/>
    <w:rsid w:val="00255BBD"/>
    <w:rsid w:val="0025687D"/>
    <w:rsid w:val="00256FF1"/>
    <w:rsid w:val="00257473"/>
    <w:rsid w:val="00260E6C"/>
    <w:rsid w:val="00261391"/>
    <w:rsid w:val="00261B3A"/>
    <w:rsid w:val="0026256D"/>
    <w:rsid w:val="00262892"/>
    <w:rsid w:val="00262E80"/>
    <w:rsid w:val="00263009"/>
    <w:rsid w:val="00263C32"/>
    <w:rsid w:val="00263CDF"/>
    <w:rsid w:val="0026427E"/>
    <w:rsid w:val="0026680B"/>
    <w:rsid w:val="00266E29"/>
    <w:rsid w:val="00267766"/>
    <w:rsid w:val="00270796"/>
    <w:rsid w:val="00270835"/>
    <w:rsid w:val="002716A1"/>
    <w:rsid w:val="00271933"/>
    <w:rsid w:val="002728A6"/>
    <w:rsid w:val="002737C5"/>
    <w:rsid w:val="00273F5D"/>
    <w:rsid w:val="00274A88"/>
    <w:rsid w:val="00274AF9"/>
    <w:rsid w:val="00275669"/>
    <w:rsid w:val="00275B9E"/>
    <w:rsid w:val="00275C6B"/>
    <w:rsid w:val="00275F0E"/>
    <w:rsid w:val="00275FA1"/>
    <w:rsid w:val="00277313"/>
    <w:rsid w:val="002774AC"/>
    <w:rsid w:val="002804BE"/>
    <w:rsid w:val="00280E6C"/>
    <w:rsid w:val="00281610"/>
    <w:rsid w:val="00281960"/>
    <w:rsid w:val="00281C44"/>
    <w:rsid w:val="00281CE5"/>
    <w:rsid w:val="00281CEF"/>
    <w:rsid w:val="00282370"/>
    <w:rsid w:val="002825CD"/>
    <w:rsid w:val="00282D1E"/>
    <w:rsid w:val="00283C41"/>
    <w:rsid w:val="00283E15"/>
    <w:rsid w:val="002842A1"/>
    <w:rsid w:val="0028494E"/>
    <w:rsid w:val="0028525A"/>
    <w:rsid w:val="002861E1"/>
    <w:rsid w:val="00286649"/>
    <w:rsid w:val="00286B7A"/>
    <w:rsid w:val="00286BC2"/>
    <w:rsid w:val="00287064"/>
    <w:rsid w:val="00287A23"/>
    <w:rsid w:val="00287AD5"/>
    <w:rsid w:val="00290E4F"/>
    <w:rsid w:val="00290F49"/>
    <w:rsid w:val="00291EE7"/>
    <w:rsid w:val="0029268D"/>
    <w:rsid w:val="0029319A"/>
    <w:rsid w:val="00293601"/>
    <w:rsid w:val="002939EC"/>
    <w:rsid w:val="0029462C"/>
    <w:rsid w:val="00294EC0"/>
    <w:rsid w:val="00295056"/>
    <w:rsid w:val="002950CB"/>
    <w:rsid w:val="00295700"/>
    <w:rsid w:val="00295C2E"/>
    <w:rsid w:val="0029600E"/>
    <w:rsid w:val="00297608"/>
    <w:rsid w:val="0029789D"/>
    <w:rsid w:val="00297D76"/>
    <w:rsid w:val="002A01D2"/>
    <w:rsid w:val="002A039B"/>
    <w:rsid w:val="002A05A1"/>
    <w:rsid w:val="002A07F9"/>
    <w:rsid w:val="002A1B3E"/>
    <w:rsid w:val="002A2D49"/>
    <w:rsid w:val="002A2FDF"/>
    <w:rsid w:val="002A4296"/>
    <w:rsid w:val="002A4B10"/>
    <w:rsid w:val="002A4B80"/>
    <w:rsid w:val="002A53CA"/>
    <w:rsid w:val="002A5403"/>
    <w:rsid w:val="002A5479"/>
    <w:rsid w:val="002A5934"/>
    <w:rsid w:val="002A684C"/>
    <w:rsid w:val="002A6CCD"/>
    <w:rsid w:val="002A6D12"/>
    <w:rsid w:val="002A6ED4"/>
    <w:rsid w:val="002A6F51"/>
    <w:rsid w:val="002B0F78"/>
    <w:rsid w:val="002B1BB7"/>
    <w:rsid w:val="002B1DBA"/>
    <w:rsid w:val="002B206E"/>
    <w:rsid w:val="002B207D"/>
    <w:rsid w:val="002B2080"/>
    <w:rsid w:val="002B21F0"/>
    <w:rsid w:val="002B2810"/>
    <w:rsid w:val="002B2C53"/>
    <w:rsid w:val="002B4761"/>
    <w:rsid w:val="002B5819"/>
    <w:rsid w:val="002B5840"/>
    <w:rsid w:val="002B5E8D"/>
    <w:rsid w:val="002B602F"/>
    <w:rsid w:val="002B6BDA"/>
    <w:rsid w:val="002B6DF1"/>
    <w:rsid w:val="002B7201"/>
    <w:rsid w:val="002C088A"/>
    <w:rsid w:val="002C125A"/>
    <w:rsid w:val="002C20E3"/>
    <w:rsid w:val="002C22F5"/>
    <w:rsid w:val="002C2AE4"/>
    <w:rsid w:val="002C39BE"/>
    <w:rsid w:val="002C4935"/>
    <w:rsid w:val="002C4943"/>
    <w:rsid w:val="002C4D43"/>
    <w:rsid w:val="002C572F"/>
    <w:rsid w:val="002C6AC4"/>
    <w:rsid w:val="002C6CBB"/>
    <w:rsid w:val="002C772D"/>
    <w:rsid w:val="002C796B"/>
    <w:rsid w:val="002D01BE"/>
    <w:rsid w:val="002D2256"/>
    <w:rsid w:val="002D24C3"/>
    <w:rsid w:val="002D31DD"/>
    <w:rsid w:val="002D3458"/>
    <w:rsid w:val="002D349B"/>
    <w:rsid w:val="002D35DA"/>
    <w:rsid w:val="002D3A32"/>
    <w:rsid w:val="002D3C2C"/>
    <w:rsid w:val="002D424F"/>
    <w:rsid w:val="002D444B"/>
    <w:rsid w:val="002D629A"/>
    <w:rsid w:val="002D62C4"/>
    <w:rsid w:val="002D695B"/>
    <w:rsid w:val="002D7330"/>
    <w:rsid w:val="002D7412"/>
    <w:rsid w:val="002D7854"/>
    <w:rsid w:val="002D7E15"/>
    <w:rsid w:val="002E0148"/>
    <w:rsid w:val="002E09B0"/>
    <w:rsid w:val="002E1226"/>
    <w:rsid w:val="002E1474"/>
    <w:rsid w:val="002E1759"/>
    <w:rsid w:val="002E1FF3"/>
    <w:rsid w:val="002E21AF"/>
    <w:rsid w:val="002E2449"/>
    <w:rsid w:val="002E34D6"/>
    <w:rsid w:val="002E53DA"/>
    <w:rsid w:val="002E54AC"/>
    <w:rsid w:val="002E5F86"/>
    <w:rsid w:val="002E6CB1"/>
    <w:rsid w:val="002E73C1"/>
    <w:rsid w:val="002E7CAA"/>
    <w:rsid w:val="002E7EE4"/>
    <w:rsid w:val="002F1F67"/>
    <w:rsid w:val="002F2F5B"/>
    <w:rsid w:val="002F35DD"/>
    <w:rsid w:val="002F4D94"/>
    <w:rsid w:val="002F4E3E"/>
    <w:rsid w:val="002F5870"/>
    <w:rsid w:val="002F597C"/>
    <w:rsid w:val="002F5BD4"/>
    <w:rsid w:val="002F5C94"/>
    <w:rsid w:val="002F770A"/>
    <w:rsid w:val="002F7B0F"/>
    <w:rsid w:val="002F7D85"/>
    <w:rsid w:val="00300944"/>
    <w:rsid w:val="00300F18"/>
    <w:rsid w:val="0030148D"/>
    <w:rsid w:val="00302AC5"/>
    <w:rsid w:val="00304F15"/>
    <w:rsid w:val="00304F3F"/>
    <w:rsid w:val="0030551E"/>
    <w:rsid w:val="003059BF"/>
    <w:rsid w:val="00306761"/>
    <w:rsid w:val="00307095"/>
    <w:rsid w:val="003071D0"/>
    <w:rsid w:val="0030779B"/>
    <w:rsid w:val="00310433"/>
    <w:rsid w:val="00310B37"/>
    <w:rsid w:val="003114A2"/>
    <w:rsid w:val="00311734"/>
    <w:rsid w:val="00311735"/>
    <w:rsid w:val="003117C2"/>
    <w:rsid w:val="003124F9"/>
    <w:rsid w:val="00313591"/>
    <w:rsid w:val="00314435"/>
    <w:rsid w:val="00314622"/>
    <w:rsid w:val="00314CFE"/>
    <w:rsid w:val="00315A06"/>
    <w:rsid w:val="00315BA6"/>
    <w:rsid w:val="0031679F"/>
    <w:rsid w:val="00316AD1"/>
    <w:rsid w:val="003172F2"/>
    <w:rsid w:val="00317B65"/>
    <w:rsid w:val="00317E6A"/>
    <w:rsid w:val="00320D1F"/>
    <w:rsid w:val="00320D70"/>
    <w:rsid w:val="00321F6E"/>
    <w:rsid w:val="00322F30"/>
    <w:rsid w:val="00323C83"/>
    <w:rsid w:val="00324A12"/>
    <w:rsid w:val="00324CB1"/>
    <w:rsid w:val="0032519F"/>
    <w:rsid w:val="00326A58"/>
    <w:rsid w:val="00326D29"/>
    <w:rsid w:val="00327643"/>
    <w:rsid w:val="003303BE"/>
    <w:rsid w:val="00331073"/>
    <w:rsid w:val="00331093"/>
    <w:rsid w:val="00331C90"/>
    <w:rsid w:val="003322AF"/>
    <w:rsid w:val="00332425"/>
    <w:rsid w:val="003326A3"/>
    <w:rsid w:val="00332784"/>
    <w:rsid w:val="0033425E"/>
    <w:rsid w:val="003342FB"/>
    <w:rsid w:val="003344A1"/>
    <w:rsid w:val="00335A89"/>
    <w:rsid w:val="00335B29"/>
    <w:rsid w:val="003367CC"/>
    <w:rsid w:val="003367EB"/>
    <w:rsid w:val="003374D0"/>
    <w:rsid w:val="00337C9A"/>
    <w:rsid w:val="003407CD"/>
    <w:rsid w:val="00340A21"/>
    <w:rsid w:val="00340AB6"/>
    <w:rsid w:val="00340AC2"/>
    <w:rsid w:val="00340B7F"/>
    <w:rsid w:val="003411CF"/>
    <w:rsid w:val="0034124E"/>
    <w:rsid w:val="003412F1"/>
    <w:rsid w:val="0034215C"/>
    <w:rsid w:val="00343086"/>
    <w:rsid w:val="00343480"/>
    <w:rsid w:val="003437DD"/>
    <w:rsid w:val="00344700"/>
    <w:rsid w:val="00344A99"/>
    <w:rsid w:val="003452C2"/>
    <w:rsid w:val="003458B7"/>
    <w:rsid w:val="00345BEE"/>
    <w:rsid w:val="003462DF"/>
    <w:rsid w:val="00346D93"/>
    <w:rsid w:val="00347124"/>
    <w:rsid w:val="0034712A"/>
    <w:rsid w:val="00350080"/>
    <w:rsid w:val="00350099"/>
    <w:rsid w:val="00350157"/>
    <w:rsid w:val="003508CC"/>
    <w:rsid w:val="0035091E"/>
    <w:rsid w:val="00350C22"/>
    <w:rsid w:val="003514F1"/>
    <w:rsid w:val="003524DE"/>
    <w:rsid w:val="00352508"/>
    <w:rsid w:val="00352B15"/>
    <w:rsid w:val="00353255"/>
    <w:rsid w:val="00353D4F"/>
    <w:rsid w:val="003549E5"/>
    <w:rsid w:val="0035500A"/>
    <w:rsid w:val="00355093"/>
    <w:rsid w:val="00355282"/>
    <w:rsid w:val="00355A47"/>
    <w:rsid w:val="00355BB7"/>
    <w:rsid w:val="003564B8"/>
    <w:rsid w:val="00356620"/>
    <w:rsid w:val="003601FE"/>
    <w:rsid w:val="00360941"/>
    <w:rsid w:val="00360D12"/>
    <w:rsid w:val="00361C91"/>
    <w:rsid w:val="00362036"/>
    <w:rsid w:val="00362186"/>
    <w:rsid w:val="00363722"/>
    <w:rsid w:val="0036394D"/>
    <w:rsid w:val="00363CE7"/>
    <w:rsid w:val="00363EC3"/>
    <w:rsid w:val="00364743"/>
    <w:rsid w:val="00364D1C"/>
    <w:rsid w:val="00365D89"/>
    <w:rsid w:val="00365D98"/>
    <w:rsid w:val="0036617C"/>
    <w:rsid w:val="0036668D"/>
    <w:rsid w:val="00366E91"/>
    <w:rsid w:val="0036782C"/>
    <w:rsid w:val="00370256"/>
    <w:rsid w:val="0037075F"/>
    <w:rsid w:val="003709EB"/>
    <w:rsid w:val="00371387"/>
    <w:rsid w:val="0037167E"/>
    <w:rsid w:val="003732B6"/>
    <w:rsid w:val="00374592"/>
    <w:rsid w:val="0037465A"/>
    <w:rsid w:val="00375D1E"/>
    <w:rsid w:val="00375E26"/>
    <w:rsid w:val="00375F8E"/>
    <w:rsid w:val="003767C0"/>
    <w:rsid w:val="003767CE"/>
    <w:rsid w:val="003779CB"/>
    <w:rsid w:val="00377A9B"/>
    <w:rsid w:val="0038035B"/>
    <w:rsid w:val="00380F86"/>
    <w:rsid w:val="00382590"/>
    <w:rsid w:val="00383870"/>
    <w:rsid w:val="00383D5F"/>
    <w:rsid w:val="00384452"/>
    <w:rsid w:val="00384500"/>
    <w:rsid w:val="0038476C"/>
    <w:rsid w:val="00384E37"/>
    <w:rsid w:val="00385033"/>
    <w:rsid w:val="00385DB3"/>
    <w:rsid w:val="00386BAC"/>
    <w:rsid w:val="00387B3F"/>
    <w:rsid w:val="00390486"/>
    <w:rsid w:val="003910F5"/>
    <w:rsid w:val="00391B41"/>
    <w:rsid w:val="003920FE"/>
    <w:rsid w:val="003922C7"/>
    <w:rsid w:val="0039233D"/>
    <w:rsid w:val="00392EFB"/>
    <w:rsid w:val="003953D3"/>
    <w:rsid w:val="00395410"/>
    <w:rsid w:val="003959CD"/>
    <w:rsid w:val="00395A7E"/>
    <w:rsid w:val="00395AE2"/>
    <w:rsid w:val="00396DA2"/>
    <w:rsid w:val="0039740E"/>
    <w:rsid w:val="00397A48"/>
    <w:rsid w:val="00397FD0"/>
    <w:rsid w:val="003A0053"/>
    <w:rsid w:val="003A0CFE"/>
    <w:rsid w:val="003A29F2"/>
    <w:rsid w:val="003A2AD6"/>
    <w:rsid w:val="003A2DF8"/>
    <w:rsid w:val="003A5325"/>
    <w:rsid w:val="003A5374"/>
    <w:rsid w:val="003A57C3"/>
    <w:rsid w:val="003A5A2D"/>
    <w:rsid w:val="003A6331"/>
    <w:rsid w:val="003A6844"/>
    <w:rsid w:val="003A68F4"/>
    <w:rsid w:val="003A7144"/>
    <w:rsid w:val="003A7668"/>
    <w:rsid w:val="003A76C0"/>
    <w:rsid w:val="003A79EA"/>
    <w:rsid w:val="003A7AFE"/>
    <w:rsid w:val="003B216B"/>
    <w:rsid w:val="003B2A59"/>
    <w:rsid w:val="003B2D92"/>
    <w:rsid w:val="003B352B"/>
    <w:rsid w:val="003B3CCE"/>
    <w:rsid w:val="003B49AF"/>
    <w:rsid w:val="003B599A"/>
    <w:rsid w:val="003B669A"/>
    <w:rsid w:val="003B6860"/>
    <w:rsid w:val="003B691E"/>
    <w:rsid w:val="003B7DBC"/>
    <w:rsid w:val="003C09D0"/>
    <w:rsid w:val="003C1853"/>
    <w:rsid w:val="003C1B8C"/>
    <w:rsid w:val="003C2429"/>
    <w:rsid w:val="003C29D1"/>
    <w:rsid w:val="003C2AA7"/>
    <w:rsid w:val="003C3FDB"/>
    <w:rsid w:val="003C4BA5"/>
    <w:rsid w:val="003C5185"/>
    <w:rsid w:val="003C5530"/>
    <w:rsid w:val="003C5BE9"/>
    <w:rsid w:val="003C5DC8"/>
    <w:rsid w:val="003C5DFD"/>
    <w:rsid w:val="003C609F"/>
    <w:rsid w:val="003C7778"/>
    <w:rsid w:val="003C7AE0"/>
    <w:rsid w:val="003C7B35"/>
    <w:rsid w:val="003D002E"/>
    <w:rsid w:val="003D0B52"/>
    <w:rsid w:val="003D1345"/>
    <w:rsid w:val="003D1782"/>
    <w:rsid w:val="003D2276"/>
    <w:rsid w:val="003D2374"/>
    <w:rsid w:val="003D2640"/>
    <w:rsid w:val="003D34B2"/>
    <w:rsid w:val="003D37CF"/>
    <w:rsid w:val="003D3ED0"/>
    <w:rsid w:val="003D4459"/>
    <w:rsid w:val="003D4519"/>
    <w:rsid w:val="003D4EA9"/>
    <w:rsid w:val="003D6067"/>
    <w:rsid w:val="003D60C1"/>
    <w:rsid w:val="003E0695"/>
    <w:rsid w:val="003E0C17"/>
    <w:rsid w:val="003E188F"/>
    <w:rsid w:val="003E19AF"/>
    <w:rsid w:val="003E1C65"/>
    <w:rsid w:val="003E1CEE"/>
    <w:rsid w:val="003E1E9B"/>
    <w:rsid w:val="003E216A"/>
    <w:rsid w:val="003E283D"/>
    <w:rsid w:val="003E2CFC"/>
    <w:rsid w:val="003E2DDD"/>
    <w:rsid w:val="003E33D4"/>
    <w:rsid w:val="003E34B4"/>
    <w:rsid w:val="003E3D81"/>
    <w:rsid w:val="003E46CF"/>
    <w:rsid w:val="003E4A3B"/>
    <w:rsid w:val="003E4AEF"/>
    <w:rsid w:val="003E51AF"/>
    <w:rsid w:val="003E528B"/>
    <w:rsid w:val="003E5368"/>
    <w:rsid w:val="003E5BDC"/>
    <w:rsid w:val="003E7584"/>
    <w:rsid w:val="003E7A52"/>
    <w:rsid w:val="003E7AFC"/>
    <w:rsid w:val="003E7CCA"/>
    <w:rsid w:val="003F0920"/>
    <w:rsid w:val="003F200C"/>
    <w:rsid w:val="003F21A2"/>
    <w:rsid w:val="003F2254"/>
    <w:rsid w:val="003F2D80"/>
    <w:rsid w:val="003F3606"/>
    <w:rsid w:val="003F530E"/>
    <w:rsid w:val="003F58F4"/>
    <w:rsid w:val="003F595A"/>
    <w:rsid w:val="003F6161"/>
    <w:rsid w:val="003F6CCE"/>
    <w:rsid w:val="003F788B"/>
    <w:rsid w:val="003F7B55"/>
    <w:rsid w:val="003F7F04"/>
    <w:rsid w:val="00400388"/>
    <w:rsid w:val="00400D38"/>
    <w:rsid w:val="00401506"/>
    <w:rsid w:val="00402464"/>
    <w:rsid w:val="00402AE8"/>
    <w:rsid w:val="00402EA2"/>
    <w:rsid w:val="00404A7B"/>
    <w:rsid w:val="00404A93"/>
    <w:rsid w:val="00405083"/>
    <w:rsid w:val="004053B2"/>
    <w:rsid w:val="004055AC"/>
    <w:rsid w:val="00405635"/>
    <w:rsid w:val="004060BF"/>
    <w:rsid w:val="004067C6"/>
    <w:rsid w:val="00406900"/>
    <w:rsid w:val="0040762A"/>
    <w:rsid w:val="004101FE"/>
    <w:rsid w:val="00410973"/>
    <w:rsid w:val="00411F19"/>
    <w:rsid w:val="00411F1C"/>
    <w:rsid w:val="004122D6"/>
    <w:rsid w:val="00412BCF"/>
    <w:rsid w:val="00413318"/>
    <w:rsid w:val="004134BD"/>
    <w:rsid w:val="004139C7"/>
    <w:rsid w:val="004153E3"/>
    <w:rsid w:val="004164E7"/>
    <w:rsid w:val="00417285"/>
    <w:rsid w:val="0041772F"/>
    <w:rsid w:val="00417F0C"/>
    <w:rsid w:val="00420108"/>
    <w:rsid w:val="004207A6"/>
    <w:rsid w:val="004209D2"/>
    <w:rsid w:val="00420D34"/>
    <w:rsid w:val="00422138"/>
    <w:rsid w:val="00422DA8"/>
    <w:rsid w:val="00422E1D"/>
    <w:rsid w:val="00422EC3"/>
    <w:rsid w:val="00422F13"/>
    <w:rsid w:val="004230AC"/>
    <w:rsid w:val="00423206"/>
    <w:rsid w:val="00423214"/>
    <w:rsid w:val="0042336B"/>
    <w:rsid w:val="004234B5"/>
    <w:rsid w:val="00423ECE"/>
    <w:rsid w:val="0042459E"/>
    <w:rsid w:val="00424D1D"/>
    <w:rsid w:val="004269C6"/>
    <w:rsid w:val="00426DF7"/>
    <w:rsid w:val="004273FC"/>
    <w:rsid w:val="004277D1"/>
    <w:rsid w:val="00430282"/>
    <w:rsid w:val="00431026"/>
    <w:rsid w:val="00431682"/>
    <w:rsid w:val="00432D77"/>
    <w:rsid w:val="00433721"/>
    <w:rsid w:val="00433EB4"/>
    <w:rsid w:val="004347D3"/>
    <w:rsid w:val="0043589C"/>
    <w:rsid w:val="00435BAE"/>
    <w:rsid w:val="00435C9D"/>
    <w:rsid w:val="00435D7C"/>
    <w:rsid w:val="004369FB"/>
    <w:rsid w:val="00436D62"/>
    <w:rsid w:val="00437272"/>
    <w:rsid w:val="0043749D"/>
    <w:rsid w:val="0044171D"/>
    <w:rsid w:val="00441B3D"/>
    <w:rsid w:val="004421AA"/>
    <w:rsid w:val="00442511"/>
    <w:rsid w:val="00442527"/>
    <w:rsid w:val="00442FED"/>
    <w:rsid w:val="00443520"/>
    <w:rsid w:val="00443A03"/>
    <w:rsid w:val="00443CB8"/>
    <w:rsid w:val="0044422F"/>
    <w:rsid w:val="0044462A"/>
    <w:rsid w:val="004448F1"/>
    <w:rsid w:val="0044516B"/>
    <w:rsid w:val="0044592B"/>
    <w:rsid w:val="0044597D"/>
    <w:rsid w:val="00445FA0"/>
    <w:rsid w:val="0044623A"/>
    <w:rsid w:val="00446920"/>
    <w:rsid w:val="00447A36"/>
    <w:rsid w:val="00450A54"/>
    <w:rsid w:val="0045165A"/>
    <w:rsid w:val="00451C44"/>
    <w:rsid w:val="00451CBC"/>
    <w:rsid w:val="00451D29"/>
    <w:rsid w:val="00451FC5"/>
    <w:rsid w:val="00452C9E"/>
    <w:rsid w:val="0045324E"/>
    <w:rsid w:val="00453562"/>
    <w:rsid w:val="00454266"/>
    <w:rsid w:val="00454D83"/>
    <w:rsid w:val="0045537C"/>
    <w:rsid w:val="0045653F"/>
    <w:rsid w:val="00456724"/>
    <w:rsid w:val="00456C7B"/>
    <w:rsid w:val="004571F0"/>
    <w:rsid w:val="004607ED"/>
    <w:rsid w:val="0046125F"/>
    <w:rsid w:val="00463600"/>
    <w:rsid w:val="004652B9"/>
    <w:rsid w:val="00465389"/>
    <w:rsid w:val="004655BD"/>
    <w:rsid w:val="004666D1"/>
    <w:rsid w:val="004677C9"/>
    <w:rsid w:val="0047082D"/>
    <w:rsid w:val="0047084B"/>
    <w:rsid w:val="004729B2"/>
    <w:rsid w:val="00473360"/>
    <w:rsid w:val="004741C5"/>
    <w:rsid w:val="0047457C"/>
    <w:rsid w:val="00474F36"/>
    <w:rsid w:val="004759F3"/>
    <w:rsid w:val="00475A64"/>
    <w:rsid w:val="0047659D"/>
    <w:rsid w:val="0047689D"/>
    <w:rsid w:val="00476AC2"/>
    <w:rsid w:val="0047745C"/>
    <w:rsid w:val="00477D4E"/>
    <w:rsid w:val="00480C31"/>
    <w:rsid w:val="00483C93"/>
    <w:rsid w:val="00484105"/>
    <w:rsid w:val="00484476"/>
    <w:rsid w:val="00485B27"/>
    <w:rsid w:val="0048623E"/>
    <w:rsid w:val="00487A0F"/>
    <w:rsid w:val="00487B52"/>
    <w:rsid w:val="004902BF"/>
    <w:rsid w:val="00490709"/>
    <w:rsid w:val="00491B9E"/>
    <w:rsid w:val="0049339B"/>
    <w:rsid w:val="004933F1"/>
    <w:rsid w:val="004943A6"/>
    <w:rsid w:val="00495C7A"/>
    <w:rsid w:val="00496A5D"/>
    <w:rsid w:val="00497D0E"/>
    <w:rsid w:val="004A08C9"/>
    <w:rsid w:val="004A12D4"/>
    <w:rsid w:val="004A1F03"/>
    <w:rsid w:val="004A2027"/>
    <w:rsid w:val="004A28EF"/>
    <w:rsid w:val="004A304E"/>
    <w:rsid w:val="004A4C04"/>
    <w:rsid w:val="004A5A4F"/>
    <w:rsid w:val="004A6EC8"/>
    <w:rsid w:val="004A732D"/>
    <w:rsid w:val="004A75BB"/>
    <w:rsid w:val="004A7DDA"/>
    <w:rsid w:val="004B0085"/>
    <w:rsid w:val="004B03D2"/>
    <w:rsid w:val="004B0C0E"/>
    <w:rsid w:val="004B0E1E"/>
    <w:rsid w:val="004B0F53"/>
    <w:rsid w:val="004B1344"/>
    <w:rsid w:val="004B135C"/>
    <w:rsid w:val="004B14F4"/>
    <w:rsid w:val="004B1685"/>
    <w:rsid w:val="004B17EF"/>
    <w:rsid w:val="004B19DE"/>
    <w:rsid w:val="004B2499"/>
    <w:rsid w:val="004B2B31"/>
    <w:rsid w:val="004B3FD6"/>
    <w:rsid w:val="004B4105"/>
    <w:rsid w:val="004B47FB"/>
    <w:rsid w:val="004B4932"/>
    <w:rsid w:val="004B5C88"/>
    <w:rsid w:val="004B6695"/>
    <w:rsid w:val="004C1105"/>
    <w:rsid w:val="004C1169"/>
    <w:rsid w:val="004C130F"/>
    <w:rsid w:val="004C13D1"/>
    <w:rsid w:val="004C144A"/>
    <w:rsid w:val="004C1F50"/>
    <w:rsid w:val="004C2BF5"/>
    <w:rsid w:val="004C33EA"/>
    <w:rsid w:val="004C363D"/>
    <w:rsid w:val="004C3C49"/>
    <w:rsid w:val="004C454F"/>
    <w:rsid w:val="004C479E"/>
    <w:rsid w:val="004C4CBB"/>
    <w:rsid w:val="004C5704"/>
    <w:rsid w:val="004C60D5"/>
    <w:rsid w:val="004C64C3"/>
    <w:rsid w:val="004C68E8"/>
    <w:rsid w:val="004C6987"/>
    <w:rsid w:val="004C70BD"/>
    <w:rsid w:val="004C7736"/>
    <w:rsid w:val="004C7A53"/>
    <w:rsid w:val="004C7B30"/>
    <w:rsid w:val="004D0174"/>
    <w:rsid w:val="004D0F1F"/>
    <w:rsid w:val="004D2AB5"/>
    <w:rsid w:val="004D2F0D"/>
    <w:rsid w:val="004D2F9E"/>
    <w:rsid w:val="004D3060"/>
    <w:rsid w:val="004D321F"/>
    <w:rsid w:val="004D43C8"/>
    <w:rsid w:val="004D6C24"/>
    <w:rsid w:val="004D6C54"/>
    <w:rsid w:val="004E0253"/>
    <w:rsid w:val="004E05B0"/>
    <w:rsid w:val="004E0D79"/>
    <w:rsid w:val="004E0DBB"/>
    <w:rsid w:val="004E1735"/>
    <w:rsid w:val="004E1B8C"/>
    <w:rsid w:val="004E22C2"/>
    <w:rsid w:val="004E2BC3"/>
    <w:rsid w:val="004E2C26"/>
    <w:rsid w:val="004E519A"/>
    <w:rsid w:val="004E55B9"/>
    <w:rsid w:val="004E5793"/>
    <w:rsid w:val="004E5E69"/>
    <w:rsid w:val="004E6A5F"/>
    <w:rsid w:val="004E7408"/>
    <w:rsid w:val="004E77F4"/>
    <w:rsid w:val="004E7D73"/>
    <w:rsid w:val="004E7E49"/>
    <w:rsid w:val="004E7EBA"/>
    <w:rsid w:val="004E7FAB"/>
    <w:rsid w:val="004F0112"/>
    <w:rsid w:val="004F07D9"/>
    <w:rsid w:val="004F1F17"/>
    <w:rsid w:val="004F2635"/>
    <w:rsid w:val="004F274C"/>
    <w:rsid w:val="004F29D1"/>
    <w:rsid w:val="004F43BE"/>
    <w:rsid w:val="004F4ACD"/>
    <w:rsid w:val="004F4B3E"/>
    <w:rsid w:val="004F4CC7"/>
    <w:rsid w:val="004F4EEE"/>
    <w:rsid w:val="004F5659"/>
    <w:rsid w:val="004F5A31"/>
    <w:rsid w:val="004F5E2E"/>
    <w:rsid w:val="004F6557"/>
    <w:rsid w:val="004F70E1"/>
    <w:rsid w:val="004F719E"/>
    <w:rsid w:val="004F732D"/>
    <w:rsid w:val="004F7680"/>
    <w:rsid w:val="0050095A"/>
    <w:rsid w:val="00502A7C"/>
    <w:rsid w:val="00502FEF"/>
    <w:rsid w:val="005033FF"/>
    <w:rsid w:val="00503D35"/>
    <w:rsid w:val="005042ED"/>
    <w:rsid w:val="0050442E"/>
    <w:rsid w:val="005049DF"/>
    <w:rsid w:val="00506544"/>
    <w:rsid w:val="005068DB"/>
    <w:rsid w:val="00507024"/>
    <w:rsid w:val="00507447"/>
    <w:rsid w:val="00507B35"/>
    <w:rsid w:val="005102A6"/>
    <w:rsid w:val="005102CB"/>
    <w:rsid w:val="005106B2"/>
    <w:rsid w:val="00511B99"/>
    <w:rsid w:val="005120A4"/>
    <w:rsid w:val="005127BA"/>
    <w:rsid w:val="00512F34"/>
    <w:rsid w:val="00512F82"/>
    <w:rsid w:val="00513598"/>
    <w:rsid w:val="00513665"/>
    <w:rsid w:val="0051466B"/>
    <w:rsid w:val="00514E35"/>
    <w:rsid w:val="0051524C"/>
    <w:rsid w:val="005157AF"/>
    <w:rsid w:val="00516128"/>
    <w:rsid w:val="00516ADD"/>
    <w:rsid w:val="0052088B"/>
    <w:rsid w:val="00520B34"/>
    <w:rsid w:val="00521B81"/>
    <w:rsid w:val="00522043"/>
    <w:rsid w:val="005227A2"/>
    <w:rsid w:val="005236B9"/>
    <w:rsid w:val="00524687"/>
    <w:rsid w:val="00524F59"/>
    <w:rsid w:val="00525448"/>
    <w:rsid w:val="00525B3E"/>
    <w:rsid w:val="00525B61"/>
    <w:rsid w:val="00526BAE"/>
    <w:rsid w:val="00526FDF"/>
    <w:rsid w:val="005323FB"/>
    <w:rsid w:val="005328EA"/>
    <w:rsid w:val="005332FF"/>
    <w:rsid w:val="005334D3"/>
    <w:rsid w:val="00533CEB"/>
    <w:rsid w:val="00533E7D"/>
    <w:rsid w:val="005340B1"/>
    <w:rsid w:val="00534E97"/>
    <w:rsid w:val="00535564"/>
    <w:rsid w:val="005364AF"/>
    <w:rsid w:val="005369A9"/>
    <w:rsid w:val="00536E0F"/>
    <w:rsid w:val="0054006A"/>
    <w:rsid w:val="00540354"/>
    <w:rsid w:val="005404CB"/>
    <w:rsid w:val="005406CB"/>
    <w:rsid w:val="005408AF"/>
    <w:rsid w:val="00540A50"/>
    <w:rsid w:val="00540D36"/>
    <w:rsid w:val="00540DDF"/>
    <w:rsid w:val="00541EE0"/>
    <w:rsid w:val="00542156"/>
    <w:rsid w:val="00542242"/>
    <w:rsid w:val="00542841"/>
    <w:rsid w:val="00542A66"/>
    <w:rsid w:val="00542E56"/>
    <w:rsid w:val="00543C04"/>
    <w:rsid w:val="00544656"/>
    <w:rsid w:val="00544872"/>
    <w:rsid w:val="00545624"/>
    <w:rsid w:val="0054573A"/>
    <w:rsid w:val="00545766"/>
    <w:rsid w:val="0054577C"/>
    <w:rsid w:val="00545D48"/>
    <w:rsid w:val="005467D9"/>
    <w:rsid w:val="00546AE2"/>
    <w:rsid w:val="00546B83"/>
    <w:rsid w:val="0054772E"/>
    <w:rsid w:val="00550E1C"/>
    <w:rsid w:val="00551131"/>
    <w:rsid w:val="00551414"/>
    <w:rsid w:val="005522ED"/>
    <w:rsid w:val="005524FF"/>
    <w:rsid w:val="005528DE"/>
    <w:rsid w:val="0055357B"/>
    <w:rsid w:val="00553D6B"/>
    <w:rsid w:val="0055454E"/>
    <w:rsid w:val="0055499F"/>
    <w:rsid w:val="00554CF1"/>
    <w:rsid w:val="0055509C"/>
    <w:rsid w:val="00555746"/>
    <w:rsid w:val="00555994"/>
    <w:rsid w:val="0055600C"/>
    <w:rsid w:val="00556399"/>
    <w:rsid w:val="00556A90"/>
    <w:rsid w:val="005571F8"/>
    <w:rsid w:val="00557EF9"/>
    <w:rsid w:val="0056037C"/>
    <w:rsid w:val="005611BC"/>
    <w:rsid w:val="00561382"/>
    <w:rsid w:val="00563206"/>
    <w:rsid w:val="005634BD"/>
    <w:rsid w:val="0056394B"/>
    <w:rsid w:val="00563AA6"/>
    <w:rsid w:val="00563EE0"/>
    <w:rsid w:val="00565102"/>
    <w:rsid w:val="005652CF"/>
    <w:rsid w:val="005655FC"/>
    <w:rsid w:val="0056565F"/>
    <w:rsid w:val="00565A6B"/>
    <w:rsid w:val="00565CA1"/>
    <w:rsid w:val="00566022"/>
    <w:rsid w:val="00566EA0"/>
    <w:rsid w:val="005673B9"/>
    <w:rsid w:val="005674CD"/>
    <w:rsid w:val="00570988"/>
    <w:rsid w:val="00570BDF"/>
    <w:rsid w:val="00570BFC"/>
    <w:rsid w:val="00570F3C"/>
    <w:rsid w:val="00571410"/>
    <w:rsid w:val="00571534"/>
    <w:rsid w:val="00571929"/>
    <w:rsid w:val="00571BF2"/>
    <w:rsid w:val="00571DBB"/>
    <w:rsid w:val="00571DFF"/>
    <w:rsid w:val="005724E5"/>
    <w:rsid w:val="00572F14"/>
    <w:rsid w:val="00574328"/>
    <w:rsid w:val="00574540"/>
    <w:rsid w:val="005749B4"/>
    <w:rsid w:val="00574F4C"/>
    <w:rsid w:val="00575207"/>
    <w:rsid w:val="00575479"/>
    <w:rsid w:val="00575A21"/>
    <w:rsid w:val="00576CF2"/>
    <w:rsid w:val="00576E43"/>
    <w:rsid w:val="005773AC"/>
    <w:rsid w:val="005773AF"/>
    <w:rsid w:val="005773B0"/>
    <w:rsid w:val="005776D2"/>
    <w:rsid w:val="00577E08"/>
    <w:rsid w:val="0058034B"/>
    <w:rsid w:val="005806D3"/>
    <w:rsid w:val="00580A48"/>
    <w:rsid w:val="00581A20"/>
    <w:rsid w:val="00581B37"/>
    <w:rsid w:val="005821D0"/>
    <w:rsid w:val="005822CC"/>
    <w:rsid w:val="00582CFA"/>
    <w:rsid w:val="005834FB"/>
    <w:rsid w:val="00583BCC"/>
    <w:rsid w:val="005844CB"/>
    <w:rsid w:val="005851EE"/>
    <w:rsid w:val="00585A4F"/>
    <w:rsid w:val="00585D89"/>
    <w:rsid w:val="005861AC"/>
    <w:rsid w:val="00586237"/>
    <w:rsid w:val="0058694A"/>
    <w:rsid w:val="005878A3"/>
    <w:rsid w:val="00587A44"/>
    <w:rsid w:val="00590014"/>
    <w:rsid w:val="00590207"/>
    <w:rsid w:val="00590732"/>
    <w:rsid w:val="00590808"/>
    <w:rsid w:val="00590F1B"/>
    <w:rsid w:val="00591691"/>
    <w:rsid w:val="0059196F"/>
    <w:rsid w:val="00592438"/>
    <w:rsid w:val="00592468"/>
    <w:rsid w:val="005930FE"/>
    <w:rsid w:val="00594006"/>
    <w:rsid w:val="00594018"/>
    <w:rsid w:val="00594535"/>
    <w:rsid w:val="00594A46"/>
    <w:rsid w:val="00594E36"/>
    <w:rsid w:val="005954EC"/>
    <w:rsid w:val="00595A56"/>
    <w:rsid w:val="00595B51"/>
    <w:rsid w:val="00596EB4"/>
    <w:rsid w:val="0059724C"/>
    <w:rsid w:val="0059730A"/>
    <w:rsid w:val="005973A8"/>
    <w:rsid w:val="0059743C"/>
    <w:rsid w:val="005974E1"/>
    <w:rsid w:val="005976A0"/>
    <w:rsid w:val="005977F6"/>
    <w:rsid w:val="00597A0F"/>
    <w:rsid w:val="005A0552"/>
    <w:rsid w:val="005A05CC"/>
    <w:rsid w:val="005A14A8"/>
    <w:rsid w:val="005A2F3D"/>
    <w:rsid w:val="005A31C4"/>
    <w:rsid w:val="005A3599"/>
    <w:rsid w:val="005A37FD"/>
    <w:rsid w:val="005A38BF"/>
    <w:rsid w:val="005A41E8"/>
    <w:rsid w:val="005A47E4"/>
    <w:rsid w:val="005A4BCF"/>
    <w:rsid w:val="005A51EE"/>
    <w:rsid w:val="005A5EDB"/>
    <w:rsid w:val="005A615A"/>
    <w:rsid w:val="005A70CE"/>
    <w:rsid w:val="005A758B"/>
    <w:rsid w:val="005A786F"/>
    <w:rsid w:val="005A7F52"/>
    <w:rsid w:val="005B038E"/>
    <w:rsid w:val="005B276F"/>
    <w:rsid w:val="005B27DC"/>
    <w:rsid w:val="005B34B6"/>
    <w:rsid w:val="005B41C0"/>
    <w:rsid w:val="005B4603"/>
    <w:rsid w:val="005B53AB"/>
    <w:rsid w:val="005B5870"/>
    <w:rsid w:val="005B5CF4"/>
    <w:rsid w:val="005B62F6"/>
    <w:rsid w:val="005B630F"/>
    <w:rsid w:val="005B7298"/>
    <w:rsid w:val="005C000F"/>
    <w:rsid w:val="005C00DB"/>
    <w:rsid w:val="005C035C"/>
    <w:rsid w:val="005C18E3"/>
    <w:rsid w:val="005C1961"/>
    <w:rsid w:val="005C1F91"/>
    <w:rsid w:val="005C307A"/>
    <w:rsid w:val="005C3349"/>
    <w:rsid w:val="005C3B45"/>
    <w:rsid w:val="005C58F6"/>
    <w:rsid w:val="005C7DC9"/>
    <w:rsid w:val="005D12CF"/>
    <w:rsid w:val="005D2A96"/>
    <w:rsid w:val="005D316F"/>
    <w:rsid w:val="005D3353"/>
    <w:rsid w:val="005D3A70"/>
    <w:rsid w:val="005D3E98"/>
    <w:rsid w:val="005D45C4"/>
    <w:rsid w:val="005D480E"/>
    <w:rsid w:val="005D51AF"/>
    <w:rsid w:val="005D5552"/>
    <w:rsid w:val="005D64FA"/>
    <w:rsid w:val="005D69F8"/>
    <w:rsid w:val="005D6CCD"/>
    <w:rsid w:val="005D704A"/>
    <w:rsid w:val="005D70D4"/>
    <w:rsid w:val="005D7191"/>
    <w:rsid w:val="005D7261"/>
    <w:rsid w:val="005D72B8"/>
    <w:rsid w:val="005D7366"/>
    <w:rsid w:val="005D761B"/>
    <w:rsid w:val="005D7B21"/>
    <w:rsid w:val="005E0CBB"/>
    <w:rsid w:val="005E15A6"/>
    <w:rsid w:val="005E17AC"/>
    <w:rsid w:val="005E18FB"/>
    <w:rsid w:val="005E1D03"/>
    <w:rsid w:val="005E1E42"/>
    <w:rsid w:val="005E2204"/>
    <w:rsid w:val="005E28A8"/>
    <w:rsid w:val="005E293E"/>
    <w:rsid w:val="005E29B6"/>
    <w:rsid w:val="005E3428"/>
    <w:rsid w:val="005E39DC"/>
    <w:rsid w:val="005E470B"/>
    <w:rsid w:val="005E4903"/>
    <w:rsid w:val="005E49EC"/>
    <w:rsid w:val="005E55C2"/>
    <w:rsid w:val="005E5B3E"/>
    <w:rsid w:val="005E6DB8"/>
    <w:rsid w:val="005E77CA"/>
    <w:rsid w:val="005F0651"/>
    <w:rsid w:val="005F07E2"/>
    <w:rsid w:val="005F083A"/>
    <w:rsid w:val="005F1F2B"/>
    <w:rsid w:val="005F28F8"/>
    <w:rsid w:val="005F2C3A"/>
    <w:rsid w:val="005F43D2"/>
    <w:rsid w:val="005F5155"/>
    <w:rsid w:val="005F53FD"/>
    <w:rsid w:val="005F596D"/>
    <w:rsid w:val="005F65AE"/>
    <w:rsid w:val="005F6943"/>
    <w:rsid w:val="005F7236"/>
    <w:rsid w:val="005F7739"/>
    <w:rsid w:val="005F774E"/>
    <w:rsid w:val="005F7A00"/>
    <w:rsid w:val="005F7A36"/>
    <w:rsid w:val="0060001F"/>
    <w:rsid w:val="006001C0"/>
    <w:rsid w:val="00600479"/>
    <w:rsid w:val="006007DD"/>
    <w:rsid w:val="00600B88"/>
    <w:rsid w:val="00601182"/>
    <w:rsid w:val="00601290"/>
    <w:rsid w:val="006017F3"/>
    <w:rsid w:val="006019F0"/>
    <w:rsid w:val="00603035"/>
    <w:rsid w:val="00603C8E"/>
    <w:rsid w:val="00604125"/>
    <w:rsid w:val="006048C3"/>
    <w:rsid w:val="00604978"/>
    <w:rsid w:val="00605685"/>
    <w:rsid w:val="00605B70"/>
    <w:rsid w:val="00605DFD"/>
    <w:rsid w:val="00606101"/>
    <w:rsid w:val="00606457"/>
    <w:rsid w:val="006067FE"/>
    <w:rsid w:val="00607111"/>
    <w:rsid w:val="00607530"/>
    <w:rsid w:val="00607C46"/>
    <w:rsid w:val="006101E7"/>
    <w:rsid w:val="00610636"/>
    <w:rsid w:val="00611078"/>
    <w:rsid w:val="00611115"/>
    <w:rsid w:val="00611484"/>
    <w:rsid w:val="00611530"/>
    <w:rsid w:val="00611846"/>
    <w:rsid w:val="00611AE7"/>
    <w:rsid w:val="00611C64"/>
    <w:rsid w:val="006126CD"/>
    <w:rsid w:val="0061279D"/>
    <w:rsid w:val="00612974"/>
    <w:rsid w:val="00612A12"/>
    <w:rsid w:val="00612F77"/>
    <w:rsid w:val="00612FA5"/>
    <w:rsid w:val="006131E8"/>
    <w:rsid w:val="00613799"/>
    <w:rsid w:val="006141A6"/>
    <w:rsid w:val="006145B8"/>
    <w:rsid w:val="00614C3E"/>
    <w:rsid w:val="0061507A"/>
    <w:rsid w:val="006151C0"/>
    <w:rsid w:val="0061597A"/>
    <w:rsid w:val="0061686F"/>
    <w:rsid w:val="00616DAC"/>
    <w:rsid w:val="006177F8"/>
    <w:rsid w:val="00617D1B"/>
    <w:rsid w:val="00617E7A"/>
    <w:rsid w:val="00620FE9"/>
    <w:rsid w:val="00621AFC"/>
    <w:rsid w:val="00622134"/>
    <w:rsid w:val="00623FD9"/>
    <w:rsid w:val="00624118"/>
    <w:rsid w:val="006242F1"/>
    <w:rsid w:val="00624B7F"/>
    <w:rsid w:val="00624C15"/>
    <w:rsid w:val="00625240"/>
    <w:rsid w:val="006252CC"/>
    <w:rsid w:val="00625A35"/>
    <w:rsid w:val="00625A45"/>
    <w:rsid w:val="00626538"/>
    <w:rsid w:val="0062732B"/>
    <w:rsid w:val="00627369"/>
    <w:rsid w:val="00630369"/>
    <w:rsid w:val="0063088F"/>
    <w:rsid w:val="0063177D"/>
    <w:rsid w:val="00632166"/>
    <w:rsid w:val="00632E5B"/>
    <w:rsid w:val="00633420"/>
    <w:rsid w:val="0063401D"/>
    <w:rsid w:val="00634052"/>
    <w:rsid w:val="00634554"/>
    <w:rsid w:val="006345DE"/>
    <w:rsid w:val="006347DB"/>
    <w:rsid w:val="00634867"/>
    <w:rsid w:val="00634F37"/>
    <w:rsid w:val="0063500A"/>
    <w:rsid w:val="00635195"/>
    <w:rsid w:val="00635A0C"/>
    <w:rsid w:val="00636833"/>
    <w:rsid w:val="00636881"/>
    <w:rsid w:val="00636C78"/>
    <w:rsid w:val="00636CA6"/>
    <w:rsid w:val="0063764D"/>
    <w:rsid w:val="00637801"/>
    <w:rsid w:val="0064002A"/>
    <w:rsid w:val="0064080A"/>
    <w:rsid w:val="0064087A"/>
    <w:rsid w:val="006411B8"/>
    <w:rsid w:val="006413C0"/>
    <w:rsid w:val="00641908"/>
    <w:rsid w:val="00641990"/>
    <w:rsid w:val="00642055"/>
    <w:rsid w:val="00642619"/>
    <w:rsid w:val="00642815"/>
    <w:rsid w:val="00643DF4"/>
    <w:rsid w:val="00644746"/>
    <w:rsid w:val="0064477F"/>
    <w:rsid w:val="00644A44"/>
    <w:rsid w:val="00644C12"/>
    <w:rsid w:val="00644DFC"/>
    <w:rsid w:val="00644EFA"/>
    <w:rsid w:val="0064511D"/>
    <w:rsid w:val="00645DDF"/>
    <w:rsid w:val="0064660F"/>
    <w:rsid w:val="00646788"/>
    <w:rsid w:val="006474B7"/>
    <w:rsid w:val="006475B3"/>
    <w:rsid w:val="006478FB"/>
    <w:rsid w:val="00650220"/>
    <w:rsid w:val="00650842"/>
    <w:rsid w:val="00650B22"/>
    <w:rsid w:val="00651C1F"/>
    <w:rsid w:val="00653382"/>
    <w:rsid w:val="00653D59"/>
    <w:rsid w:val="00653E06"/>
    <w:rsid w:val="00653EFE"/>
    <w:rsid w:val="00654529"/>
    <w:rsid w:val="00655EEF"/>
    <w:rsid w:val="00656DEB"/>
    <w:rsid w:val="0065776C"/>
    <w:rsid w:val="006606DC"/>
    <w:rsid w:val="00660919"/>
    <w:rsid w:val="00661136"/>
    <w:rsid w:val="00662044"/>
    <w:rsid w:val="00662A8D"/>
    <w:rsid w:val="006633F6"/>
    <w:rsid w:val="0066348C"/>
    <w:rsid w:val="0066355F"/>
    <w:rsid w:val="00663791"/>
    <w:rsid w:val="00663C3A"/>
    <w:rsid w:val="00664001"/>
    <w:rsid w:val="00664667"/>
    <w:rsid w:val="00664756"/>
    <w:rsid w:val="00664CBD"/>
    <w:rsid w:val="00664D31"/>
    <w:rsid w:val="00665640"/>
    <w:rsid w:val="006656C8"/>
    <w:rsid w:val="00665BD9"/>
    <w:rsid w:val="00665EE1"/>
    <w:rsid w:val="00666A80"/>
    <w:rsid w:val="00666CB0"/>
    <w:rsid w:val="00666EEF"/>
    <w:rsid w:val="00667018"/>
    <w:rsid w:val="00667231"/>
    <w:rsid w:val="00667B60"/>
    <w:rsid w:val="006707AF"/>
    <w:rsid w:val="00670A33"/>
    <w:rsid w:val="00671DCA"/>
    <w:rsid w:val="0067326A"/>
    <w:rsid w:val="00674162"/>
    <w:rsid w:val="00674284"/>
    <w:rsid w:val="006745E1"/>
    <w:rsid w:val="006749DF"/>
    <w:rsid w:val="00675978"/>
    <w:rsid w:val="006775AE"/>
    <w:rsid w:val="00680560"/>
    <w:rsid w:val="006806A1"/>
    <w:rsid w:val="006814C5"/>
    <w:rsid w:val="00681594"/>
    <w:rsid w:val="006819F0"/>
    <w:rsid w:val="00681C9E"/>
    <w:rsid w:val="00682432"/>
    <w:rsid w:val="006826CF"/>
    <w:rsid w:val="00683B21"/>
    <w:rsid w:val="00684039"/>
    <w:rsid w:val="0068437A"/>
    <w:rsid w:val="006844BF"/>
    <w:rsid w:val="00685768"/>
    <w:rsid w:val="00685A31"/>
    <w:rsid w:val="00685CF2"/>
    <w:rsid w:val="00686098"/>
    <w:rsid w:val="006860BD"/>
    <w:rsid w:val="00686410"/>
    <w:rsid w:val="0068688B"/>
    <w:rsid w:val="00690467"/>
    <w:rsid w:val="00690764"/>
    <w:rsid w:val="006909AB"/>
    <w:rsid w:val="00691010"/>
    <w:rsid w:val="00691690"/>
    <w:rsid w:val="00691913"/>
    <w:rsid w:val="0069191F"/>
    <w:rsid w:val="00691A81"/>
    <w:rsid w:val="00692BED"/>
    <w:rsid w:val="00693051"/>
    <w:rsid w:val="00693074"/>
    <w:rsid w:val="006933EB"/>
    <w:rsid w:val="00693686"/>
    <w:rsid w:val="006936E4"/>
    <w:rsid w:val="006938AA"/>
    <w:rsid w:val="00693BAF"/>
    <w:rsid w:val="0069429E"/>
    <w:rsid w:val="006942D0"/>
    <w:rsid w:val="006957A6"/>
    <w:rsid w:val="00695B8D"/>
    <w:rsid w:val="00696014"/>
    <w:rsid w:val="0069637F"/>
    <w:rsid w:val="00696BEE"/>
    <w:rsid w:val="00696E12"/>
    <w:rsid w:val="006970F5"/>
    <w:rsid w:val="006972E8"/>
    <w:rsid w:val="00697F2B"/>
    <w:rsid w:val="006A04AA"/>
    <w:rsid w:val="006A0A34"/>
    <w:rsid w:val="006A0F0A"/>
    <w:rsid w:val="006A1211"/>
    <w:rsid w:val="006A1A73"/>
    <w:rsid w:val="006A20FC"/>
    <w:rsid w:val="006A2F77"/>
    <w:rsid w:val="006A30AF"/>
    <w:rsid w:val="006A435F"/>
    <w:rsid w:val="006A5F83"/>
    <w:rsid w:val="006A6188"/>
    <w:rsid w:val="006A62FA"/>
    <w:rsid w:val="006A7357"/>
    <w:rsid w:val="006A7C5C"/>
    <w:rsid w:val="006B01AB"/>
    <w:rsid w:val="006B1BC8"/>
    <w:rsid w:val="006B2105"/>
    <w:rsid w:val="006B223D"/>
    <w:rsid w:val="006B321E"/>
    <w:rsid w:val="006B3370"/>
    <w:rsid w:val="006B36DF"/>
    <w:rsid w:val="006B4099"/>
    <w:rsid w:val="006B52B8"/>
    <w:rsid w:val="006B5CE3"/>
    <w:rsid w:val="006B5F84"/>
    <w:rsid w:val="006B5FE1"/>
    <w:rsid w:val="006B6CD2"/>
    <w:rsid w:val="006B75E1"/>
    <w:rsid w:val="006B7984"/>
    <w:rsid w:val="006B7CBA"/>
    <w:rsid w:val="006C0DF3"/>
    <w:rsid w:val="006C272C"/>
    <w:rsid w:val="006C4785"/>
    <w:rsid w:val="006C4B55"/>
    <w:rsid w:val="006C4B68"/>
    <w:rsid w:val="006C5262"/>
    <w:rsid w:val="006D1958"/>
    <w:rsid w:val="006D28A8"/>
    <w:rsid w:val="006D3F26"/>
    <w:rsid w:val="006D426B"/>
    <w:rsid w:val="006D429E"/>
    <w:rsid w:val="006D4694"/>
    <w:rsid w:val="006D4A62"/>
    <w:rsid w:val="006D5015"/>
    <w:rsid w:val="006D5AF5"/>
    <w:rsid w:val="006D5F45"/>
    <w:rsid w:val="006D64E8"/>
    <w:rsid w:val="006D6C4E"/>
    <w:rsid w:val="006D6D8B"/>
    <w:rsid w:val="006D7E7F"/>
    <w:rsid w:val="006E093E"/>
    <w:rsid w:val="006E0E2D"/>
    <w:rsid w:val="006E0FAE"/>
    <w:rsid w:val="006E13CA"/>
    <w:rsid w:val="006E170A"/>
    <w:rsid w:val="006E17EF"/>
    <w:rsid w:val="006E1CCB"/>
    <w:rsid w:val="006E21C7"/>
    <w:rsid w:val="006E2AC8"/>
    <w:rsid w:val="006E3173"/>
    <w:rsid w:val="006E433C"/>
    <w:rsid w:val="006E44B2"/>
    <w:rsid w:val="006E479F"/>
    <w:rsid w:val="006E49EF"/>
    <w:rsid w:val="006E4D37"/>
    <w:rsid w:val="006E4ED5"/>
    <w:rsid w:val="006E4F54"/>
    <w:rsid w:val="006E534B"/>
    <w:rsid w:val="006E6211"/>
    <w:rsid w:val="006E7078"/>
    <w:rsid w:val="006E7136"/>
    <w:rsid w:val="006E751F"/>
    <w:rsid w:val="006F0382"/>
    <w:rsid w:val="006F094A"/>
    <w:rsid w:val="006F144B"/>
    <w:rsid w:val="006F1663"/>
    <w:rsid w:val="006F1A34"/>
    <w:rsid w:val="006F1E97"/>
    <w:rsid w:val="006F2B90"/>
    <w:rsid w:val="006F2D4D"/>
    <w:rsid w:val="006F31F4"/>
    <w:rsid w:val="006F381E"/>
    <w:rsid w:val="006F3981"/>
    <w:rsid w:val="006F3C05"/>
    <w:rsid w:val="006F45B2"/>
    <w:rsid w:val="006F46CC"/>
    <w:rsid w:val="006F5837"/>
    <w:rsid w:val="006F59EF"/>
    <w:rsid w:val="006F5B3A"/>
    <w:rsid w:val="006F5FF8"/>
    <w:rsid w:val="006F6060"/>
    <w:rsid w:val="006F7297"/>
    <w:rsid w:val="006F7336"/>
    <w:rsid w:val="006F7A0B"/>
    <w:rsid w:val="006F7D9F"/>
    <w:rsid w:val="006F7DCE"/>
    <w:rsid w:val="007004F4"/>
    <w:rsid w:val="007005A8"/>
    <w:rsid w:val="0070095E"/>
    <w:rsid w:val="00700A96"/>
    <w:rsid w:val="00700F02"/>
    <w:rsid w:val="007016DC"/>
    <w:rsid w:val="0070222B"/>
    <w:rsid w:val="0070306B"/>
    <w:rsid w:val="0070318D"/>
    <w:rsid w:val="007038A7"/>
    <w:rsid w:val="00703FCE"/>
    <w:rsid w:val="007049CE"/>
    <w:rsid w:val="007052CC"/>
    <w:rsid w:val="00705496"/>
    <w:rsid w:val="0070549B"/>
    <w:rsid w:val="00705580"/>
    <w:rsid w:val="007058BB"/>
    <w:rsid w:val="0070596D"/>
    <w:rsid w:val="00705974"/>
    <w:rsid w:val="00705EBF"/>
    <w:rsid w:val="0070661A"/>
    <w:rsid w:val="007066BD"/>
    <w:rsid w:val="007069BD"/>
    <w:rsid w:val="00707988"/>
    <w:rsid w:val="007101DF"/>
    <w:rsid w:val="0071044A"/>
    <w:rsid w:val="0071048F"/>
    <w:rsid w:val="007111AA"/>
    <w:rsid w:val="00712C49"/>
    <w:rsid w:val="0071369C"/>
    <w:rsid w:val="007145DD"/>
    <w:rsid w:val="00714A57"/>
    <w:rsid w:val="00714F1B"/>
    <w:rsid w:val="00715733"/>
    <w:rsid w:val="00715C13"/>
    <w:rsid w:val="00717DAE"/>
    <w:rsid w:val="007201B5"/>
    <w:rsid w:val="00720698"/>
    <w:rsid w:val="00721414"/>
    <w:rsid w:val="007217AB"/>
    <w:rsid w:val="00721C66"/>
    <w:rsid w:val="007221D9"/>
    <w:rsid w:val="007222C8"/>
    <w:rsid w:val="00722C21"/>
    <w:rsid w:val="00723D6A"/>
    <w:rsid w:val="00724FDF"/>
    <w:rsid w:val="00725B2A"/>
    <w:rsid w:val="00726016"/>
    <w:rsid w:val="007267AD"/>
    <w:rsid w:val="00726C52"/>
    <w:rsid w:val="00727088"/>
    <w:rsid w:val="00727161"/>
    <w:rsid w:val="00727287"/>
    <w:rsid w:val="00727385"/>
    <w:rsid w:val="00727E77"/>
    <w:rsid w:val="007300CA"/>
    <w:rsid w:val="007325DF"/>
    <w:rsid w:val="00732CF4"/>
    <w:rsid w:val="00732FD2"/>
    <w:rsid w:val="007333C5"/>
    <w:rsid w:val="007339DF"/>
    <w:rsid w:val="00733A79"/>
    <w:rsid w:val="00733AF2"/>
    <w:rsid w:val="00733CD9"/>
    <w:rsid w:val="007355E5"/>
    <w:rsid w:val="007355FE"/>
    <w:rsid w:val="007358BD"/>
    <w:rsid w:val="00735D46"/>
    <w:rsid w:val="00737153"/>
    <w:rsid w:val="00740271"/>
    <w:rsid w:val="00741D33"/>
    <w:rsid w:val="00743145"/>
    <w:rsid w:val="00745356"/>
    <w:rsid w:val="00745CF9"/>
    <w:rsid w:val="00746444"/>
    <w:rsid w:val="00746CE3"/>
    <w:rsid w:val="0074748E"/>
    <w:rsid w:val="00747661"/>
    <w:rsid w:val="00747A0C"/>
    <w:rsid w:val="00747E2F"/>
    <w:rsid w:val="00750308"/>
    <w:rsid w:val="007506BA"/>
    <w:rsid w:val="007506C0"/>
    <w:rsid w:val="00750A52"/>
    <w:rsid w:val="00750F3E"/>
    <w:rsid w:val="00750FBE"/>
    <w:rsid w:val="00750FCC"/>
    <w:rsid w:val="007510AB"/>
    <w:rsid w:val="007510E8"/>
    <w:rsid w:val="00751700"/>
    <w:rsid w:val="007519F3"/>
    <w:rsid w:val="00751B3D"/>
    <w:rsid w:val="00751C42"/>
    <w:rsid w:val="00751DC7"/>
    <w:rsid w:val="00752467"/>
    <w:rsid w:val="00752838"/>
    <w:rsid w:val="007531B7"/>
    <w:rsid w:val="00753301"/>
    <w:rsid w:val="00753FAD"/>
    <w:rsid w:val="0075499D"/>
    <w:rsid w:val="00754A19"/>
    <w:rsid w:val="00754C1B"/>
    <w:rsid w:val="0075529B"/>
    <w:rsid w:val="007553B7"/>
    <w:rsid w:val="00756956"/>
    <w:rsid w:val="00756C53"/>
    <w:rsid w:val="00756FBB"/>
    <w:rsid w:val="0076076B"/>
    <w:rsid w:val="00760A15"/>
    <w:rsid w:val="00760E78"/>
    <w:rsid w:val="00760FAA"/>
    <w:rsid w:val="00761605"/>
    <w:rsid w:val="00761BC1"/>
    <w:rsid w:val="0076218E"/>
    <w:rsid w:val="00762E36"/>
    <w:rsid w:val="00763491"/>
    <w:rsid w:val="00763984"/>
    <w:rsid w:val="00763BF6"/>
    <w:rsid w:val="00764344"/>
    <w:rsid w:val="00764669"/>
    <w:rsid w:val="0076538F"/>
    <w:rsid w:val="00765FC6"/>
    <w:rsid w:val="00766213"/>
    <w:rsid w:val="0076667C"/>
    <w:rsid w:val="00767F33"/>
    <w:rsid w:val="007718B3"/>
    <w:rsid w:val="00771975"/>
    <w:rsid w:val="00772180"/>
    <w:rsid w:val="0077249E"/>
    <w:rsid w:val="007725F9"/>
    <w:rsid w:val="0077264C"/>
    <w:rsid w:val="00772751"/>
    <w:rsid w:val="007737F7"/>
    <w:rsid w:val="0077391C"/>
    <w:rsid w:val="00773A89"/>
    <w:rsid w:val="00773F0B"/>
    <w:rsid w:val="0077438F"/>
    <w:rsid w:val="007746AD"/>
    <w:rsid w:val="00774C4E"/>
    <w:rsid w:val="00774E89"/>
    <w:rsid w:val="00774F8C"/>
    <w:rsid w:val="00775A48"/>
    <w:rsid w:val="00775EAF"/>
    <w:rsid w:val="00776359"/>
    <w:rsid w:val="007767F3"/>
    <w:rsid w:val="00776D25"/>
    <w:rsid w:val="00776D80"/>
    <w:rsid w:val="007771F1"/>
    <w:rsid w:val="007772E6"/>
    <w:rsid w:val="0077753D"/>
    <w:rsid w:val="00777867"/>
    <w:rsid w:val="00777FC9"/>
    <w:rsid w:val="00780183"/>
    <w:rsid w:val="0078060F"/>
    <w:rsid w:val="007815EB"/>
    <w:rsid w:val="00781D36"/>
    <w:rsid w:val="007821ED"/>
    <w:rsid w:val="0078257A"/>
    <w:rsid w:val="00782968"/>
    <w:rsid w:val="00783191"/>
    <w:rsid w:val="007833EA"/>
    <w:rsid w:val="00783FC8"/>
    <w:rsid w:val="00784966"/>
    <w:rsid w:val="00785509"/>
    <w:rsid w:val="00786021"/>
    <w:rsid w:val="00786163"/>
    <w:rsid w:val="00786BA4"/>
    <w:rsid w:val="00786D5C"/>
    <w:rsid w:val="0078719D"/>
    <w:rsid w:val="00787DFD"/>
    <w:rsid w:val="00787E24"/>
    <w:rsid w:val="00787FEE"/>
    <w:rsid w:val="007902F6"/>
    <w:rsid w:val="00790466"/>
    <w:rsid w:val="007910E2"/>
    <w:rsid w:val="00791270"/>
    <w:rsid w:val="0079196A"/>
    <w:rsid w:val="0079245D"/>
    <w:rsid w:val="007932A0"/>
    <w:rsid w:val="00793752"/>
    <w:rsid w:val="007944C6"/>
    <w:rsid w:val="007954B5"/>
    <w:rsid w:val="007957C0"/>
    <w:rsid w:val="007964AF"/>
    <w:rsid w:val="0079726B"/>
    <w:rsid w:val="007974DE"/>
    <w:rsid w:val="007976DB"/>
    <w:rsid w:val="00797AC5"/>
    <w:rsid w:val="007A0329"/>
    <w:rsid w:val="007A0716"/>
    <w:rsid w:val="007A09E7"/>
    <w:rsid w:val="007A105C"/>
    <w:rsid w:val="007A10B3"/>
    <w:rsid w:val="007A180B"/>
    <w:rsid w:val="007A1980"/>
    <w:rsid w:val="007A1E56"/>
    <w:rsid w:val="007A1F38"/>
    <w:rsid w:val="007A2122"/>
    <w:rsid w:val="007A2575"/>
    <w:rsid w:val="007A2852"/>
    <w:rsid w:val="007A2992"/>
    <w:rsid w:val="007A32C8"/>
    <w:rsid w:val="007A3E9C"/>
    <w:rsid w:val="007A406C"/>
    <w:rsid w:val="007A42A9"/>
    <w:rsid w:val="007A48FB"/>
    <w:rsid w:val="007A4952"/>
    <w:rsid w:val="007A502A"/>
    <w:rsid w:val="007A53C7"/>
    <w:rsid w:val="007A5DEC"/>
    <w:rsid w:val="007A6BCA"/>
    <w:rsid w:val="007B03E6"/>
    <w:rsid w:val="007B0533"/>
    <w:rsid w:val="007B0E43"/>
    <w:rsid w:val="007B1E56"/>
    <w:rsid w:val="007B2047"/>
    <w:rsid w:val="007B20C8"/>
    <w:rsid w:val="007B2105"/>
    <w:rsid w:val="007B3BA5"/>
    <w:rsid w:val="007B4B54"/>
    <w:rsid w:val="007B51C6"/>
    <w:rsid w:val="007B5437"/>
    <w:rsid w:val="007B61B9"/>
    <w:rsid w:val="007B6344"/>
    <w:rsid w:val="007B662D"/>
    <w:rsid w:val="007B693B"/>
    <w:rsid w:val="007B747B"/>
    <w:rsid w:val="007B7C0F"/>
    <w:rsid w:val="007B7DAD"/>
    <w:rsid w:val="007C015E"/>
    <w:rsid w:val="007C0B55"/>
    <w:rsid w:val="007C0DC3"/>
    <w:rsid w:val="007C11B1"/>
    <w:rsid w:val="007C11F9"/>
    <w:rsid w:val="007C1D36"/>
    <w:rsid w:val="007C4675"/>
    <w:rsid w:val="007C4BBD"/>
    <w:rsid w:val="007C4ED5"/>
    <w:rsid w:val="007C52C6"/>
    <w:rsid w:val="007C551B"/>
    <w:rsid w:val="007C6114"/>
    <w:rsid w:val="007C7328"/>
    <w:rsid w:val="007C753A"/>
    <w:rsid w:val="007C7750"/>
    <w:rsid w:val="007C788D"/>
    <w:rsid w:val="007D0229"/>
    <w:rsid w:val="007D08FA"/>
    <w:rsid w:val="007D1748"/>
    <w:rsid w:val="007D1879"/>
    <w:rsid w:val="007D19F1"/>
    <w:rsid w:val="007D1A23"/>
    <w:rsid w:val="007D2525"/>
    <w:rsid w:val="007D2526"/>
    <w:rsid w:val="007D2738"/>
    <w:rsid w:val="007D3573"/>
    <w:rsid w:val="007D3A55"/>
    <w:rsid w:val="007D3A8B"/>
    <w:rsid w:val="007D3C7E"/>
    <w:rsid w:val="007D5E9E"/>
    <w:rsid w:val="007D63E9"/>
    <w:rsid w:val="007D65B6"/>
    <w:rsid w:val="007D6A4C"/>
    <w:rsid w:val="007D6D78"/>
    <w:rsid w:val="007E0086"/>
    <w:rsid w:val="007E01ED"/>
    <w:rsid w:val="007E270A"/>
    <w:rsid w:val="007E27F9"/>
    <w:rsid w:val="007E29A4"/>
    <w:rsid w:val="007E2A23"/>
    <w:rsid w:val="007E2C08"/>
    <w:rsid w:val="007E3A04"/>
    <w:rsid w:val="007E3AE0"/>
    <w:rsid w:val="007E3F50"/>
    <w:rsid w:val="007E4245"/>
    <w:rsid w:val="007E4510"/>
    <w:rsid w:val="007E4D1F"/>
    <w:rsid w:val="007E4FAF"/>
    <w:rsid w:val="007E5259"/>
    <w:rsid w:val="007E5A46"/>
    <w:rsid w:val="007E687B"/>
    <w:rsid w:val="007E6AEA"/>
    <w:rsid w:val="007E7AF0"/>
    <w:rsid w:val="007E7ED1"/>
    <w:rsid w:val="007F0F22"/>
    <w:rsid w:val="007F1240"/>
    <w:rsid w:val="007F29FC"/>
    <w:rsid w:val="007F2A77"/>
    <w:rsid w:val="007F2A96"/>
    <w:rsid w:val="007F2C3C"/>
    <w:rsid w:val="007F352E"/>
    <w:rsid w:val="007F3EA0"/>
    <w:rsid w:val="007F44EB"/>
    <w:rsid w:val="007F53F9"/>
    <w:rsid w:val="007F54DF"/>
    <w:rsid w:val="007F5670"/>
    <w:rsid w:val="007F5A96"/>
    <w:rsid w:val="007F7433"/>
    <w:rsid w:val="007F759B"/>
    <w:rsid w:val="007F7778"/>
    <w:rsid w:val="007F7FBD"/>
    <w:rsid w:val="008000AC"/>
    <w:rsid w:val="00800489"/>
    <w:rsid w:val="00800FF3"/>
    <w:rsid w:val="0080101E"/>
    <w:rsid w:val="00801E5B"/>
    <w:rsid w:val="00802020"/>
    <w:rsid w:val="0080225A"/>
    <w:rsid w:val="00802C8F"/>
    <w:rsid w:val="008034F3"/>
    <w:rsid w:val="00803949"/>
    <w:rsid w:val="00803D44"/>
    <w:rsid w:val="008043EA"/>
    <w:rsid w:val="00804EBD"/>
    <w:rsid w:val="00805A23"/>
    <w:rsid w:val="00805CF1"/>
    <w:rsid w:val="00806911"/>
    <w:rsid w:val="00806B62"/>
    <w:rsid w:val="00806BE8"/>
    <w:rsid w:val="00806EFD"/>
    <w:rsid w:val="0080717A"/>
    <w:rsid w:val="008072B9"/>
    <w:rsid w:val="00807368"/>
    <w:rsid w:val="00807565"/>
    <w:rsid w:val="00810C3B"/>
    <w:rsid w:val="00810FBE"/>
    <w:rsid w:val="00811ACF"/>
    <w:rsid w:val="00812B9E"/>
    <w:rsid w:val="00812F41"/>
    <w:rsid w:val="00813063"/>
    <w:rsid w:val="008148E4"/>
    <w:rsid w:val="00815277"/>
    <w:rsid w:val="008152AB"/>
    <w:rsid w:val="0081540D"/>
    <w:rsid w:val="0081553E"/>
    <w:rsid w:val="00815544"/>
    <w:rsid w:val="00816299"/>
    <w:rsid w:val="00816A5F"/>
    <w:rsid w:val="00816B50"/>
    <w:rsid w:val="008172B3"/>
    <w:rsid w:val="00817C34"/>
    <w:rsid w:val="00817FD5"/>
    <w:rsid w:val="0082094E"/>
    <w:rsid w:val="00821112"/>
    <w:rsid w:val="00821A80"/>
    <w:rsid w:val="00821C70"/>
    <w:rsid w:val="0082325A"/>
    <w:rsid w:val="008239F4"/>
    <w:rsid w:val="00823A2A"/>
    <w:rsid w:val="00824D87"/>
    <w:rsid w:val="00824F88"/>
    <w:rsid w:val="00826115"/>
    <w:rsid w:val="00826B72"/>
    <w:rsid w:val="00827642"/>
    <w:rsid w:val="008278AD"/>
    <w:rsid w:val="00827FBB"/>
    <w:rsid w:val="00830031"/>
    <w:rsid w:val="0083084F"/>
    <w:rsid w:val="0083169B"/>
    <w:rsid w:val="008316D0"/>
    <w:rsid w:val="0083176F"/>
    <w:rsid w:val="0083246F"/>
    <w:rsid w:val="00832A04"/>
    <w:rsid w:val="00832D04"/>
    <w:rsid w:val="00833723"/>
    <w:rsid w:val="00833839"/>
    <w:rsid w:val="00833F2D"/>
    <w:rsid w:val="00834A00"/>
    <w:rsid w:val="00834C95"/>
    <w:rsid w:val="008352C3"/>
    <w:rsid w:val="0083537B"/>
    <w:rsid w:val="008353A5"/>
    <w:rsid w:val="00835DE5"/>
    <w:rsid w:val="00836272"/>
    <w:rsid w:val="008364B0"/>
    <w:rsid w:val="00836B4D"/>
    <w:rsid w:val="008377A0"/>
    <w:rsid w:val="008379AF"/>
    <w:rsid w:val="00840314"/>
    <w:rsid w:val="00840AEB"/>
    <w:rsid w:val="0084111F"/>
    <w:rsid w:val="00841931"/>
    <w:rsid w:val="00841EB6"/>
    <w:rsid w:val="0084237B"/>
    <w:rsid w:val="00842A19"/>
    <w:rsid w:val="00842E81"/>
    <w:rsid w:val="0084467D"/>
    <w:rsid w:val="008455F2"/>
    <w:rsid w:val="00846DF7"/>
    <w:rsid w:val="00846EA8"/>
    <w:rsid w:val="00847367"/>
    <w:rsid w:val="008474E8"/>
    <w:rsid w:val="00847700"/>
    <w:rsid w:val="0084785C"/>
    <w:rsid w:val="00847F0C"/>
    <w:rsid w:val="008507DA"/>
    <w:rsid w:val="00850EE4"/>
    <w:rsid w:val="00851C87"/>
    <w:rsid w:val="008527A6"/>
    <w:rsid w:val="00853132"/>
    <w:rsid w:val="00853EAD"/>
    <w:rsid w:val="00854D76"/>
    <w:rsid w:val="0085590D"/>
    <w:rsid w:val="00855A19"/>
    <w:rsid w:val="00855D85"/>
    <w:rsid w:val="00855EA2"/>
    <w:rsid w:val="00856CB6"/>
    <w:rsid w:val="00856CDA"/>
    <w:rsid w:val="00856D30"/>
    <w:rsid w:val="00857BD5"/>
    <w:rsid w:val="00857D54"/>
    <w:rsid w:val="00860481"/>
    <w:rsid w:val="00860DA1"/>
    <w:rsid w:val="00860ED2"/>
    <w:rsid w:val="00860F47"/>
    <w:rsid w:val="0086148E"/>
    <w:rsid w:val="0086169C"/>
    <w:rsid w:val="00861998"/>
    <w:rsid w:val="00862DD7"/>
    <w:rsid w:val="008633F2"/>
    <w:rsid w:val="00864F31"/>
    <w:rsid w:val="00864FF3"/>
    <w:rsid w:val="008650EF"/>
    <w:rsid w:val="0086618F"/>
    <w:rsid w:val="008665A6"/>
    <w:rsid w:val="00866F6F"/>
    <w:rsid w:val="0086731E"/>
    <w:rsid w:val="0087024F"/>
    <w:rsid w:val="008706FE"/>
    <w:rsid w:val="00870EAA"/>
    <w:rsid w:val="00871315"/>
    <w:rsid w:val="008713F9"/>
    <w:rsid w:val="00871650"/>
    <w:rsid w:val="00871B7F"/>
    <w:rsid w:val="00871BB1"/>
    <w:rsid w:val="00871E9E"/>
    <w:rsid w:val="00871FCC"/>
    <w:rsid w:val="00872E2C"/>
    <w:rsid w:val="00872EAA"/>
    <w:rsid w:val="00873FF7"/>
    <w:rsid w:val="00874029"/>
    <w:rsid w:val="008752E9"/>
    <w:rsid w:val="00876500"/>
    <w:rsid w:val="008768FA"/>
    <w:rsid w:val="00876C21"/>
    <w:rsid w:val="00877314"/>
    <w:rsid w:val="00877C97"/>
    <w:rsid w:val="008802F3"/>
    <w:rsid w:val="00880B5C"/>
    <w:rsid w:val="00880D0C"/>
    <w:rsid w:val="00881182"/>
    <w:rsid w:val="00881699"/>
    <w:rsid w:val="00881FEB"/>
    <w:rsid w:val="0088331A"/>
    <w:rsid w:val="00883C72"/>
    <w:rsid w:val="00883ED0"/>
    <w:rsid w:val="008848C8"/>
    <w:rsid w:val="00884B1B"/>
    <w:rsid w:val="0088505C"/>
    <w:rsid w:val="00885A34"/>
    <w:rsid w:val="00886310"/>
    <w:rsid w:val="0088687D"/>
    <w:rsid w:val="0088701C"/>
    <w:rsid w:val="00887886"/>
    <w:rsid w:val="00887D3A"/>
    <w:rsid w:val="00887EA7"/>
    <w:rsid w:val="0089071C"/>
    <w:rsid w:val="008908D6"/>
    <w:rsid w:val="00890D20"/>
    <w:rsid w:val="008913D8"/>
    <w:rsid w:val="00891C6A"/>
    <w:rsid w:val="00891E39"/>
    <w:rsid w:val="008928EB"/>
    <w:rsid w:val="00892B16"/>
    <w:rsid w:val="00892E45"/>
    <w:rsid w:val="00893219"/>
    <w:rsid w:val="008938E8"/>
    <w:rsid w:val="00893E89"/>
    <w:rsid w:val="00894491"/>
    <w:rsid w:val="008950B7"/>
    <w:rsid w:val="00895296"/>
    <w:rsid w:val="00896F2E"/>
    <w:rsid w:val="008972A3"/>
    <w:rsid w:val="00897964"/>
    <w:rsid w:val="008A1193"/>
    <w:rsid w:val="008A124E"/>
    <w:rsid w:val="008A128D"/>
    <w:rsid w:val="008A1964"/>
    <w:rsid w:val="008A1A1A"/>
    <w:rsid w:val="008A1E56"/>
    <w:rsid w:val="008A1EAB"/>
    <w:rsid w:val="008A20F3"/>
    <w:rsid w:val="008A2546"/>
    <w:rsid w:val="008A3858"/>
    <w:rsid w:val="008A3873"/>
    <w:rsid w:val="008A4159"/>
    <w:rsid w:val="008A4E69"/>
    <w:rsid w:val="008A4EC5"/>
    <w:rsid w:val="008A500C"/>
    <w:rsid w:val="008A5E54"/>
    <w:rsid w:val="008A689F"/>
    <w:rsid w:val="008B01CB"/>
    <w:rsid w:val="008B0275"/>
    <w:rsid w:val="008B0B4A"/>
    <w:rsid w:val="008B0E86"/>
    <w:rsid w:val="008B1605"/>
    <w:rsid w:val="008B1B7E"/>
    <w:rsid w:val="008B1E2F"/>
    <w:rsid w:val="008B3A39"/>
    <w:rsid w:val="008B526E"/>
    <w:rsid w:val="008B5CBE"/>
    <w:rsid w:val="008B61DD"/>
    <w:rsid w:val="008B653F"/>
    <w:rsid w:val="008B6667"/>
    <w:rsid w:val="008B6CF0"/>
    <w:rsid w:val="008B6D4E"/>
    <w:rsid w:val="008B704E"/>
    <w:rsid w:val="008B716F"/>
    <w:rsid w:val="008B762B"/>
    <w:rsid w:val="008B7D3A"/>
    <w:rsid w:val="008C066F"/>
    <w:rsid w:val="008C0BBC"/>
    <w:rsid w:val="008C0CF4"/>
    <w:rsid w:val="008C0F3E"/>
    <w:rsid w:val="008C1805"/>
    <w:rsid w:val="008C21D4"/>
    <w:rsid w:val="008C2310"/>
    <w:rsid w:val="008C28C0"/>
    <w:rsid w:val="008C2965"/>
    <w:rsid w:val="008C2DEF"/>
    <w:rsid w:val="008C3028"/>
    <w:rsid w:val="008C34AC"/>
    <w:rsid w:val="008C4BA0"/>
    <w:rsid w:val="008C4CF8"/>
    <w:rsid w:val="008C4D95"/>
    <w:rsid w:val="008C52D5"/>
    <w:rsid w:val="008C5A38"/>
    <w:rsid w:val="008C6603"/>
    <w:rsid w:val="008C6672"/>
    <w:rsid w:val="008C6C5A"/>
    <w:rsid w:val="008C7A52"/>
    <w:rsid w:val="008C7BC6"/>
    <w:rsid w:val="008D0751"/>
    <w:rsid w:val="008D0957"/>
    <w:rsid w:val="008D0B9A"/>
    <w:rsid w:val="008D11C4"/>
    <w:rsid w:val="008D1EFB"/>
    <w:rsid w:val="008D248A"/>
    <w:rsid w:val="008D25C8"/>
    <w:rsid w:val="008D28CE"/>
    <w:rsid w:val="008D28D1"/>
    <w:rsid w:val="008D2E6A"/>
    <w:rsid w:val="008D351F"/>
    <w:rsid w:val="008D3594"/>
    <w:rsid w:val="008D3A50"/>
    <w:rsid w:val="008D493F"/>
    <w:rsid w:val="008D640B"/>
    <w:rsid w:val="008D655C"/>
    <w:rsid w:val="008D668B"/>
    <w:rsid w:val="008D6C3A"/>
    <w:rsid w:val="008D6DF0"/>
    <w:rsid w:val="008D7603"/>
    <w:rsid w:val="008D775D"/>
    <w:rsid w:val="008D778C"/>
    <w:rsid w:val="008D7D4D"/>
    <w:rsid w:val="008E1896"/>
    <w:rsid w:val="008E22B6"/>
    <w:rsid w:val="008E2E0B"/>
    <w:rsid w:val="008E353C"/>
    <w:rsid w:val="008E4818"/>
    <w:rsid w:val="008E49A5"/>
    <w:rsid w:val="008E4D38"/>
    <w:rsid w:val="008E50B8"/>
    <w:rsid w:val="008E576C"/>
    <w:rsid w:val="008E68D1"/>
    <w:rsid w:val="008E727D"/>
    <w:rsid w:val="008E7491"/>
    <w:rsid w:val="008E7FCD"/>
    <w:rsid w:val="008F0334"/>
    <w:rsid w:val="008F0385"/>
    <w:rsid w:val="008F06D0"/>
    <w:rsid w:val="008F0924"/>
    <w:rsid w:val="008F0DFB"/>
    <w:rsid w:val="008F113D"/>
    <w:rsid w:val="008F1BAF"/>
    <w:rsid w:val="008F1D6A"/>
    <w:rsid w:val="008F2189"/>
    <w:rsid w:val="008F28EF"/>
    <w:rsid w:val="008F359D"/>
    <w:rsid w:val="008F3C1E"/>
    <w:rsid w:val="008F3E01"/>
    <w:rsid w:val="008F48A0"/>
    <w:rsid w:val="008F4E9D"/>
    <w:rsid w:val="008F544A"/>
    <w:rsid w:val="008F5D1B"/>
    <w:rsid w:val="008F66ED"/>
    <w:rsid w:val="0090059F"/>
    <w:rsid w:val="009005FD"/>
    <w:rsid w:val="00900A3F"/>
    <w:rsid w:val="00901A86"/>
    <w:rsid w:val="00902509"/>
    <w:rsid w:val="00902D3D"/>
    <w:rsid w:val="0090397C"/>
    <w:rsid w:val="00903DB8"/>
    <w:rsid w:val="0090406A"/>
    <w:rsid w:val="00904074"/>
    <w:rsid w:val="0090437F"/>
    <w:rsid w:val="00904702"/>
    <w:rsid w:val="00905712"/>
    <w:rsid w:val="00905E9C"/>
    <w:rsid w:val="009073F8"/>
    <w:rsid w:val="0090796A"/>
    <w:rsid w:val="009079B6"/>
    <w:rsid w:val="00907F3A"/>
    <w:rsid w:val="009102CD"/>
    <w:rsid w:val="00910693"/>
    <w:rsid w:val="009106D0"/>
    <w:rsid w:val="00911E44"/>
    <w:rsid w:val="00912455"/>
    <w:rsid w:val="00912B2E"/>
    <w:rsid w:val="00913285"/>
    <w:rsid w:val="00915382"/>
    <w:rsid w:val="00915500"/>
    <w:rsid w:val="0091644D"/>
    <w:rsid w:val="00920160"/>
    <w:rsid w:val="00920373"/>
    <w:rsid w:val="009205A7"/>
    <w:rsid w:val="009205FC"/>
    <w:rsid w:val="00921711"/>
    <w:rsid w:val="00922CE1"/>
    <w:rsid w:val="009232DD"/>
    <w:rsid w:val="0092395C"/>
    <w:rsid w:val="0092422A"/>
    <w:rsid w:val="00924B8F"/>
    <w:rsid w:val="009254E2"/>
    <w:rsid w:val="00925C44"/>
    <w:rsid w:val="009263B3"/>
    <w:rsid w:val="009263F5"/>
    <w:rsid w:val="0092693C"/>
    <w:rsid w:val="00926B53"/>
    <w:rsid w:val="009275D8"/>
    <w:rsid w:val="009278C4"/>
    <w:rsid w:val="00930264"/>
    <w:rsid w:val="009302CD"/>
    <w:rsid w:val="00930A82"/>
    <w:rsid w:val="00931167"/>
    <w:rsid w:val="009311D2"/>
    <w:rsid w:val="009318AD"/>
    <w:rsid w:val="00932573"/>
    <w:rsid w:val="00932A8B"/>
    <w:rsid w:val="0093355B"/>
    <w:rsid w:val="0093367B"/>
    <w:rsid w:val="0093533B"/>
    <w:rsid w:val="00935691"/>
    <w:rsid w:val="0093593B"/>
    <w:rsid w:val="00936717"/>
    <w:rsid w:val="00937255"/>
    <w:rsid w:val="00937DA7"/>
    <w:rsid w:val="00940006"/>
    <w:rsid w:val="009409D4"/>
    <w:rsid w:val="009420E8"/>
    <w:rsid w:val="009429FE"/>
    <w:rsid w:val="00942C65"/>
    <w:rsid w:val="00942F9B"/>
    <w:rsid w:val="009433AE"/>
    <w:rsid w:val="0094344D"/>
    <w:rsid w:val="00944EB3"/>
    <w:rsid w:val="00944EBC"/>
    <w:rsid w:val="00945855"/>
    <w:rsid w:val="0094597D"/>
    <w:rsid w:val="0094630B"/>
    <w:rsid w:val="009467D8"/>
    <w:rsid w:val="009473A4"/>
    <w:rsid w:val="00947427"/>
    <w:rsid w:val="00950E5D"/>
    <w:rsid w:val="00951226"/>
    <w:rsid w:val="00951906"/>
    <w:rsid w:val="009522B1"/>
    <w:rsid w:val="0095245A"/>
    <w:rsid w:val="0095324A"/>
    <w:rsid w:val="0095451D"/>
    <w:rsid w:val="009548A4"/>
    <w:rsid w:val="00955577"/>
    <w:rsid w:val="009604DB"/>
    <w:rsid w:val="00960C5E"/>
    <w:rsid w:val="0096139B"/>
    <w:rsid w:val="009615B6"/>
    <w:rsid w:val="00962029"/>
    <w:rsid w:val="009626E3"/>
    <w:rsid w:val="00962711"/>
    <w:rsid w:val="0096281F"/>
    <w:rsid w:val="009628CF"/>
    <w:rsid w:val="00963D1D"/>
    <w:rsid w:val="00964378"/>
    <w:rsid w:val="00964987"/>
    <w:rsid w:val="00964B53"/>
    <w:rsid w:val="009654EC"/>
    <w:rsid w:val="009659D5"/>
    <w:rsid w:val="00965AB0"/>
    <w:rsid w:val="00965B17"/>
    <w:rsid w:val="00965DAD"/>
    <w:rsid w:val="00966B44"/>
    <w:rsid w:val="00966BEA"/>
    <w:rsid w:val="00966D55"/>
    <w:rsid w:val="0096733D"/>
    <w:rsid w:val="00967AFF"/>
    <w:rsid w:val="00967CC3"/>
    <w:rsid w:val="00970607"/>
    <w:rsid w:val="00970664"/>
    <w:rsid w:val="00970981"/>
    <w:rsid w:val="00970F01"/>
    <w:rsid w:val="00971CA2"/>
    <w:rsid w:val="00971D9D"/>
    <w:rsid w:val="00971E57"/>
    <w:rsid w:val="009724FC"/>
    <w:rsid w:val="00972606"/>
    <w:rsid w:val="0097294C"/>
    <w:rsid w:val="00972F32"/>
    <w:rsid w:val="00973472"/>
    <w:rsid w:val="009734DC"/>
    <w:rsid w:val="00973A30"/>
    <w:rsid w:val="00973ABB"/>
    <w:rsid w:val="00974332"/>
    <w:rsid w:val="00974CE4"/>
    <w:rsid w:val="00974EF6"/>
    <w:rsid w:val="00975368"/>
    <w:rsid w:val="00975507"/>
    <w:rsid w:val="009765B2"/>
    <w:rsid w:val="00976E24"/>
    <w:rsid w:val="00977360"/>
    <w:rsid w:val="009776E5"/>
    <w:rsid w:val="00977E73"/>
    <w:rsid w:val="00977E84"/>
    <w:rsid w:val="00977FA8"/>
    <w:rsid w:val="009804DE"/>
    <w:rsid w:val="00980FA8"/>
    <w:rsid w:val="0098172F"/>
    <w:rsid w:val="00982B4E"/>
    <w:rsid w:val="009835E7"/>
    <w:rsid w:val="0098366C"/>
    <w:rsid w:val="00983B78"/>
    <w:rsid w:val="0098427F"/>
    <w:rsid w:val="009849C8"/>
    <w:rsid w:val="00985199"/>
    <w:rsid w:val="009853CD"/>
    <w:rsid w:val="00985721"/>
    <w:rsid w:val="009859A0"/>
    <w:rsid w:val="00985CFD"/>
    <w:rsid w:val="00985DBA"/>
    <w:rsid w:val="00986BC2"/>
    <w:rsid w:val="00986C58"/>
    <w:rsid w:val="0098710A"/>
    <w:rsid w:val="0098777B"/>
    <w:rsid w:val="009878C2"/>
    <w:rsid w:val="00991003"/>
    <w:rsid w:val="00991007"/>
    <w:rsid w:val="00991427"/>
    <w:rsid w:val="00991439"/>
    <w:rsid w:val="00992239"/>
    <w:rsid w:val="00992D21"/>
    <w:rsid w:val="00992F48"/>
    <w:rsid w:val="0099450C"/>
    <w:rsid w:val="0099496B"/>
    <w:rsid w:val="00994B5E"/>
    <w:rsid w:val="00994ED4"/>
    <w:rsid w:val="0099504A"/>
    <w:rsid w:val="0099520E"/>
    <w:rsid w:val="0099561E"/>
    <w:rsid w:val="00995CA5"/>
    <w:rsid w:val="00995E18"/>
    <w:rsid w:val="00995FAA"/>
    <w:rsid w:val="00996261"/>
    <w:rsid w:val="009964A2"/>
    <w:rsid w:val="00996997"/>
    <w:rsid w:val="009969F8"/>
    <w:rsid w:val="00996AF6"/>
    <w:rsid w:val="00996C85"/>
    <w:rsid w:val="00996F13"/>
    <w:rsid w:val="0099717F"/>
    <w:rsid w:val="009972BC"/>
    <w:rsid w:val="00997527"/>
    <w:rsid w:val="00997B4F"/>
    <w:rsid w:val="00997F15"/>
    <w:rsid w:val="009A006E"/>
    <w:rsid w:val="009A0129"/>
    <w:rsid w:val="009A0732"/>
    <w:rsid w:val="009A1C73"/>
    <w:rsid w:val="009A214D"/>
    <w:rsid w:val="009A335D"/>
    <w:rsid w:val="009A393D"/>
    <w:rsid w:val="009A4356"/>
    <w:rsid w:val="009A513B"/>
    <w:rsid w:val="009A51E9"/>
    <w:rsid w:val="009A6E9A"/>
    <w:rsid w:val="009A7119"/>
    <w:rsid w:val="009A7A32"/>
    <w:rsid w:val="009B0347"/>
    <w:rsid w:val="009B03A3"/>
    <w:rsid w:val="009B08FE"/>
    <w:rsid w:val="009B096C"/>
    <w:rsid w:val="009B0D41"/>
    <w:rsid w:val="009B0D58"/>
    <w:rsid w:val="009B1157"/>
    <w:rsid w:val="009B25F5"/>
    <w:rsid w:val="009B2BFD"/>
    <w:rsid w:val="009B2C20"/>
    <w:rsid w:val="009B2FD7"/>
    <w:rsid w:val="009B31DA"/>
    <w:rsid w:val="009B3275"/>
    <w:rsid w:val="009B3805"/>
    <w:rsid w:val="009B391E"/>
    <w:rsid w:val="009B4CEF"/>
    <w:rsid w:val="009B58C9"/>
    <w:rsid w:val="009B59EF"/>
    <w:rsid w:val="009B5A0D"/>
    <w:rsid w:val="009B6469"/>
    <w:rsid w:val="009B6845"/>
    <w:rsid w:val="009B6ADD"/>
    <w:rsid w:val="009B7326"/>
    <w:rsid w:val="009B7770"/>
    <w:rsid w:val="009B7B94"/>
    <w:rsid w:val="009C0ECE"/>
    <w:rsid w:val="009C1AC7"/>
    <w:rsid w:val="009C1D6C"/>
    <w:rsid w:val="009C3440"/>
    <w:rsid w:val="009C38C4"/>
    <w:rsid w:val="009C3DE0"/>
    <w:rsid w:val="009C4ADA"/>
    <w:rsid w:val="009C5137"/>
    <w:rsid w:val="009C5AE2"/>
    <w:rsid w:val="009C605C"/>
    <w:rsid w:val="009C6353"/>
    <w:rsid w:val="009C65A5"/>
    <w:rsid w:val="009C683A"/>
    <w:rsid w:val="009C71A6"/>
    <w:rsid w:val="009C7F87"/>
    <w:rsid w:val="009D037D"/>
    <w:rsid w:val="009D0436"/>
    <w:rsid w:val="009D04AE"/>
    <w:rsid w:val="009D0625"/>
    <w:rsid w:val="009D20BF"/>
    <w:rsid w:val="009D25ED"/>
    <w:rsid w:val="009D5162"/>
    <w:rsid w:val="009D5494"/>
    <w:rsid w:val="009D5970"/>
    <w:rsid w:val="009D6578"/>
    <w:rsid w:val="009D678F"/>
    <w:rsid w:val="009D6940"/>
    <w:rsid w:val="009D6F9B"/>
    <w:rsid w:val="009D7304"/>
    <w:rsid w:val="009D7886"/>
    <w:rsid w:val="009D7B19"/>
    <w:rsid w:val="009E01FE"/>
    <w:rsid w:val="009E03C3"/>
    <w:rsid w:val="009E08D4"/>
    <w:rsid w:val="009E0AB4"/>
    <w:rsid w:val="009E0F8A"/>
    <w:rsid w:val="009E14EB"/>
    <w:rsid w:val="009E1AC6"/>
    <w:rsid w:val="009E1F2E"/>
    <w:rsid w:val="009E2177"/>
    <w:rsid w:val="009E24F9"/>
    <w:rsid w:val="009E4183"/>
    <w:rsid w:val="009E41BD"/>
    <w:rsid w:val="009E49A1"/>
    <w:rsid w:val="009E5182"/>
    <w:rsid w:val="009E6023"/>
    <w:rsid w:val="009E6382"/>
    <w:rsid w:val="009E649A"/>
    <w:rsid w:val="009E6723"/>
    <w:rsid w:val="009E7613"/>
    <w:rsid w:val="009E77F3"/>
    <w:rsid w:val="009E7869"/>
    <w:rsid w:val="009F00F3"/>
    <w:rsid w:val="009F03AC"/>
    <w:rsid w:val="009F0B21"/>
    <w:rsid w:val="009F15AC"/>
    <w:rsid w:val="009F17EB"/>
    <w:rsid w:val="009F1CF3"/>
    <w:rsid w:val="009F31EB"/>
    <w:rsid w:val="009F34E0"/>
    <w:rsid w:val="009F3C12"/>
    <w:rsid w:val="009F3DC7"/>
    <w:rsid w:val="009F55B8"/>
    <w:rsid w:val="00A001BC"/>
    <w:rsid w:val="00A003CA"/>
    <w:rsid w:val="00A007E8"/>
    <w:rsid w:val="00A00A0C"/>
    <w:rsid w:val="00A00D21"/>
    <w:rsid w:val="00A00DEF"/>
    <w:rsid w:val="00A01937"/>
    <w:rsid w:val="00A0210A"/>
    <w:rsid w:val="00A02C17"/>
    <w:rsid w:val="00A036DA"/>
    <w:rsid w:val="00A03872"/>
    <w:rsid w:val="00A03FE3"/>
    <w:rsid w:val="00A04A7A"/>
    <w:rsid w:val="00A04E36"/>
    <w:rsid w:val="00A06C0D"/>
    <w:rsid w:val="00A06F22"/>
    <w:rsid w:val="00A10104"/>
    <w:rsid w:val="00A1191B"/>
    <w:rsid w:val="00A119D2"/>
    <w:rsid w:val="00A11AD5"/>
    <w:rsid w:val="00A12441"/>
    <w:rsid w:val="00A12CF6"/>
    <w:rsid w:val="00A12E2B"/>
    <w:rsid w:val="00A132CE"/>
    <w:rsid w:val="00A13F51"/>
    <w:rsid w:val="00A13FAB"/>
    <w:rsid w:val="00A1478E"/>
    <w:rsid w:val="00A1539E"/>
    <w:rsid w:val="00A155ED"/>
    <w:rsid w:val="00A15701"/>
    <w:rsid w:val="00A16B4D"/>
    <w:rsid w:val="00A16BA7"/>
    <w:rsid w:val="00A16D79"/>
    <w:rsid w:val="00A20103"/>
    <w:rsid w:val="00A201D8"/>
    <w:rsid w:val="00A20613"/>
    <w:rsid w:val="00A21826"/>
    <w:rsid w:val="00A21FE2"/>
    <w:rsid w:val="00A2235E"/>
    <w:rsid w:val="00A22844"/>
    <w:rsid w:val="00A22979"/>
    <w:rsid w:val="00A229D0"/>
    <w:rsid w:val="00A236BE"/>
    <w:rsid w:val="00A23A85"/>
    <w:rsid w:val="00A23BCC"/>
    <w:rsid w:val="00A24046"/>
    <w:rsid w:val="00A261EC"/>
    <w:rsid w:val="00A26384"/>
    <w:rsid w:val="00A26433"/>
    <w:rsid w:val="00A26EA2"/>
    <w:rsid w:val="00A272A1"/>
    <w:rsid w:val="00A2752E"/>
    <w:rsid w:val="00A30DCB"/>
    <w:rsid w:val="00A312B3"/>
    <w:rsid w:val="00A3225D"/>
    <w:rsid w:val="00A32A95"/>
    <w:rsid w:val="00A33277"/>
    <w:rsid w:val="00A332D3"/>
    <w:rsid w:val="00A3338A"/>
    <w:rsid w:val="00A336F2"/>
    <w:rsid w:val="00A33D2D"/>
    <w:rsid w:val="00A34EB6"/>
    <w:rsid w:val="00A358BF"/>
    <w:rsid w:val="00A35E3D"/>
    <w:rsid w:val="00A35F35"/>
    <w:rsid w:val="00A36A82"/>
    <w:rsid w:val="00A36E2D"/>
    <w:rsid w:val="00A36FE3"/>
    <w:rsid w:val="00A40482"/>
    <w:rsid w:val="00A40EF0"/>
    <w:rsid w:val="00A42E0B"/>
    <w:rsid w:val="00A43A44"/>
    <w:rsid w:val="00A43D9A"/>
    <w:rsid w:val="00A43E7E"/>
    <w:rsid w:val="00A44219"/>
    <w:rsid w:val="00A4425F"/>
    <w:rsid w:val="00A4597B"/>
    <w:rsid w:val="00A45A36"/>
    <w:rsid w:val="00A46838"/>
    <w:rsid w:val="00A47190"/>
    <w:rsid w:val="00A477BF"/>
    <w:rsid w:val="00A50878"/>
    <w:rsid w:val="00A50F37"/>
    <w:rsid w:val="00A51ACB"/>
    <w:rsid w:val="00A521E1"/>
    <w:rsid w:val="00A527B9"/>
    <w:rsid w:val="00A52ACA"/>
    <w:rsid w:val="00A52C78"/>
    <w:rsid w:val="00A537DF"/>
    <w:rsid w:val="00A53902"/>
    <w:rsid w:val="00A54353"/>
    <w:rsid w:val="00A5446E"/>
    <w:rsid w:val="00A54BE0"/>
    <w:rsid w:val="00A5587A"/>
    <w:rsid w:val="00A5626D"/>
    <w:rsid w:val="00A5723E"/>
    <w:rsid w:val="00A5757A"/>
    <w:rsid w:val="00A57E39"/>
    <w:rsid w:val="00A6024B"/>
    <w:rsid w:val="00A60984"/>
    <w:rsid w:val="00A61108"/>
    <w:rsid w:val="00A612E5"/>
    <w:rsid w:val="00A61357"/>
    <w:rsid w:val="00A617BB"/>
    <w:rsid w:val="00A620DB"/>
    <w:rsid w:val="00A6216C"/>
    <w:rsid w:val="00A62A6C"/>
    <w:rsid w:val="00A62BDF"/>
    <w:rsid w:val="00A6336D"/>
    <w:rsid w:val="00A6376C"/>
    <w:rsid w:val="00A6400F"/>
    <w:rsid w:val="00A643D6"/>
    <w:rsid w:val="00A652E8"/>
    <w:rsid w:val="00A65328"/>
    <w:rsid w:val="00A65895"/>
    <w:rsid w:val="00A6645C"/>
    <w:rsid w:val="00A66700"/>
    <w:rsid w:val="00A66864"/>
    <w:rsid w:val="00A6694A"/>
    <w:rsid w:val="00A66C2A"/>
    <w:rsid w:val="00A673E6"/>
    <w:rsid w:val="00A67C93"/>
    <w:rsid w:val="00A70122"/>
    <w:rsid w:val="00A71952"/>
    <w:rsid w:val="00A71D61"/>
    <w:rsid w:val="00A73015"/>
    <w:rsid w:val="00A730FE"/>
    <w:rsid w:val="00A73709"/>
    <w:rsid w:val="00A739D8"/>
    <w:rsid w:val="00A73B96"/>
    <w:rsid w:val="00A73EC5"/>
    <w:rsid w:val="00A74281"/>
    <w:rsid w:val="00A74383"/>
    <w:rsid w:val="00A75042"/>
    <w:rsid w:val="00A766C3"/>
    <w:rsid w:val="00A76F27"/>
    <w:rsid w:val="00A77606"/>
    <w:rsid w:val="00A77D2D"/>
    <w:rsid w:val="00A80055"/>
    <w:rsid w:val="00A804BD"/>
    <w:rsid w:val="00A80AF4"/>
    <w:rsid w:val="00A80BCB"/>
    <w:rsid w:val="00A8138D"/>
    <w:rsid w:val="00A82203"/>
    <w:rsid w:val="00A82530"/>
    <w:rsid w:val="00A82D88"/>
    <w:rsid w:val="00A8392B"/>
    <w:rsid w:val="00A83A64"/>
    <w:rsid w:val="00A83C01"/>
    <w:rsid w:val="00A84327"/>
    <w:rsid w:val="00A852F7"/>
    <w:rsid w:val="00A858AD"/>
    <w:rsid w:val="00A85ECA"/>
    <w:rsid w:val="00A860D1"/>
    <w:rsid w:val="00A870B8"/>
    <w:rsid w:val="00A87479"/>
    <w:rsid w:val="00A875E3"/>
    <w:rsid w:val="00A902AE"/>
    <w:rsid w:val="00A904F9"/>
    <w:rsid w:val="00A90AE5"/>
    <w:rsid w:val="00A90FD9"/>
    <w:rsid w:val="00A9119D"/>
    <w:rsid w:val="00A912A1"/>
    <w:rsid w:val="00A9153B"/>
    <w:rsid w:val="00A92156"/>
    <w:rsid w:val="00A92937"/>
    <w:rsid w:val="00A92BE5"/>
    <w:rsid w:val="00A934CB"/>
    <w:rsid w:val="00A9367B"/>
    <w:rsid w:val="00A938C2"/>
    <w:rsid w:val="00A9392A"/>
    <w:rsid w:val="00A94E70"/>
    <w:rsid w:val="00A95BEA"/>
    <w:rsid w:val="00A965AF"/>
    <w:rsid w:val="00A9696D"/>
    <w:rsid w:val="00A97823"/>
    <w:rsid w:val="00AA0825"/>
    <w:rsid w:val="00AA0C2E"/>
    <w:rsid w:val="00AA1556"/>
    <w:rsid w:val="00AA309B"/>
    <w:rsid w:val="00AA3C70"/>
    <w:rsid w:val="00AA47C2"/>
    <w:rsid w:val="00AA4A70"/>
    <w:rsid w:val="00AA4B9D"/>
    <w:rsid w:val="00AA4CFC"/>
    <w:rsid w:val="00AA5786"/>
    <w:rsid w:val="00AA5B91"/>
    <w:rsid w:val="00AA5D12"/>
    <w:rsid w:val="00AA5D1D"/>
    <w:rsid w:val="00AA637A"/>
    <w:rsid w:val="00AA63B6"/>
    <w:rsid w:val="00AB0399"/>
    <w:rsid w:val="00AB03E2"/>
    <w:rsid w:val="00AB0AE8"/>
    <w:rsid w:val="00AB0F8B"/>
    <w:rsid w:val="00AB26D8"/>
    <w:rsid w:val="00AB3075"/>
    <w:rsid w:val="00AB36F5"/>
    <w:rsid w:val="00AB3BF9"/>
    <w:rsid w:val="00AB5BC5"/>
    <w:rsid w:val="00AB5F00"/>
    <w:rsid w:val="00AB6AEE"/>
    <w:rsid w:val="00AB7406"/>
    <w:rsid w:val="00AB79D8"/>
    <w:rsid w:val="00AB7DC3"/>
    <w:rsid w:val="00AC070F"/>
    <w:rsid w:val="00AC1087"/>
    <w:rsid w:val="00AC1C45"/>
    <w:rsid w:val="00AC273B"/>
    <w:rsid w:val="00AC4A21"/>
    <w:rsid w:val="00AC4E0C"/>
    <w:rsid w:val="00AC52D8"/>
    <w:rsid w:val="00AC5ED9"/>
    <w:rsid w:val="00AC67D6"/>
    <w:rsid w:val="00AC6BCA"/>
    <w:rsid w:val="00AC7BE3"/>
    <w:rsid w:val="00AC7C1A"/>
    <w:rsid w:val="00AD06A5"/>
    <w:rsid w:val="00AD08E0"/>
    <w:rsid w:val="00AD0A0A"/>
    <w:rsid w:val="00AD170A"/>
    <w:rsid w:val="00AD189A"/>
    <w:rsid w:val="00AD19E5"/>
    <w:rsid w:val="00AD2ACF"/>
    <w:rsid w:val="00AD33E4"/>
    <w:rsid w:val="00AD3786"/>
    <w:rsid w:val="00AD402C"/>
    <w:rsid w:val="00AD4357"/>
    <w:rsid w:val="00AD4CA3"/>
    <w:rsid w:val="00AD5106"/>
    <w:rsid w:val="00AD556B"/>
    <w:rsid w:val="00AD5602"/>
    <w:rsid w:val="00AD6DA2"/>
    <w:rsid w:val="00AD782A"/>
    <w:rsid w:val="00AD7FEF"/>
    <w:rsid w:val="00AE0160"/>
    <w:rsid w:val="00AE04B9"/>
    <w:rsid w:val="00AE0A7F"/>
    <w:rsid w:val="00AE155D"/>
    <w:rsid w:val="00AE202A"/>
    <w:rsid w:val="00AE25A9"/>
    <w:rsid w:val="00AE3F01"/>
    <w:rsid w:val="00AE4050"/>
    <w:rsid w:val="00AE46DE"/>
    <w:rsid w:val="00AE47E8"/>
    <w:rsid w:val="00AE53A3"/>
    <w:rsid w:val="00AE5422"/>
    <w:rsid w:val="00AE56AF"/>
    <w:rsid w:val="00AE56DA"/>
    <w:rsid w:val="00AE67EB"/>
    <w:rsid w:val="00AE6AAC"/>
    <w:rsid w:val="00AE713C"/>
    <w:rsid w:val="00AE7D4B"/>
    <w:rsid w:val="00AF1220"/>
    <w:rsid w:val="00AF1456"/>
    <w:rsid w:val="00AF1A86"/>
    <w:rsid w:val="00AF1D44"/>
    <w:rsid w:val="00AF27D2"/>
    <w:rsid w:val="00AF3348"/>
    <w:rsid w:val="00AF3962"/>
    <w:rsid w:val="00AF49CF"/>
    <w:rsid w:val="00AF4C76"/>
    <w:rsid w:val="00AF4F0B"/>
    <w:rsid w:val="00AF52EC"/>
    <w:rsid w:val="00AF5E2B"/>
    <w:rsid w:val="00AF60EE"/>
    <w:rsid w:val="00AF6E46"/>
    <w:rsid w:val="00AF78D0"/>
    <w:rsid w:val="00B01261"/>
    <w:rsid w:val="00B01A91"/>
    <w:rsid w:val="00B02290"/>
    <w:rsid w:val="00B035C7"/>
    <w:rsid w:val="00B03701"/>
    <w:rsid w:val="00B03F71"/>
    <w:rsid w:val="00B04485"/>
    <w:rsid w:val="00B0483C"/>
    <w:rsid w:val="00B05A6B"/>
    <w:rsid w:val="00B05AEF"/>
    <w:rsid w:val="00B06986"/>
    <w:rsid w:val="00B06C8B"/>
    <w:rsid w:val="00B06DDA"/>
    <w:rsid w:val="00B10B44"/>
    <w:rsid w:val="00B1133A"/>
    <w:rsid w:val="00B122B0"/>
    <w:rsid w:val="00B124C9"/>
    <w:rsid w:val="00B12C26"/>
    <w:rsid w:val="00B12FBE"/>
    <w:rsid w:val="00B1387B"/>
    <w:rsid w:val="00B13C34"/>
    <w:rsid w:val="00B13C59"/>
    <w:rsid w:val="00B13DEC"/>
    <w:rsid w:val="00B145C9"/>
    <w:rsid w:val="00B1472E"/>
    <w:rsid w:val="00B16031"/>
    <w:rsid w:val="00B164A6"/>
    <w:rsid w:val="00B16E8F"/>
    <w:rsid w:val="00B17701"/>
    <w:rsid w:val="00B17947"/>
    <w:rsid w:val="00B17BE2"/>
    <w:rsid w:val="00B2022D"/>
    <w:rsid w:val="00B20BCD"/>
    <w:rsid w:val="00B21112"/>
    <w:rsid w:val="00B214A1"/>
    <w:rsid w:val="00B21D88"/>
    <w:rsid w:val="00B22241"/>
    <w:rsid w:val="00B2293F"/>
    <w:rsid w:val="00B230FB"/>
    <w:rsid w:val="00B240F5"/>
    <w:rsid w:val="00B24377"/>
    <w:rsid w:val="00B243B9"/>
    <w:rsid w:val="00B25810"/>
    <w:rsid w:val="00B259A9"/>
    <w:rsid w:val="00B266EC"/>
    <w:rsid w:val="00B26712"/>
    <w:rsid w:val="00B27248"/>
    <w:rsid w:val="00B272C0"/>
    <w:rsid w:val="00B27A57"/>
    <w:rsid w:val="00B27D03"/>
    <w:rsid w:val="00B3241E"/>
    <w:rsid w:val="00B333BA"/>
    <w:rsid w:val="00B33854"/>
    <w:rsid w:val="00B33BDE"/>
    <w:rsid w:val="00B33C79"/>
    <w:rsid w:val="00B34340"/>
    <w:rsid w:val="00B349E2"/>
    <w:rsid w:val="00B34A33"/>
    <w:rsid w:val="00B35B6D"/>
    <w:rsid w:val="00B35C94"/>
    <w:rsid w:val="00B35D6C"/>
    <w:rsid w:val="00B36214"/>
    <w:rsid w:val="00B3663D"/>
    <w:rsid w:val="00B3691E"/>
    <w:rsid w:val="00B36BBC"/>
    <w:rsid w:val="00B405CB"/>
    <w:rsid w:val="00B428ED"/>
    <w:rsid w:val="00B43887"/>
    <w:rsid w:val="00B450DE"/>
    <w:rsid w:val="00B45A59"/>
    <w:rsid w:val="00B45E83"/>
    <w:rsid w:val="00B460E1"/>
    <w:rsid w:val="00B46244"/>
    <w:rsid w:val="00B464D0"/>
    <w:rsid w:val="00B46B60"/>
    <w:rsid w:val="00B46E19"/>
    <w:rsid w:val="00B50178"/>
    <w:rsid w:val="00B50813"/>
    <w:rsid w:val="00B50A0B"/>
    <w:rsid w:val="00B5197C"/>
    <w:rsid w:val="00B51ECC"/>
    <w:rsid w:val="00B524B1"/>
    <w:rsid w:val="00B53245"/>
    <w:rsid w:val="00B53C94"/>
    <w:rsid w:val="00B54765"/>
    <w:rsid w:val="00B54BC9"/>
    <w:rsid w:val="00B54D1B"/>
    <w:rsid w:val="00B54FCA"/>
    <w:rsid w:val="00B558CF"/>
    <w:rsid w:val="00B55C3A"/>
    <w:rsid w:val="00B56ADA"/>
    <w:rsid w:val="00B56BCA"/>
    <w:rsid w:val="00B56C6D"/>
    <w:rsid w:val="00B56E23"/>
    <w:rsid w:val="00B56F12"/>
    <w:rsid w:val="00B5731B"/>
    <w:rsid w:val="00B57414"/>
    <w:rsid w:val="00B57955"/>
    <w:rsid w:val="00B57AD8"/>
    <w:rsid w:val="00B6097A"/>
    <w:rsid w:val="00B60FED"/>
    <w:rsid w:val="00B6160C"/>
    <w:rsid w:val="00B61827"/>
    <w:rsid w:val="00B61DDA"/>
    <w:rsid w:val="00B6202D"/>
    <w:rsid w:val="00B6233B"/>
    <w:rsid w:val="00B62A2B"/>
    <w:rsid w:val="00B62F97"/>
    <w:rsid w:val="00B639C7"/>
    <w:rsid w:val="00B642D9"/>
    <w:rsid w:val="00B642E1"/>
    <w:rsid w:val="00B64CF2"/>
    <w:rsid w:val="00B666B5"/>
    <w:rsid w:val="00B6679E"/>
    <w:rsid w:val="00B66B93"/>
    <w:rsid w:val="00B66D3E"/>
    <w:rsid w:val="00B67178"/>
    <w:rsid w:val="00B67518"/>
    <w:rsid w:val="00B67AF4"/>
    <w:rsid w:val="00B703F9"/>
    <w:rsid w:val="00B70BC3"/>
    <w:rsid w:val="00B70C91"/>
    <w:rsid w:val="00B71243"/>
    <w:rsid w:val="00B7218F"/>
    <w:rsid w:val="00B72511"/>
    <w:rsid w:val="00B73487"/>
    <w:rsid w:val="00B736D4"/>
    <w:rsid w:val="00B74181"/>
    <w:rsid w:val="00B74952"/>
    <w:rsid w:val="00B75102"/>
    <w:rsid w:val="00B75535"/>
    <w:rsid w:val="00B76D95"/>
    <w:rsid w:val="00B77023"/>
    <w:rsid w:val="00B771F6"/>
    <w:rsid w:val="00B77528"/>
    <w:rsid w:val="00B77D63"/>
    <w:rsid w:val="00B809CD"/>
    <w:rsid w:val="00B8113F"/>
    <w:rsid w:val="00B811EC"/>
    <w:rsid w:val="00B817F3"/>
    <w:rsid w:val="00B818FD"/>
    <w:rsid w:val="00B82408"/>
    <w:rsid w:val="00B82EDE"/>
    <w:rsid w:val="00B83251"/>
    <w:rsid w:val="00B837BA"/>
    <w:rsid w:val="00B83951"/>
    <w:rsid w:val="00B83B82"/>
    <w:rsid w:val="00B844ED"/>
    <w:rsid w:val="00B855AF"/>
    <w:rsid w:val="00B857D4"/>
    <w:rsid w:val="00B867C2"/>
    <w:rsid w:val="00B86C98"/>
    <w:rsid w:val="00B87478"/>
    <w:rsid w:val="00B908BC"/>
    <w:rsid w:val="00B90A13"/>
    <w:rsid w:val="00B90B03"/>
    <w:rsid w:val="00B91ADC"/>
    <w:rsid w:val="00B91BEE"/>
    <w:rsid w:val="00B921A5"/>
    <w:rsid w:val="00B92704"/>
    <w:rsid w:val="00B92861"/>
    <w:rsid w:val="00B92D06"/>
    <w:rsid w:val="00B931B8"/>
    <w:rsid w:val="00B9325A"/>
    <w:rsid w:val="00B935E2"/>
    <w:rsid w:val="00B9399D"/>
    <w:rsid w:val="00B9529C"/>
    <w:rsid w:val="00B9538D"/>
    <w:rsid w:val="00B95BB2"/>
    <w:rsid w:val="00B96598"/>
    <w:rsid w:val="00B9667C"/>
    <w:rsid w:val="00B96F5C"/>
    <w:rsid w:val="00B9718B"/>
    <w:rsid w:val="00B97EC8"/>
    <w:rsid w:val="00BA017A"/>
    <w:rsid w:val="00BA0CE5"/>
    <w:rsid w:val="00BA24FF"/>
    <w:rsid w:val="00BA2A2E"/>
    <w:rsid w:val="00BA3E1B"/>
    <w:rsid w:val="00BA47E3"/>
    <w:rsid w:val="00BA48BC"/>
    <w:rsid w:val="00BA4BB9"/>
    <w:rsid w:val="00BA4BDD"/>
    <w:rsid w:val="00BA4CAF"/>
    <w:rsid w:val="00BA5473"/>
    <w:rsid w:val="00BA5F12"/>
    <w:rsid w:val="00BA66AC"/>
    <w:rsid w:val="00BA67E9"/>
    <w:rsid w:val="00BA68DC"/>
    <w:rsid w:val="00BA6A98"/>
    <w:rsid w:val="00BA6B41"/>
    <w:rsid w:val="00BA71F5"/>
    <w:rsid w:val="00BA752F"/>
    <w:rsid w:val="00BA7C4A"/>
    <w:rsid w:val="00BA7EC1"/>
    <w:rsid w:val="00BB0874"/>
    <w:rsid w:val="00BB0F70"/>
    <w:rsid w:val="00BB18FB"/>
    <w:rsid w:val="00BB193F"/>
    <w:rsid w:val="00BB1B28"/>
    <w:rsid w:val="00BB2440"/>
    <w:rsid w:val="00BB24BD"/>
    <w:rsid w:val="00BB3320"/>
    <w:rsid w:val="00BB383E"/>
    <w:rsid w:val="00BB48D7"/>
    <w:rsid w:val="00BB578A"/>
    <w:rsid w:val="00BB6478"/>
    <w:rsid w:val="00BB64AC"/>
    <w:rsid w:val="00BB64BF"/>
    <w:rsid w:val="00BB6AA3"/>
    <w:rsid w:val="00BB703C"/>
    <w:rsid w:val="00BB73DB"/>
    <w:rsid w:val="00BB74DD"/>
    <w:rsid w:val="00BB7991"/>
    <w:rsid w:val="00BC06FD"/>
    <w:rsid w:val="00BC1449"/>
    <w:rsid w:val="00BC1B40"/>
    <w:rsid w:val="00BC24AF"/>
    <w:rsid w:val="00BC2614"/>
    <w:rsid w:val="00BC280A"/>
    <w:rsid w:val="00BC32F9"/>
    <w:rsid w:val="00BC334E"/>
    <w:rsid w:val="00BC3480"/>
    <w:rsid w:val="00BC385B"/>
    <w:rsid w:val="00BC4785"/>
    <w:rsid w:val="00BC5367"/>
    <w:rsid w:val="00BC6054"/>
    <w:rsid w:val="00BC6093"/>
    <w:rsid w:val="00BC61FB"/>
    <w:rsid w:val="00BC668A"/>
    <w:rsid w:val="00BC6A01"/>
    <w:rsid w:val="00BC7469"/>
    <w:rsid w:val="00BC7554"/>
    <w:rsid w:val="00BD01C7"/>
    <w:rsid w:val="00BD0556"/>
    <w:rsid w:val="00BD1891"/>
    <w:rsid w:val="00BD3049"/>
    <w:rsid w:val="00BD3074"/>
    <w:rsid w:val="00BD32D6"/>
    <w:rsid w:val="00BD3D69"/>
    <w:rsid w:val="00BD4703"/>
    <w:rsid w:val="00BD4741"/>
    <w:rsid w:val="00BD49EF"/>
    <w:rsid w:val="00BD533E"/>
    <w:rsid w:val="00BD5B47"/>
    <w:rsid w:val="00BE089E"/>
    <w:rsid w:val="00BE1970"/>
    <w:rsid w:val="00BE219D"/>
    <w:rsid w:val="00BE26C9"/>
    <w:rsid w:val="00BE35E5"/>
    <w:rsid w:val="00BE3831"/>
    <w:rsid w:val="00BE3975"/>
    <w:rsid w:val="00BE4BDE"/>
    <w:rsid w:val="00BE5612"/>
    <w:rsid w:val="00BE5DC1"/>
    <w:rsid w:val="00BE6C40"/>
    <w:rsid w:val="00BE7209"/>
    <w:rsid w:val="00BE7CEE"/>
    <w:rsid w:val="00BF0B27"/>
    <w:rsid w:val="00BF103D"/>
    <w:rsid w:val="00BF113B"/>
    <w:rsid w:val="00BF1808"/>
    <w:rsid w:val="00BF3195"/>
    <w:rsid w:val="00BF3345"/>
    <w:rsid w:val="00BF35D1"/>
    <w:rsid w:val="00BF3E9D"/>
    <w:rsid w:val="00BF6158"/>
    <w:rsid w:val="00BF6F55"/>
    <w:rsid w:val="00BF721E"/>
    <w:rsid w:val="00C002D2"/>
    <w:rsid w:val="00C00354"/>
    <w:rsid w:val="00C011B0"/>
    <w:rsid w:val="00C02C27"/>
    <w:rsid w:val="00C03ED0"/>
    <w:rsid w:val="00C046E3"/>
    <w:rsid w:val="00C04B4A"/>
    <w:rsid w:val="00C04FDB"/>
    <w:rsid w:val="00C0532C"/>
    <w:rsid w:val="00C054A2"/>
    <w:rsid w:val="00C0609C"/>
    <w:rsid w:val="00C06327"/>
    <w:rsid w:val="00C06B91"/>
    <w:rsid w:val="00C06C9E"/>
    <w:rsid w:val="00C07009"/>
    <w:rsid w:val="00C0741D"/>
    <w:rsid w:val="00C079F6"/>
    <w:rsid w:val="00C07DEA"/>
    <w:rsid w:val="00C07EE6"/>
    <w:rsid w:val="00C07FC5"/>
    <w:rsid w:val="00C11315"/>
    <w:rsid w:val="00C11D53"/>
    <w:rsid w:val="00C11F0A"/>
    <w:rsid w:val="00C126BC"/>
    <w:rsid w:val="00C13015"/>
    <w:rsid w:val="00C14B6E"/>
    <w:rsid w:val="00C14D3D"/>
    <w:rsid w:val="00C156F8"/>
    <w:rsid w:val="00C1579A"/>
    <w:rsid w:val="00C157CF"/>
    <w:rsid w:val="00C1616D"/>
    <w:rsid w:val="00C16D07"/>
    <w:rsid w:val="00C16FEF"/>
    <w:rsid w:val="00C1749A"/>
    <w:rsid w:val="00C20ADE"/>
    <w:rsid w:val="00C21821"/>
    <w:rsid w:val="00C21892"/>
    <w:rsid w:val="00C229CF"/>
    <w:rsid w:val="00C242A4"/>
    <w:rsid w:val="00C249C5"/>
    <w:rsid w:val="00C249D0"/>
    <w:rsid w:val="00C24A99"/>
    <w:rsid w:val="00C261DB"/>
    <w:rsid w:val="00C264EC"/>
    <w:rsid w:val="00C268B5"/>
    <w:rsid w:val="00C3037E"/>
    <w:rsid w:val="00C3052A"/>
    <w:rsid w:val="00C305C0"/>
    <w:rsid w:val="00C30CBE"/>
    <w:rsid w:val="00C319B4"/>
    <w:rsid w:val="00C323D2"/>
    <w:rsid w:val="00C32728"/>
    <w:rsid w:val="00C327E8"/>
    <w:rsid w:val="00C32B29"/>
    <w:rsid w:val="00C33283"/>
    <w:rsid w:val="00C3370D"/>
    <w:rsid w:val="00C33DCD"/>
    <w:rsid w:val="00C33F11"/>
    <w:rsid w:val="00C342EC"/>
    <w:rsid w:val="00C3653E"/>
    <w:rsid w:val="00C375D8"/>
    <w:rsid w:val="00C37D08"/>
    <w:rsid w:val="00C40025"/>
    <w:rsid w:val="00C4048E"/>
    <w:rsid w:val="00C41B2B"/>
    <w:rsid w:val="00C4239C"/>
    <w:rsid w:val="00C42830"/>
    <w:rsid w:val="00C42FCE"/>
    <w:rsid w:val="00C43341"/>
    <w:rsid w:val="00C43CE4"/>
    <w:rsid w:val="00C443B5"/>
    <w:rsid w:val="00C4440D"/>
    <w:rsid w:val="00C44466"/>
    <w:rsid w:val="00C44D0A"/>
    <w:rsid w:val="00C44DB1"/>
    <w:rsid w:val="00C46424"/>
    <w:rsid w:val="00C46C88"/>
    <w:rsid w:val="00C478F8"/>
    <w:rsid w:val="00C47ED4"/>
    <w:rsid w:val="00C47F57"/>
    <w:rsid w:val="00C503F9"/>
    <w:rsid w:val="00C50A02"/>
    <w:rsid w:val="00C5124D"/>
    <w:rsid w:val="00C524A9"/>
    <w:rsid w:val="00C52605"/>
    <w:rsid w:val="00C52D7D"/>
    <w:rsid w:val="00C53762"/>
    <w:rsid w:val="00C54098"/>
    <w:rsid w:val="00C54132"/>
    <w:rsid w:val="00C542A8"/>
    <w:rsid w:val="00C54454"/>
    <w:rsid w:val="00C54F87"/>
    <w:rsid w:val="00C5588F"/>
    <w:rsid w:val="00C55AB6"/>
    <w:rsid w:val="00C562D2"/>
    <w:rsid w:val="00C56722"/>
    <w:rsid w:val="00C57665"/>
    <w:rsid w:val="00C60285"/>
    <w:rsid w:val="00C6079C"/>
    <w:rsid w:val="00C6089B"/>
    <w:rsid w:val="00C60E2E"/>
    <w:rsid w:val="00C616AF"/>
    <w:rsid w:val="00C6194A"/>
    <w:rsid w:val="00C61E44"/>
    <w:rsid w:val="00C6225E"/>
    <w:rsid w:val="00C625DD"/>
    <w:rsid w:val="00C6260D"/>
    <w:rsid w:val="00C636C4"/>
    <w:rsid w:val="00C638CE"/>
    <w:rsid w:val="00C63AD9"/>
    <w:rsid w:val="00C644DC"/>
    <w:rsid w:val="00C6586A"/>
    <w:rsid w:val="00C65E85"/>
    <w:rsid w:val="00C664C6"/>
    <w:rsid w:val="00C66592"/>
    <w:rsid w:val="00C67713"/>
    <w:rsid w:val="00C67819"/>
    <w:rsid w:val="00C67963"/>
    <w:rsid w:val="00C67A31"/>
    <w:rsid w:val="00C706F2"/>
    <w:rsid w:val="00C70DFA"/>
    <w:rsid w:val="00C71ADA"/>
    <w:rsid w:val="00C722FF"/>
    <w:rsid w:val="00C72627"/>
    <w:rsid w:val="00C73265"/>
    <w:rsid w:val="00C73E6F"/>
    <w:rsid w:val="00C7410B"/>
    <w:rsid w:val="00C752DE"/>
    <w:rsid w:val="00C75843"/>
    <w:rsid w:val="00C76205"/>
    <w:rsid w:val="00C76DD5"/>
    <w:rsid w:val="00C771DE"/>
    <w:rsid w:val="00C773DC"/>
    <w:rsid w:val="00C779DE"/>
    <w:rsid w:val="00C77ECE"/>
    <w:rsid w:val="00C80838"/>
    <w:rsid w:val="00C81E6C"/>
    <w:rsid w:val="00C82BAB"/>
    <w:rsid w:val="00C834D6"/>
    <w:rsid w:val="00C83FA4"/>
    <w:rsid w:val="00C84F5B"/>
    <w:rsid w:val="00C84FCA"/>
    <w:rsid w:val="00C85012"/>
    <w:rsid w:val="00C8510F"/>
    <w:rsid w:val="00C85251"/>
    <w:rsid w:val="00C8527E"/>
    <w:rsid w:val="00C85E0F"/>
    <w:rsid w:val="00C86E82"/>
    <w:rsid w:val="00C874D5"/>
    <w:rsid w:val="00C87D1E"/>
    <w:rsid w:val="00C9054B"/>
    <w:rsid w:val="00C90912"/>
    <w:rsid w:val="00C91061"/>
    <w:rsid w:val="00C9119A"/>
    <w:rsid w:val="00C92FCD"/>
    <w:rsid w:val="00C931B5"/>
    <w:rsid w:val="00C93519"/>
    <w:rsid w:val="00C93FA0"/>
    <w:rsid w:val="00C94055"/>
    <w:rsid w:val="00C945CD"/>
    <w:rsid w:val="00C94A07"/>
    <w:rsid w:val="00C94F2E"/>
    <w:rsid w:val="00C95D29"/>
    <w:rsid w:val="00C961F0"/>
    <w:rsid w:val="00C9695D"/>
    <w:rsid w:val="00C97F33"/>
    <w:rsid w:val="00CA160C"/>
    <w:rsid w:val="00CA1FDA"/>
    <w:rsid w:val="00CA216D"/>
    <w:rsid w:val="00CA2855"/>
    <w:rsid w:val="00CA38B3"/>
    <w:rsid w:val="00CA3CC4"/>
    <w:rsid w:val="00CA441F"/>
    <w:rsid w:val="00CA4A65"/>
    <w:rsid w:val="00CA5021"/>
    <w:rsid w:val="00CA505D"/>
    <w:rsid w:val="00CA52EB"/>
    <w:rsid w:val="00CA620F"/>
    <w:rsid w:val="00CA67AF"/>
    <w:rsid w:val="00CA6EA0"/>
    <w:rsid w:val="00CB08F6"/>
    <w:rsid w:val="00CB0A81"/>
    <w:rsid w:val="00CB0CC1"/>
    <w:rsid w:val="00CB14E1"/>
    <w:rsid w:val="00CB1D8A"/>
    <w:rsid w:val="00CB29F3"/>
    <w:rsid w:val="00CB3029"/>
    <w:rsid w:val="00CB325C"/>
    <w:rsid w:val="00CB3421"/>
    <w:rsid w:val="00CB3486"/>
    <w:rsid w:val="00CB3698"/>
    <w:rsid w:val="00CB480E"/>
    <w:rsid w:val="00CB4A77"/>
    <w:rsid w:val="00CB581F"/>
    <w:rsid w:val="00CB748C"/>
    <w:rsid w:val="00CB7EA0"/>
    <w:rsid w:val="00CC09BD"/>
    <w:rsid w:val="00CC21CC"/>
    <w:rsid w:val="00CC2691"/>
    <w:rsid w:val="00CC2791"/>
    <w:rsid w:val="00CC2EAF"/>
    <w:rsid w:val="00CC48D2"/>
    <w:rsid w:val="00CC4C58"/>
    <w:rsid w:val="00CC65AD"/>
    <w:rsid w:val="00CC675B"/>
    <w:rsid w:val="00CC6A87"/>
    <w:rsid w:val="00CC7084"/>
    <w:rsid w:val="00CC78A9"/>
    <w:rsid w:val="00CC7C90"/>
    <w:rsid w:val="00CC7DA8"/>
    <w:rsid w:val="00CD1646"/>
    <w:rsid w:val="00CD25EB"/>
    <w:rsid w:val="00CD28CF"/>
    <w:rsid w:val="00CD3069"/>
    <w:rsid w:val="00CD34D4"/>
    <w:rsid w:val="00CD3DAA"/>
    <w:rsid w:val="00CD40E0"/>
    <w:rsid w:val="00CD476B"/>
    <w:rsid w:val="00CD4CF3"/>
    <w:rsid w:val="00CD506E"/>
    <w:rsid w:val="00CD626A"/>
    <w:rsid w:val="00CD6273"/>
    <w:rsid w:val="00CD639F"/>
    <w:rsid w:val="00CD645F"/>
    <w:rsid w:val="00CD64D8"/>
    <w:rsid w:val="00CD6684"/>
    <w:rsid w:val="00CD6B95"/>
    <w:rsid w:val="00CD7055"/>
    <w:rsid w:val="00CE0C03"/>
    <w:rsid w:val="00CE2349"/>
    <w:rsid w:val="00CE36AF"/>
    <w:rsid w:val="00CE5E85"/>
    <w:rsid w:val="00CE71F9"/>
    <w:rsid w:val="00CE730C"/>
    <w:rsid w:val="00CE7A55"/>
    <w:rsid w:val="00CF00CA"/>
    <w:rsid w:val="00CF09C5"/>
    <w:rsid w:val="00CF1234"/>
    <w:rsid w:val="00CF1C78"/>
    <w:rsid w:val="00CF1E7A"/>
    <w:rsid w:val="00CF2192"/>
    <w:rsid w:val="00CF2711"/>
    <w:rsid w:val="00CF4586"/>
    <w:rsid w:val="00CF4ADD"/>
    <w:rsid w:val="00CF4F8A"/>
    <w:rsid w:val="00CF523A"/>
    <w:rsid w:val="00CF5B15"/>
    <w:rsid w:val="00CF5CE8"/>
    <w:rsid w:val="00CF5F96"/>
    <w:rsid w:val="00CF611B"/>
    <w:rsid w:val="00CF6644"/>
    <w:rsid w:val="00CF67D6"/>
    <w:rsid w:val="00CF6F14"/>
    <w:rsid w:val="00D00F84"/>
    <w:rsid w:val="00D01A50"/>
    <w:rsid w:val="00D01CE5"/>
    <w:rsid w:val="00D026B2"/>
    <w:rsid w:val="00D03190"/>
    <w:rsid w:val="00D03704"/>
    <w:rsid w:val="00D03A3A"/>
    <w:rsid w:val="00D03AE9"/>
    <w:rsid w:val="00D045F9"/>
    <w:rsid w:val="00D0460A"/>
    <w:rsid w:val="00D052E7"/>
    <w:rsid w:val="00D05F2A"/>
    <w:rsid w:val="00D066FF"/>
    <w:rsid w:val="00D0673D"/>
    <w:rsid w:val="00D06820"/>
    <w:rsid w:val="00D068DE"/>
    <w:rsid w:val="00D07100"/>
    <w:rsid w:val="00D07869"/>
    <w:rsid w:val="00D109DB"/>
    <w:rsid w:val="00D10D5E"/>
    <w:rsid w:val="00D10DC4"/>
    <w:rsid w:val="00D1146D"/>
    <w:rsid w:val="00D114A8"/>
    <w:rsid w:val="00D11E9A"/>
    <w:rsid w:val="00D1270F"/>
    <w:rsid w:val="00D12AE8"/>
    <w:rsid w:val="00D12DCB"/>
    <w:rsid w:val="00D1308F"/>
    <w:rsid w:val="00D13FAC"/>
    <w:rsid w:val="00D14186"/>
    <w:rsid w:val="00D15213"/>
    <w:rsid w:val="00D15846"/>
    <w:rsid w:val="00D15B81"/>
    <w:rsid w:val="00D15BD4"/>
    <w:rsid w:val="00D161E5"/>
    <w:rsid w:val="00D16796"/>
    <w:rsid w:val="00D16CB7"/>
    <w:rsid w:val="00D17F0B"/>
    <w:rsid w:val="00D20945"/>
    <w:rsid w:val="00D209E4"/>
    <w:rsid w:val="00D20C72"/>
    <w:rsid w:val="00D21E02"/>
    <w:rsid w:val="00D21FA6"/>
    <w:rsid w:val="00D225D9"/>
    <w:rsid w:val="00D240BB"/>
    <w:rsid w:val="00D246B9"/>
    <w:rsid w:val="00D2483E"/>
    <w:rsid w:val="00D24BA5"/>
    <w:rsid w:val="00D24D72"/>
    <w:rsid w:val="00D25119"/>
    <w:rsid w:val="00D25689"/>
    <w:rsid w:val="00D26466"/>
    <w:rsid w:val="00D26488"/>
    <w:rsid w:val="00D26690"/>
    <w:rsid w:val="00D26940"/>
    <w:rsid w:val="00D269C9"/>
    <w:rsid w:val="00D2737E"/>
    <w:rsid w:val="00D30051"/>
    <w:rsid w:val="00D305E2"/>
    <w:rsid w:val="00D31240"/>
    <w:rsid w:val="00D3168A"/>
    <w:rsid w:val="00D31A5E"/>
    <w:rsid w:val="00D31ECE"/>
    <w:rsid w:val="00D3223F"/>
    <w:rsid w:val="00D3325B"/>
    <w:rsid w:val="00D3329E"/>
    <w:rsid w:val="00D33363"/>
    <w:rsid w:val="00D33779"/>
    <w:rsid w:val="00D33A25"/>
    <w:rsid w:val="00D3482E"/>
    <w:rsid w:val="00D349A8"/>
    <w:rsid w:val="00D349C3"/>
    <w:rsid w:val="00D359EA"/>
    <w:rsid w:val="00D35D1C"/>
    <w:rsid w:val="00D36312"/>
    <w:rsid w:val="00D36564"/>
    <w:rsid w:val="00D37331"/>
    <w:rsid w:val="00D373BF"/>
    <w:rsid w:val="00D40049"/>
    <w:rsid w:val="00D40100"/>
    <w:rsid w:val="00D4017B"/>
    <w:rsid w:val="00D405FF"/>
    <w:rsid w:val="00D40D3B"/>
    <w:rsid w:val="00D410D7"/>
    <w:rsid w:val="00D417E6"/>
    <w:rsid w:val="00D418F1"/>
    <w:rsid w:val="00D41DFD"/>
    <w:rsid w:val="00D4246E"/>
    <w:rsid w:val="00D42736"/>
    <w:rsid w:val="00D43B83"/>
    <w:rsid w:val="00D4406E"/>
    <w:rsid w:val="00D4417A"/>
    <w:rsid w:val="00D44AAA"/>
    <w:rsid w:val="00D44AD1"/>
    <w:rsid w:val="00D44B0A"/>
    <w:rsid w:val="00D44F90"/>
    <w:rsid w:val="00D45632"/>
    <w:rsid w:val="00D46034"/>
    <w:rsid w:val="00D4662F"/>
    <w:rsid w:val="00D46A74"/>
    <w:rsid w:val="00D46FAF"/>
    <w:rsid w:val="00D50603"/>
    <w:rsid w:val="00D50E0B"/>
    <w:rsid w:val="00D50EA7"/>
    <w:rsid w:val="00D51236"/>
    <w:rsid w:val="00D513B0"/>
    <w:rsid w:val="00D5231B"/>
    <w:rsid w:val="00D52EB5"/>
    <w:rsid w:val="00D5437A"/>
    <w:rsid w:val="00D5495B"/>
    <w:rsid w:val="00D5524E"/>
    <w:rsid w:val="00D55959"/>
    <w:rsid w:val="00D56763"/>
    <w:rsid w:val="00D56DFD"/>
    <w:rsid w:val="00D57403"/>
    <w:rsid w:val="00D60401"/>
    <w:rsid w:val="00D60D5B"/>
    <w:rsid w:val="00D60DF7"/>
    <w:rsid w:val="00D61461"/>
    <w:rsid w:val="00D61E46"/>
    <w:rsid w:val="00D624EA"/>
    <w:rsid w:val="00D625D9"/>
    <w:rsid w:val="00D6275E"/>
    <w:rsid w:val="00D62A4B"/>
    <w:rsid w:val="00D62D71"/>
    <w:rsid w:val="00D6359B"/>
    <w:rsid w:val="00D64222"/>
    <w:rsid w:val="00D65561"/>
    <w:rsid w:val="00D65B08"/>
    <w:rsid w:val="00D65EF9"/>
    <w:rsid w:val="00D66979"/>
    <w:rsid w:val="00D66C23"/>
    <w:rsid w:val="00D66C60"/>
    <w:rsid w:val="00D67B8C"/>
    <w:rsid w:val="00D67D11"/>
    <w:rsid w:val="00D67E21"/>
    <w:rsid w:val="00D70287"/>
    <w:rsid w:val="00D70974"/>
    <w:rsid w:val="00D719CB"/>
    <w:rsid w:val="00D71AC0"/>
    <w:rsid w:val="00D72350"/>
    <w:rsid w:val="00D73097"/>
    <w:rsid w:val="00D7358D"/>
    <w:rsid w:val="00D73C01"/>
    <w:rsid w:val="00D743B0"/>
    <w:rsid w:val="00D743F1"/>
    <w:rsid w:val="00D74CF9"/>
    <w:rsid w:val="00D74FB3"/>
    <w:rsid w:val="00D75291"/>
    <w:rsid w:val="00D7549B"/>
    <w:rsid w:val="00D7590E"/>
    <w:rsid w:val="00D771B8"/>
    <w:rsid w:val="00D77908"/>
    <w:rsid w:val="00D801C5"/>
    <w:rsid w:val="00D801D5"/>
    <w:rsid w:val="00D80635"/>
    <w:rsid w:val="00D80849"/>
    <w:rsid w:val="00D81804"/>
    <w:rsid w:val="00D81842"/>
    <w:rsid w:val="00D818E7"/>
    <w:rsid w:val="00D8191A"/>
    <w:rsid w:val="00D82764"/>
    <w:rsid w:val="00D8340D"/>
    <w:rsid w:val="00D8363B"/>
    <w:rsid w:val="00D84482"/>
    <w:rsid w:val="00D844DF"/>
    <w:rsid w:val="00D8619B"/>
    <w:rsid w:val="00D86887"/>
    <w:rsid w:val="00D869E4"/>
    <w:rsid w:val="00D87440"/>
    <w:rsid w:val="00D901FB"/>
    <w:rsid w:val="00D902CF"/>
    <w:rsid w:val="00D919BF"/>
    <w:rsid w:val="00D922EE"/>
    <w:rsid w:val="00D925E6"/>
    <w:rsid w:val="00D9273A"/>
    <w:rsid w:val="00D92FF0"/>
    <w:rsid w:val="00D949B8"/>
    <w:rsid w:val="00D94BE8"/>
    <w:rsid w:val="00D95E71"/>
    <w:rsid w:val="00D96599"/>
    <w:rsid w:val="00D965EB"/>
    <w:rsid w:val="00D9669C"/>
    <w:rsid w:val="00D968E4"/>
    <w:rsid w:val="00D96CED"/>
    <w:rsid w:val="00D970C6"/>
    <w:rsid w:val="00D97AC4"/>
    <w:rsid w:val="00DA13A8"/>
    <w:rsid w:val="00DA1F87"/>
    <w:rsid w:val="00DA28F3"/>
    <w:rsid w:val="00DA3006"/>
    <w:rsid w:val="00DA4307"/>
    <w:rsid w:val="00DA4497"/>
    <w:rsid w:val="00DA4694"/>
    <w:rsid w:val="00DA46A1"/>
    <w:rsid w:val="00DA4D0D"/>
    <w:rsid w:val="00DA4D8E"/>
    <w:rsid w:val="00DA4E27"/>
    <w:rsid w:val="00DA5237"/>
    <w:rsid w:val="00DA53D5"/>
    <w:rsid w:val="00DA6075"/>
    <w:rsid w:val="00DA66CB"/>
    <w:rsid w:val="00DA79E8"/>
    <w:rsid w:val="00DA7B04"/>
    <w:rsid w:val="00DB0E1D"/>
    <w:rsid w:val="00DB0F9A"/>
    <w:rsid w:val="00DB12CB"/>
    <w:rsid w:val="00DB1804"/>
    <w:rsid w:val="00DB24FC"/>
    <w:rsid w:val="00DB2ACA"/>
    <w:rsid w:val="00DB2F69"/>
    <w:rsid w:val="00DB2FFE"/>
    <w:rsid w:val="00DB4EDE"/>
    <w:rsid w:val="00DB504C"/>
    <w:rsid w:val="00DB522B"/>
    <w:rsid w:val="00DB53E0"/>
    <w:rsid w:val="00DB72D7"/>
    <w:rsid w:val="00DB786D"/>
    <w:rsid w:val="00DC0014"/>
    <w:rsid w:val="00DC26ED"/>
    <w:rsid w:val="00DC3482"/>
    <w:rsid w:val="00DC3DE7"/>
    <w:rsid w:val="00DC420A"/>
    <w:rsid w:val="00DC42F1"/>
    <w:rsid w:val="00DC4911"/>
    <w:rsid w:val="00DC5198"/>
    <w:rsid w:val="00DC598F"/>
    <w:rsid w:val="00DC6419"/>
    <w:rsid w:val="00DC68C2"/>
    <w:rsid w:val="00DC7C5B"/>
    <w:rsid w:val="00DC7F72"/>
    <w:rsid w:val="00DD0AD1"/>
    <w:rsid w:val="00DD0FC8"/>
    <w:rsid w:val="00DD13D1"/>
    <w:rsid w:val="00DD1AE4"/>
    <w:rsid w:val="00DD2F63"/>
    <w:rsid w:val="00DD337D"/>
    <w:rsid w:val="00DD3399"/>
    <w:rsid w:val="00DD3539"/>
    <w:rsid w:val="00DD357D"/>
    <w:rsid w:val="00DD3599"/>
    <w:rsid w:val="00DD464A"/>
    <w:rsid w:val="00DD4FC6"/>
    <w:rsid w:val="00DD5131"/>
    <w:rsid w:val="00DD5B1A"/>
    <w:rsid w:val="00DD63AD"/>
    <w:rsid w:val="00DD6499"/>
    <w:rsid w:val="00DD7113"/>
    <w:rsid w:val="00DD7C64"/>
    <w:rsid w:val="00DD7DD2"/>
    <w:rsid w:val="00DD7EC3"/>
    <w:rsid w:val="00DE06E3"/>
    <w:rsid w:val="00DE0B62"/>
    <w:rsid w:val="00DE1483"/>
    <w:rsid w:val="00DE29FF"/>
    <w:rsid w:val="00DE2BF0"/>
    <w:rsid w:val="00DE2E46"/>
    <w:rsid w:val="00DE35FB"/>
    <w:rsid w:val="00DE37D3"/>
    <w:rsid w:val="00DE45AB"/>
    <w:rsid w:val="00DE492A"/>
    <w:rsid w:val="00DE4BF9"/>
    <w:rsid w:val="00DE502F"/>
    <w:rsid w:val="00DE5554"/>
    <w:rsid w:val="00DE62D2"/>
    <w:rsid w:val="00DE633C"/>
    <w:rsid w:val="00DE693E"/>
    <w:rsid w:val="00DE6BA6"/>
    <w:rsid w:val="00DE73EC"/>
    <w:rsid w:val="00DE7521"/>
    <w:rsid w:val="00DE76BE"/>
    <w:rsid w:val="00DE7DD8"/>
    <w:rsid w:val="00DE7FB7"/>
    <w:rsid w:val="00DF133F"/>
    <w:rsid w:val="00DF1ABC"/>
    <w:rsid w:val="00DF20B5"/>
    <w:rsid w:val="00DF2112"/>
    <w:rsid w:val="00DF3427"/>
    <w:rsid w:val="00DF3CC8"/>
    <w:rsid w:val="00DF3EE1"/>
    <w:rsid w:val="00DF49D6"/>
    <w:rsid w:val="00DF53FB"/>
    <w:rsid w:val="00DF56F8"/>
    <w:rsid w:val="00DF5AE0"/>
    <w:rsid w:val="00DF62C4"/>
    <w:rsid w:val="00DF66C6"/>
    <w:rsid w:val="00DF6A21"/>
    <w:rsid w:val="00DF6F52"/>
    <w:rsid w:val="00DF71E4"/>
    <w:rsid w:val="00DF72E4"/>
    <w:rsid w:val="00DF75B2"/>
    <w:rsid w:val="00E01818"/>
    <w:rsid w:val="00E0216C"/>
    <w:rsid w:val="00E023E2"/>
    <w:rsid w:val="00E02705"/>
    <w:rsid w:val="00E02C1D"/>
    <w:rsid w:val="00E035B6"/>
    <w:rsid w:val="00E037B5"/>
    <w:rsid w:val="00E03A09"/>
    <w:rsid w:val="00E0655D"/>
    <w:rsid w:val="00E06D5F"/>
    <w:rsid w:val="00E1062E"/>
    <w:rsid w:val="00E11398"/>
    <w:rsid w:val="00E11852"/>
    <w:rsid w:val="00E12180"/>
    <w:rsid w:val="00E1280C"/>
    <w:rsid w:val="00E12AF3"/>
    <w:rsid w:val="00E13FED"/>
    <w:rsid w:val="00E141D1"/>
    <w:rsid w:val="00E14E32"/>
    <w:rsid w:val="00E155FE"/>
    <w:rsid w:val="00E169B2"/>
    <w:rsid w:val="00E16C71"/>
    <w:rsid w:val="00E1704C"/>
    <w:rsid w:val="00E170E5"/>
    <w:rsid w:val="00E173CD"/>
    <w:rsid w:val="00E17773"/>
    <w:rsid w:val="00E177B8"/>
    <w:rsid w:val="00E17874"/>
    <w:rsid w:val="00E1793A"/>
    <w:rsid w:val="00E17C7F"/>
    <w:rsid w:val="00E2035D"/>
    <w:rsid w:val="00E20C49"/>
    <w:rsid w:val="00E20DCE"/>
    <w:rsid w:val="00E20E50"/>
    <w:rsid w:val="00E21C28"/>
    <w:rsid w:val="00E221DF"/>
    <w:rsid w:val="00E223D0"/>
    <w:rsid w:val="00E2308A"/>
    <w:rsid w:val="00E2351F"/>
    <w:rsid w:val="00E23CA6"/>
    <w:rsid w:val="00E23CAB"/>
    <w:rsid w:val="00E2410D"/>
    <w:rsid w:val="00E24245"/>
    <w:rsid w:val="00E24598"/>
    <w:rsid w:val="00E24A6B"/>
    <w:rsid w:val="00E25150"/>
    <w:rsid w:val="00E25835"/>
    <w:rsid w:val="00E25D7E"/>
    <w:rsid w:val="00E26492"/>
    <w:rsid w:val="00E264BB"/>
    <w:rsid w:val="00E268A5"/>
    <w:rsid w:val="00E2699B"/>
    <w:rsid w:val="00E30261"/>
    <w:rsid w:val="00E3030D"/>
    <w:rsid w:val="00E307A8"/>
    <w:rsid w:val="00E30D46"/>
    <w:rsid w:val="00E31365"/>
    <w:rsid w:val="00E314F7"/>
    <w:rsid w:val="00E31A7B"/>
    <w:rsid w:val="00E31AA8"/>
    <w:rsid w:val="00E31F94"/>
    <w:rsid w:val="00E31FBF"/>
    <w:rsid w:val="00E32A27"/>
    <w:rsid w:val="00E3311D"/>
    <w:rsid w:val="00E3331F"/>
    <w:rsid w:val="00E33612"/>
    <w:rsid w:val="00E338D5"/>
    <w:rsid w:val="00E34220"/>
    <w:rsid w:val="00E34382"/>
    <w:rsid w:val="00E3494F"/>
    <w:rsid w:val="00E34AD6"/>
    <w:rsid w:val="00E34BFE"/>
    <w:rsid w:val="00E35301"/>
    <w:rsid w:val="00E359D8"/>
    <w:rsid w:val="00E365CE"/>
    <w:rsid w:val="00E367DB"/>
    <w:rsid w:val="00E3740D"/>
    <w:rsid w:val="00E379CC"/>
    <w:rsid w:val="00E37A78"/>
    <w:rsid w:val="00E40051"/>
    <w:rsid w:val="00E40374"/>
    <w:rsid w:val="00E4040B"/>
    <w:rsid w:val="00E40D7B"/>
    <w:rsid w:val="00E41234"/>
    <w:rsid w:val="00E413AA"/>
    <w:rsid w:val="00E41C00"/>
    <w:rsid w:val="00E42FD6"/>
    <w:rsid w:val="00E43295"/>
    <w:rsid w:val="00E43AE2"/>
    <w:rsid w:val="00E45648"/>
    <w:rsid w:val="00E45DE9"/>
    <w:rsid w:val="00E4670F"/>
    <w:rsid w:val="00E47209"/>
    <w:rsid w:val="00E47628"/>
    <w:rsid w:val="00E47DE4"/>
    <w:rsid w:val="00E5020B"/>
    <w:rsid w:val="00E50A2C"/>
    <w:rsid w:val="00E50FB1"/>
    <w:rsid w:val="00E51AB0"/>
    <w:rsid w:val="00E52C99"/>
    <w:rsid w:val="00E5333B"/>
    <w:rsid w:val="00E54A48"/>
    <w:rsid w:val="00E550A1"/>
    <w:rsid w:val="00E55BD4"/>
    <w:rsid w:val="00E55DCC"/>
    <w:rsid w:val="00E5686A"/>
    <w:rsid w:val="00E57612"/>
    <w:rsid w:val="00E5791C"/>
    <w:rsid w:val="00E603A4"/>
    <w:rsid w:val="00E61953"/>
    <w:rsid w:val="00E61ACD"/>
    <w:rsid w:val="00E623A2"/>
    <w:rsid w:val="00E6268C"/>
    <w:rsid w:val="00E62C47"/>
    <w:rsid w:val="00E62D10"/>
    <w:rsid w:val="00E63E24"/>
    <w:rsid w:val="00E63F50"/>
    <w:rsid w:val="00E6439A"/>
    <w:rsid w:val="00E644E9"/>
    <w:rsid w:val="00E64BB8"/>
    <w:rsid w:val="00E65752"/>
    <w:rsid w:val="00E65F6B"/>
    <w:rsid w:val="00E65F94"/>
    <w:rsid w:val="00E66512"/>
    <w:rsid w:val="00E665EA"/>
    <w:rsid w:val="00E667EE"/>
    <w:rsid w:val="00E66CE6"/>
    <w:rsid w:val="00E66FDF"/>
    <w:rsid w:val="00E67C00"/>
    <w:rsid w:val="00E67C1E"/>
    <w:rsid w:val="00E701BD"/>
    <w:rsid w:val="00E70214"/>
    <w:rsid w:val="00E71663"/>
    <w:rsid w:val="00E718CB"/>
    <w:rsid w:val="00E71FCF"/>
    <w:rsid w:val="00E7241F"/>
    <w:rsid w:val="00E7353C"/>
    <w:rsid w:val="00E73C1B"/>
    <w:rsid w:val="00E741D1"/>
    <w:rsid w:val="00E7478A"/>
    <w:rsid w:val="00E74E4E"/>
    <w:rsid w:val="00E751A2"/>
    <w:rsid w:val="00E759DF"/>
    <w:rsid w:val="00E75A47"/>
    <w:rsid w:val="00E7617C"/>
    <w:rsid w:val="00E76B6A"/>
    <w:rsid w:val="00E76F12"/>
    <w:rsid w:val="00E802FE"/>
    <w:rsid w:val="00E8048B"/>
    <w:rsid w:val="00E80646"/>
    <w:rsid w:val="00E80B73"/>
    <w:rsid w:val="00E80DAC"/>
    <w:rsid w:val="00E813E5"/>
    <w:rsid w:val="00E815F2"/>
    <w:rsid w:val="00E81B96"/>
    <w:rsid w:val="00E81C96"/>
    <w:rsid w:val="00E81E04"/>
    <w:rsid w:val="00E8267A"/>
    <w:rsid w:val="00E8290C"/>
    <w:rsid w:val="00E832C9"/>
    <w:rsid w:val="00E84016"/>
    <w:rsid w:val="00E84FBB"/>
    <w:rsid w:val="00E851DA"/>
    <w:rsid w:val="00E8606B"/>
    <w:rsid w:val="00E86CAE"/>
    <w:rsid w:val="00E86F9F"/>
    <w:rsid w:val="00E8750A"/>
    <w:rsid w:val="00E87849"/>
    <w:rsid w:val="00E91187"/>
    <w:rsid w:val="00E9151C"/>
    <w:rsid w:val="00E91571"/>
    <w:rsid w:val="00E940A4"/>
    <w:rsid w:val="00E942B5"/>
    <w:rsid w:val="00E94518"/>
    <w:rsid w:val="00E9531F"/>
    <w:rsid w:val="00E956EF"/>
    <w:rsid w:val="00E9607A"/>
    <w:rsid w:val="00E96EF4"/>
    <w:rsid w:val="00E9745D"/>
    <w:rsid w:val="00E9770E"/>
    <w:rsid w:val="00E97B5F"/>
    <w:rsid w:val="00EA0504"/>
    <w:rsid w:val="00EA08D3"/>
    <w:rsid w:val="00EA0914"/>
    <w:rsid w:val="00EA0AED"/>
    <w:rsid w:val="00EA14E9"/>
    <w:rsid w:val="00EA1E4D"/>
    <w:rsid w:val="00EA30C7"/>
    <w:rsid w:val="00EA3207"/>
    <w:rsid w:val="00EA33F8"/>
    <w:rsid w:val="00EA3464"/>
    <w:rsid w:val="00EA37DC"/>
    <w:rsid w:val="00EA4165"/>
    <w:rsid w:val="00EA41BD"/>
    <w:rsid w:val="00EA41CC"/>
    <w:rsid w:val="00EA4657"/>
    <w:rsid w:val="00EA4F25"/>
    <w:rsid w:val="00EA5819"/>
    <w:rsid w:val="00EA7899"/>
    <w:rsid w:val="00EB0392"/>
    <w:rsid w:val="00EB07C8"/>
    <w:rsid w:val="00EB0939"/>
    <w:rsid w:val="00EB0FBA"/>
    <w:rsid w:val="00EB13E2"/>
    <w:rsid w:val="00EB1404"/>
    <w:rsid w:val="00EB1528"/>
    <w:rsid w:val="00EB2281"/>
    <w:rsid w:val="00EB2EC8"/>
    <w:rsid w:val="00EB4FFD"/>
    <w:rsid w:val="00EB5124"/>
    <w:rsid w:val="00EB5246"/>
    <w:rsid w:val="00EB5E93"/>
    <w:rsid w:val="00EB60D9"/>
    <w:rsid w:val="00EB621B"/>
    <w:rsid w:val="00EB69E7"/>
    <w:rsid w:val="00EB6A1C"/>
    <w:rsid w:val="00EB6E16"/>
    <w:rsid w:val="00EB7A65"/>
    <w:rsid w:val="00EB7E0A"/>
    <w:rsid w:val="00EC0587"/>
    <w:rsid w:val="00EC06B4"/>
    <w:rsid w:val="00EC095A"/>
    <w:rsid w:val="00EC0C8A"/>
    <w:rsid w:val="00EC2410"/>
    <w:rsid w:val="00EC24E7"/>
    <w:rsid w:val="00EC28F4"/>
    <w:rsid w:val="00EC33E4"/>
    <w:rsid w:val="00EC482F"/>
    <w:rsid w:val="00EC4BEF"/>
    <w:rsid w:val="00EC4D2F"/>
    <w:rsid w:val="00EC4DA6"/>
    <w:rsid w:val="00EC51C8"/>
    <w:rsid w:val="00EC5231"/>
    <w:rsid w:val="00EC6021"/>
    <w:rsid w:val="00EC6899"/>
    <w:rsid w:val="00EC7067"/>
    <w:rsid w:val="00EC7286"/>
    <w:rsid w:val="00EC7E71"/>
    <w:rsid w:val="00ED00F7"/>
    <w:rsid w:val="00ED078A"/>
    <w:rsid w:val="00ED0BC0"/>
    <w:rsid w:val="00ED0D2F"/>
    <w:rsid w:val="00ED14D9"/>
    <w:rsid w:val="00ED1DCE"/>
    <w:rsid w:val="00ED2A78"/>
    <w:rsid w:val="00ED3399"/>
    <w:rsid w:val="00ED3CDD"/>
    <w:rsid w:val="00ED4071"/>
    <w:rsid w:val="00ED4152"/>
    <w:rsid w:val="00ED435D"/>
    <w:rsid w:val="00ED45C4"/>
    <w:rsid w:val="00ED4F70"/>
    <w:rsid w:val="00ED5088"/>
    <w:rsid w:val="00ED67DA"/>
    <w:rsid w:val="00ED6A9F"/>
    <w:rsid w:val="00ED73CF"/>
    <w:rsid w:val="00ED76EA"/>
    <w:rsid w:val="00ED76EE"/>
    <w:rsid w:val="00ED783B"/>
    <w:rsid w:val="00EE101E"/>
    <w:rsid w:val="00EE17F5"/>
    <w:rsid w:val="00EE1B3F"/>
    <w:rsid w:val="00EE1BA2"/>
    <w:rsid w:val="00EE1BA8"/>
    <w:rsid w:val="00EE1DFA"/>
    <w:rsid w:val="00EE2571"/>
    <w:rsid w:val="00EE269A"/>
    <w:rsid w:val="00EE3AEC"/>
    <w:rsid w:val="00EE3B66"/>
    <w:rsid w:val="00EE3FBA"/>
    <w:rsid w:val="00EE431B"/>
    <w:rsid w:val="00EE442F"/>
    <w:rsid w:val="00EE55B2"/>
    <w:rsid w:val="00EE5910"/>
    <w:rsid w:val="00EE5C90"/>
    <w:rsid w:val="00EE5E20"/>
    <w:rsid w:val="00EE64B7"/>
    <w:rsid w:val="00EE659F"/>
    <w:rsid w:val="00EE669A"/>
    <w:rsid w:val="00EE7811"/>
    <w:rsid w:val="00EE7BA0"/>
    <w:rsid w:val="00EF099D"/>
    <w:rsid w:val="00EF0CF0"/>
    <w:rsid w:val="00EF0DD0"/>
    <w:rsid w:val="00EF146F"/>
    <w:rsid w:val="00EF177B"/>
    <w:rsid w:val="00EF2906"/>
    <w:rsid w:val="00EF2E5A"/>
    <w:rsid w:val="00EF41B3"/>
    <w:rsid w:val="00EF451A"/>
    <w:rsid w:val="00EF5072"/>
    <w:rsid w:val="00EF51E1"/>
    <w:rsid w:val="00EF5778"/>
    <w:rsid w:val="00EF5990"/>
    <w:rsid w:val="00EF5C2B"/>
    <w:rsid w:val="00EF6FB9"/>
    <w:rsid w:val="00EF7954"/>
    <w:rsid w:val="00EF7EBB"/>
    <w:rsid w:val="00F00E87"/>
    <w:rsid w:val="00F01109"/>
    <w:rsid w:val="00F013C3"/>
    <w:rsid w:val="00F016E2"/>
    <w:rsid w:val="00F01759"/>
    <w:rsid w:val="00F021B1"/>
    <w:rsid w:val="00F02802"/>
    <w:rsid w:val="00F03A5F"/>
    <w:rsid w:val="00F043B6"/>
    <w:rsid w:val="00F05DE7"/>
    <w:rsid w:val="00F062E2"/>
    <w:rsid w:val="00F0634C"/>
    <w:rsid w:val="00F102D0"/>
    <w:rsid w:val="00F1108E"/>
    <w:rsid w:val="00F12749"/>
    <w:rsid w:val="00F1276B"/>
    <w:rsid w:val="00F129D8"/>
    <w:rsid w:val="00F134A1"/>
    <w:rsid w:val="00F1370D"/>
    <w:rsid w:val="00F13FAA"/>
    <w:rsid w:val="00F14100"/>
    <w:rsid w:val="00F146B6"/>
    <w:rsid w:val="00F146C1"/>
    <w:rsid w:val="00F1481E"/>
    <w:rsid w:val="00F15107"/>
    <w:rsid w:val="00F15703"/>
    <w:rsid w:val="00F15899"/>
    <w:rsid w:val="00F15B13"/>
    <w:rsid w:val="00F15C38"/>
    <w:rsid w:val="00F15D92"/>
    <w:rsid w:val="00F16582"/>
    <w:rsid w:val="00F16744"/>
    <w:rsid w:val="00F16B60"/>
    <w:rsid w:val="00F16E9A"/>
    <w:rsid w:val="00F170E4"/>
    <w:rsid w:val="00F1756B"/>
    <w:rsid w:val="00F17972"/>
    <w:rsid w:val="00F179BB"/>
    <w:rsid w:val="00F17BB2"/>
    <w:rsid w:val="00F20337"/>
    <w:rsid w:val="00F206C3"/>
    <w:rsid w:val="00F206E2"/>
    <w:rsid w:val="00F2114B"/>
    <w:rsid w:val="00F2144D"/>
    <w:rsid w:val="00F21AF1"/>
    <w:rsid w:val="00F227F8"/>
    <w:rsid w:val="00F23595"/>
    <w:rsid w:val="00F236AD"/>
    <w:rsid w:val="00F24B65"/>
    <w:rsid w:val="00F2569D"/>
    <w:rsid w:val="00F25E0B"/>
    <w:rsid w:val="00F26115"/>
    <w:rsid w:val="00F2633E"/>
    <w:rsid w:val="00F26C22"/>
    <w:rsid w:val="00F26F27"/>
    <w:rsid w:val="00F27859"/>
    <w:rsid w:val="00F27CAF"/>
    <w:rsid w:val="00F27CE2"/>
    <w:rsid w:val="00F301C5"/>
    <w:rsid w:val="00F3027C"/>
    <w:rsid w:val="00F303F4"/>
    <w:rsid w:val="00F31211"/>
    <w:rsid w:val="00F3126D"/>
    <w:rsid w:val="00F31496"/>
    <w:rsid w:val="00F3159A"/>
    <w:rsid w:val="00F315B4"/>
    <w:rsid w:val="00F3241D"/>
    <w:rsid w:val="00F3275A"/>
    <w:rsid w:val="00F33205"/>
    <w:rsid w:val="00F34216"/>
    <w:rsid w:val="00F34CEC"/>
    <w:rsid w:val="00F34E2B"/>
    <w:rsid w:val="00F35145"/>
    <w:rsid w:val="00F352D5"/>
    <w:rsid w:val="00F35563"/>
    <w:rsid w:val="00F35FF6"/>
    <w:rsid w:val="00F36FC7"/>
    <w:rsid w:val="00F373F9"/>
    <w:rsid w:val="00F4027A"/>
    <w:rsid w:val="00F40A56"/>
    <w:rsid w:val="00F40F93"/>
    <w:rsid w:val="00F414B2"/>
    <w:rsid w:val="00F414FE"/>
    <w:rsid w:val="00F41978"/>
    <w:rsid w:val="00F41E1A"/>
    <w:rsid w:val="00F42BB5"/>
    <w:rsid w:val="00F42F11"/>
    <w:rsid w:val="00F4314D"/>
    <w:rsid w:val="00F43996"/>
    <w:rsid w:val="00F449C7"/>
    <w:rsid w:val="00F45075"/>
    <w:rsid w:val="00F45119"/>
    <w:rsid w:val="00F45187"/>
    <w:rsid w:val="00F45B15"/>
    <w:rsid w:val="00F47E24"/>
    <w:rsid w:val="00F50A7E"/>
    <w:rsid w:val="00F50E22"/>
    <w:rsid w:val="00F50F7F"/>
    <w:rsid w:val="00F50FC6"/>
    <w:rsid w:val="00F51BFC"/>
    <w:rsid w:val="00F52702"/>
    <w:rsid w:val="00F52C5D"/>
    <w:rsid w:val="00F52E40"/>
    <w:rsid w:val="00F52F16"/>
    <w:rsid w:val="00F549D6"/>
    <w:rsid w:val="00F54FD9"/>
    <w:rsid w:val="00F56090"/>
    <w:rsid w:val="00F563E9"/>
    <w:rsid w:val="00F56717"/>
    <w:rsid w:val="00F568E0"/>
    <w:rsid w:val="00F57753"/>
    <w:rsid w:val="00F578F8"/>
    <w:rsid w:val="00F60098"/>
    <w:rsid w:val="00F6212B"/>
    <w:rsid w:val="00F622EA"/>
    <w:rsid w:val="00F62336"/>
    <w:rsid w:val="00F6266F"/>
    <w:rsid w:val="00F63396"/>
    <w:rsid w:val="00F6360D"/>
    <w:rsid w:val="00F649ED"/>
    <w:rsid w:val="00F64D7B"/>
    <w:rsid w:val="00F654F8"/>
    <w:rsid w:val="00F661DA"/>
    <w:rsid w:val="00F66505"/>
    <w:rsid w:val="00F66C7C"/>
    <w:rsid w:val="00F66F11"/>
    <w:rsid w:val="00F67538"/>
    <w:rsid w:val="00F7067A"/>
    <w:rsid w:val="00F7079C"/>
    <w:rsid w:val="00F70DB4"/>
    <w:rsid w:val="00F70F2A"/>
    <w:rsid w:val="00F7131D"/>
    <w:rsid w:val="00F725CC"/>
    <w:rsid w:val="00F72676"/>
    <w:rsid w:val="00F726CA"/>
    <w:rsid w:val="00F727E5"/>
    <w:rsid w:val="00F72DE9"/>
    <w:rsid w:val="00F73613"/>
    <w:rsid w:val="00F73630"/>
    <w:rsid w:val="00F73F70"/>
    <w:rsid w:val="00F74029"/>
    <w:rsid w:val="00F741E4"/>
    <w:rsid w:val="00F74AAC"/>
    <w:rsid w:val="00F755AE"/>
    <w:rsid w:val="00F75BE1"/>
    <w:rsid w:val="00F75F03"/>
    <w:rsid w:val="00F76656"/>
    <w:rsid w:val="00F76B55"/>
    <w:rsid w:val="00F7763B"/>
    <w:rsid w:val="00F77C38"/>
    <w:rsid w:val="00F80950"/>
    <w:rsid w:val="00F8151F"/>
    <w:rsid w:val="00F81B74"/>
    <w:rsid w:val="00F828CD"/>
    <w:rsid w:val="00F82FDF"/>
    <w:rsid w:val="00F8454E"/>
    <w:rsid w:val="00F84E7D"/>
    <w:rsid w:val="00F853D9"/>
    <w:rsid w:val="00F86786"/>
    <w:rsid w:val="00F86F47"/>
    <w:rsid w:val="00F870A5"/>
    <w:rsid w:val="00F8781D"/>
    <w:rsid w:val="00F879A8"/>
    <w:rsid w:val="00F9002C"/>
    <w:rsid w:val="00F9055B"/>
    <w:rsid w:val="00F90F3A"/>
    <w:rsid w:val="00F90FE0"/>
    <w:rsid w:val="00F91140"/>
    <w:rsid w:val="00F91C0B"/>
    <w:rsid w:val="00F9204E"/>
    <w:rsid w:val="00F9289B"/>
    <w:rsid w:val="00F9290B"/>
    <w:rsid w:val="00F93709"/>
    <w:rsid w:val="00F93788"/>
    <w:rsid w:val="00F95774"/>
    <w:rsid w:val="00F969B5"/>
    <w:rsid w:val="00F96C0A"/>
    <w:rsid w:val="00F9798D"/>
    <w:rsid w:val="00FA1D03"/>
    <w:rsid w:val="00FA225A"/>
    <w:rsid w:val="00FA2A4F"/>
    <w:rsid w:val="00FA3012"/>
    <w:rsid w:val="00FA3353"/>
    <w:rsid w:val="00FA3574"/>
    <w:rsid w:val="00FA3BD1"/>
    <w:rsid w:val="00FA3DD0"/>
    <w:rsid w:val="00FA4205"/>
    <w:rsid w:val="00FA438E"/>
    <w:rsid w:val="00FA493E"/>
    <w:rsid w:val="00FA58EE"/>
    <w:rsid w:val="00FA593C"/>
    <w:rsid w:val="00FA6C39"/>
    <w:rsid w:val="00FA6ED6"/>
    <w:rsid w:val="00FA79F1"/>
    <w:rsid w:val="00FA7F6B"/>
    <w:rsid w:val="00FB000A"/>
    <w:rsid w:val="00FB0AE3"/>
    <w:rsid w:val="00FB0CAA"/>
    <w:rsid w:val="00FB12E8"/>
    <w:rsid w:val="00FB1EB6"/>
    <w:rsid w:val="00FB2279"/>
    <w:rsid w:val="00FB3727"/>
    <w:rsid w:val="00FB40CD"/>
    <w:rsid w:val="00FB43DF"/>
    <w:rsid w:val="00FB6AC5"/>
    <w:rsid w:val="00FB7921"/>
    <w:rsid w:val="00FC04AE"/>
    <w:rsid w:val="00FC0665"/>
    <w:rsid w:val="00FC090D"/>
    <w:rsid w:val="00FC09AB"/>
    <w:rsid w:val="00FC241C"/>
    <w:rsid w:val="00FC255E"/>
    <w:rsid w:val="00FC2EC5"/>
    <w:rsid w:val="00FC332A"/>
    <w:rsid w:val="00FC474D"/>
    <w:rsid w:val="00FC4CCF"/>
    <w:rsid w:val="00FC5556"/>
    <w:rsid w:val="00FC6524"/>
    <w:rsid w:val="00FC6FF0"/>
    <w:rsid w:val="00FC7143"/>
    <w:rsid w:val="00FC73CC"/>
    <w:rsid w:val="00FD061C"/>
    <w:rsid w:val="00FD0B9A"/>
    <w:rsid w:val="00FD0D7A"/>
    <w:rsid w:val="00FD24E4"/>
    <w:rsid w:val="00FD2BC5"/>
    <w:rsid w:val="00FD34B4"/>
    <w:rsid w:val="00FD40F9"/>
    <w:rsid w:val="00FD48AC"/>
    <w:rsid w:val="00FD50F5"/>
    <w:rsid w:val="00FD550E"/>
    <w:rsid w:val="00FD5A97"/>
    <w:rsid w:val="00FD5F38"/>
    <w:rsid w:val="00FD5FDD"/>
    <w:rsid w:val="00FD643E"/>
    <w:rsid w:val="00FD7AE9"/>
    <w:rsid w:val="00FD7BAF"/>
    <w:rsid w:val="00FE1779"/>
    <w:rsid w:val="00FE21FE"/>
    <w:rsid w:val="00FE2350"/>
    <w:rsid w:val="00FE2A9A"/>
    <w:rsid w:val="00FE2CE1"/>
    <w:rsid w:val="00FE34AF"/>
    <w:rsid w:val="00FE38D1"/>
    <w:rsid w:val="00FE4A4C"/>
    <w:rsid w:val="00FE58F7"/>
    <w:rsid w:val="00FE6BDB"/>
    <w:rsid w:val="00FE74E2"/>
    <w:rsid w:val="00FE7968"/>
    <w:rsid w:val="00FF01A0"/>
    <w:rsid w:val="00FF096D"/>
    <w:rsid w:val="00FF0B08"/>
    <w:rsid w:val="00FF0EBF"/>
    <w:rsid w:val="00FF0FA1"/>
    <w:rsid w:val="00FF121C"/>
    <w:rsid w:val="00FF1309"/>
    <w:rsid w:val="00FF16E9"/>
    <w:rsid w:val="00FF17B4"/>
    <w:rsid w:val="00FF3403"/>
    <w:rsid w:val="00FF3640"/>
    <w:rsid w:val="00FF390C"/>
    <w:rsid w:val="00FF3A32"/>
    <w:rsid w:val="00FF3E9F"/>
    <w:rsid w:val="00FF5704"/>
    <w:rsid w:val="00FF5A2F"/>
    <w:rsid w:val="00FF6126"/>
    <w:rsid w:val="00FF72A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6BDA"/>
    <w:pPr>
      <w:widowControl w:val="0"/>
      <w:spacing w:after="200" w:line="276" w:lineRule="auto"/>
    </w:pPr>
  </w:style>
  <w:style w:type="paragraph" w:styleId="Virsraksts1">
    <w:name w:val="heading 1"/>
    <w:basedOn w:val="Parasts"/>
    <w:next w:val="Parasts"/>
    <w:link w:val="Virsraksts1Rakstz"/>
    <w:qFormat/>
    <w:rsid w:val="00375F8E"/>
    <w:pPr>
      <w:keepNext/>
      <w:widowControl/>
      <w:spacing w:after="0" w:line="240" w:lineRule="auto"/>
      <w:jc w:val="both"/>
      <w:outlineLvl w:val="0"/>
    </w:pPr>
    <w:rPr>
      <w:rFonts w:eastAsia="Times New Roman"/>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qFormat/>
    <w:rsid w:val="00815277"/>
    <w:pPr>
      <w:tabs>
        <w:tab w:val="center" w:pos="4320"/>
        <w:tab w:val="right" w:pos="8640"/>
      </w:tabs>
      <w:spacing w:after="0" w:line="240" w:lineRule="auto"/>
    </w:pPr>
  </w:style>
  <w:style w:type="character" w:customStyle="1" w:styleId="GalveneRakstz">
    <w:name w:val="Galvene Rakstz."/>
    <w:basedOn w:val="Noklusjumarindkopasfonts"/>
    <w:link w:val="Galvene"/>
    <w:qFormat/>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331093"/>
    <w:pPr>
      <w:widowControl w:val="0"/>
    </w:pPr>
    <w:rPr>
      <w:rFonts w:ascii="Calibri" w:hAnsi="Calibri"/>
      <w:sz w:val="22"/>
      <w:szCs w:val="22"/>
      <w:lang w:val="en-US" w:eastAsia="en-US"/>
    </w:rPr>
  </w:style>
  <w:style w:type="paragraph" w:styleId="Sarakstarindkopa">
    <w:name w:val="List Paragraph"/>
    <w:basedOn w:val="Parasts"/>
    <w:uiPriority w:val="34"/>
    <w:qFormat/>
    <w:rsid w:val="007052CC"/>
    <w:pPr>
      <w:ind w:left="720"/>
      <w:contextualSpacing/>
    </w:pPr>
  </w:style>
  <w:style w:type="paragraph" w:customStyle="1" w:styleId="Standard">
    <w:name w:val="Standard"/>
    <w:rsid w:val="00936717"/>
    <w:pPr>
      <w:widowControl w:val="0"/>
      <w:suppressAutoHyphens/>
      <w:autoSpaceDN w:val="0"/>
      <w:textAlignment w:val="baseline"/>
    </w:pPr>
    <w:rPr>
      <w:rFonts w:eastAsia="Andale Sans UI" w:cs="Tahoma"/>
      <w:kern w:val="3"/>
      <w:lang w:val="de-DE" w:eastAsia="ja-JP" w:bidi="fa-IR"/>
    </w:rPr>
  </w:style>
  <w:style w:type="paragraph" w:customStyle="1" w:styleId="tv213">
    <w:name w:val="tv213"/>
    <w:basedOn w:val="Parasts"/>
    <w:rsid w:val="002A2D49"/>
    <w:pPr>
      <w:widowControl/>
      <w:spacing w:before="100" w:beforeAutospacing="1" w:after="100" w:afterAutospacing="1" w:line="240" w:lineRule="auto"/>
    </w:pPr>
    <w:rPr>
      <w:rFonts w:eastAsia="Times New Roman"/>
      <w:lang w:val="en-US" w:eastAsia="en-US"/>
    </w:rPr>
  </w:style>
  <w:style w:type="character" w:customStyle="1" w:styleId="Virsraksts1Rakstz">
    <w:name w:val="Virsraksts 1 Rakstz."/>
    <w:basedOn w:val="Noklusjumarindkopasfonts"/>
    <w:link w:val="Virsraksts1"/>
    <w:rsid w:val="00375F8E"/>
    <w:rPr>
      <w:rFonts w:eastAsia="Times New Roman"/>
      <w:szCs w:val="20"/>
      <w:lang w:eastAsia="en-US"/>
    </w:rPr>
  </w:style>
  <w:style w:type="paragraph" w:styleId="Prskatjums">
    <w:name w:val="Revision"/>
    <w:hidden/>
    <w:uiPriority w:val="99"/>
    <w:semiHidden/>
    <w:rsid w:val="00375F8E"/>
    <w:rPr>
      <w:rFonts w:asciiTheme="minorHAnsi" w:eastAsiaTheme="minorHAnsi" w:hAnsiTheme="minorHAnsi" w:cstheme="minorBidi"/>
      <w:sz w:val="22"/>
      <w:szCs w:val="22"/>
      <w:lang w:val="en-US" w:eastAsia="en-US"/>
    </w:rPr>
  </w:style>
  <w:style w:type="character" w:styleId="Komentraatsauce">
    <w:name w:val="annotation reference"/>
    <w:basedOn w:val="Noklusjumarindkopasfonts"/>
    <w:uiPriority w:val="99"/>
    <w:semiHidden/>
    <w:unhideWhenUsed/>
    <w:rsid w:val="00375F8E"/>
    <w:rPr>
      <w:sz w:val="16"/>
      <w:szCs w:val="16"/>
    </w:rPr>
  </w:style>
  <w:style w:type="paragraph" w:styleId="Komentrateksts">
    <w:name w:val="annotation text"/>
    <w:basedOn w:val="Parasts"/>
    <w:link w:val="KomentratekstsRakstz"/>
    <w:uiPriority w:val="99"/>
    <w:unhideWhenUsed/>
    <w:rsid w:val="00375F8E"/>
    <w:pPr>
      <w:widowControl/>
      <w:spacing w:line="240" w:lineRule="auto"/>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375F8E"/>
    <w:rPr>
      <w:rFonts w:asciiTheme="minorHAnsi" w:eastAsiaTheme="minorHAnsi" w:hAnsiTheme="minorHAnsi" w:cstheme="minorBidi"/>
      <w:sz w:val="20"/>
      <w:szCs w:val="20"/>
      <w:lang w:eastAsia="en-US"/>
    </w:rPr>
  </w:style>
  <w:style w:type="paragraph" w:styleId="Komentratma">
    <w:name w:val="annotation subject"/>
    <w:basedOn w:val="Komentrateksts"/>
    <w:next w:val="Komentrateksts"/>
    <w:link w:val="KomentratmaRakstz"/>
    <w:uiPriority w:val="99"/>
    <w:semiHidden/>
    <w:unhideWhenUsed/>
    <w:rsid w:val="00375F8E"/>
    <w:rPr>
      <w:b/>
      <w:bCs/>
    </w:rPr>
  </w:style>
  <w:style w:type="character" w:customStyle="1" w:styleId="KomentratmaRakstz">
    <w:name w:val="Komentāra tēma Rakstz."/>
    <w:basedOn w:val="KomentratekstsRakstz"/>
    <w:link w:val="Komentratma"/>
    <w:uiPriority w:val="99"/>
    <w:semiHidden/>
    <w:rsid w:val="00375F8E"/>
    <w:rPr>
      <w:rFonts w:asciiTheme="minorHAnsi" w:eastAsiaTheme="minorHAnsi" w:hAnsiTheme="minorHAnsi" w:cstheme="minorBidi"/>
      <w:b/>
      <w:bCs/>
      <w:sz w:val="20"/>
      <w:szCs w:val="20"/>
      <w:lang w:eastAsia="en-US"/>
    </w:rPr>
  </w:style>
  <w:style w:type="paragraph" w:styleId="Pamattekstsaratkpi">
    <w:name w:val="Body Text Indent"/>
    <w:basedOn w:val="Parasts"/>
    <w:link w:val="PamattekstsaratkpiRakstz"/>
    <w:rsid w:val="00375F8E"/>
    <w:pPr>
      <w:widowControl/>
      <w:spacing w:after="0" w:line="240" w:lineRule="auto"/>
      <w:ind w:firstLine="720"/>
      <w:jc w:val="both"/>
    </w:pPr>
    <w:rPr>
      <w:rFonts w:eastAsia="Times New Roman"/>
      <w:lang w:eastAsia="en-US"/>
    </w:rPr>
  </w:style>
  <w:style w:type="character" w:customStyle="1" w:styleId="PamattekstsaratkpiRakstz">
    <w:name w:val="Pamatteksts ar atkāpi Rakstz."/>
    <w:basedOn w:val="Noklusjumarindkopasfonts"/>
    <w:link w:val="Pamattekstsaratkpi"/>
    <w:rsid w:val="00375F8E"/>
    <w:rPr>
      <w:rFonts w:eastAsia="Times New Roman"/>
      <w:lang w:eastAsia="en-US"/>
    </w:rPr>
  </w:style>
  <w:style w:type="paragraph" w:styleId="Pamatteksts">
    <w:name w:val="Body Text"/>
    <w:basedOn w:val="Parasts"/>
    <w:link w:val="PamattekstsRakstz"/>
    <w:uiPriority w:val="99"/>
    <w:unhideWhenUsed/>
    <w:rsid w:val="00375F8E"/>
    <w:pPr>
      <w:widowControl/>
      <w:spacing w:after="120"/>
    </w:pPr>
    <w:rPr>
      <w:rFonts w:ascii="Calibri" w:hAnsi="Calibri"/>
      <w:sz w:val="22"/>
      <w:szCs w:val="22"/>
      <w:lang w:eastAsia="en-US"/>
    </w:rPr>
  </w:style>
  <w:style w:type="character" w:customStyle="1" w:styleId="PamattekstsRakstz">
    <w:name w:val="Pamatteksts Rakstz."/>
    <w:basedOn w:val="Noklusjumarindkopasfonts"/>
    <w:link w:val="Pamatteksts"/>
    <w:uiPriority w:val="99"/>
    <w:rsid w:val="00375F8E"/>
    <w:rPr>
      <w:rFonts w:ascii="Calibri" w:hAnsi="Calibri"/>
      <w:sz w:val="22"/>
      <w:szCs w:val="22"/>
      <w:lang w:eastAsia="en-US"/>
    </w:rPr>
  </w:style>
  <w:style w:type="character" w:styleId="Izteiksmgs">
    <w:name w:val="Strong"/>
    <w:qFormat/>
    <w:rsid w:val="00375F8E"/>
    <w:rPr>
      <w:b/>
      <w:bCs/>
    </w:rPr>
  </w:style>
  <w:style w:type="paragraph" w:customStyle="1" w:styleId="CharChar">
    <w:name w:val="Char Char"/>
    <w:basedOn w:val="Parasts"/>
    <w:rsid w:val="00375F8E"/>
    <w:pPr>
      <w:widowControl/>
      <w:spacing w:after="160" w:line="240" w:lineRule="exact"/>
    </w:pPr>
    <w:rPr>
      <w:rFonts w:ascii="Tahoma" w:eastAsia="Times New Roman" w:hAnsi="Tahoma"/>
      <w:sz w:val="20"/>
      <w:szCs w:val="20"/>
      <w:lang w:eastAsia="en-US"/>
    </w:rPr>
  </w:style>
  <w:style w:type="paragraph" w:customStyle="1" w:styleId="xl65">
    <w:name w:val="xl65"/>
    <w:basedOn w:val="Parasts"/>
    <w:rsid w:val="00375F8E"/>
    <w:pPr>
      <w:widowControl/>
      <w:spacing w:before="100" w:beforeAutospacing="1" w:after="100" w:afterAutospacing="1" w:line="240" w:lineRule="auto"/>
    </w:pPr>
    <w:rPr>
      <w:rFonts w:eastAsia="Times New Roman"/>
      <w:sz w:val="18"/>
      <w:szCs w:val="18"/>
    </w:rPr>
  </w:style>
  <w:style w:type="paragraph" w:customStyle="1" w:styleId="xl66">
    <w:name w:val="xl66"/>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67">
    <w:name w:val="xl6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68">
    <w:name w:val="xl68"/>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69">
    <w:name w:val="xl69"/>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70">
    <w:name w:val="xl70"/>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1">
    <w:name w:val="xl71"/>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2">
    <w:name w:val="xl72"/>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3">
    <w:name w:val="xl73"/>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4">
    <w:name w:val="xl74"/>
    <w:basedOn w:val="Parasts"/>
    <w:rsid w:val="00375F8E"/>
    <w:pPr>
      <w:widowControl/>
      <w:spacing w:before="100" w:beforeAutospacing="1" w:after="100" w:afterAutospacing="1" w:line="240" w:lineRule="auto"/>
      <w:jc w:val="center"/>
    </w:pPr>
    <w:rPr>
      <w:rFonts w:eastAsia="Times New Roman"/>
      <w:sz w:val="18"/>
      <w:szCs w:val="18"/>
    </w:rPr>
  </w:style>
  <w:style w:type="paragraph" w:customStyle="1" w:styleId="xl75">
    <w:name w:val="xl75"/>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76">
    <w:name w:val="xl76"/>
    <w:basedOn w:val="Parasts"/>
    <w:rsid w:val="00375F8E"/>
    <w:pPr>
      <w:widowControl/>
      <w:spacing w:before="100" w:beforeAutospacing="1" w:after="100" w:afterAutospacing="1" w:line="240" w:lineRule="auto"/>
      <w:jc w:val="right"/>
    </w:pPr>
    <w:rPr>
      <w:rFonts w:eastAsia="Times New Roman"/>
      <w:b/>
      <w:bCs/>
      <w:sz w:val="18"/>
      <w:szCs w:val="18"/>
    </w:rPr>
  </w:style>
  <w:style w:type="paragraph" w:customStyle="1" w:styleId="xl77">
    <w:name w:val="xl7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styleId="Vresteksts">
    <w:name w:val="footnote text"/>
    <w:basedOn w:val="Parasts"/>
    <w:link w:val="VrestekstsRakstz"/>
    <w:uiPriority w:val="99"/>
    <w:rsid w:val="00375F8E"/>
    <w:pPr>
      <w:widowControl/>
      <w:spacing w:after="0" w:line="240" w:lineRule="auto"/>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375F8E"/>
    <w:rPr>
      <w:rFonts w:eastAsia="Times New Roman"/>
      <w:sz w:val="20"/>
      <w:szCs w:val="20"/>
      <w:lang w:eastAsia="en-US"/>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link w:val="CharCharCharChar"/>
    <w:uiPriority w:val="99"/>
    <w:qFormat/>
    <w:rsid w:val="00375F8E"/>
    <w:rPr>
      <w:vertAlign w:val="superscript"/>
    </w:rPr>
  </w:style>
  <w:style w:type="paragraph" w:customStyle="1" w:styleId="Default">
    <w:name w:val="Default"/>
    <w:rsid w:val="00375F8E"/>
    <w:pPr>
      <w:autoSpaceDE w:val="0"/>
      <w:autoSpaceDN w:val="0"/>
      <w:adjustRightInd w:val="0"/>
    </w:pPr>
    <w:rPr>
      <w:rFonts w:eastAsiaTheme="minorHAnsi"/>
      <w:color w:val="000000"/>
      <w:lang w:eastAsia="en-US"/>
    </w:rPr>
  </w:style>
  <w:style w:type="paragraph" w:styleId="Paraststmeklis">
    <w:name w:val="Normal (Web)"/>
    <w:basedOn w:val="Parasts"/>
    <w:uiPriority w:val="99"/>
    <w:unhideWhenUsed/>
    <w:rsid w:val="004A5A4F"/>
    <w:pPr>
      <w:widowControl/>
      <w:spacing w:before="100" w:beforeAutospacing="1" w:after="100" w:afterAutospacing="1" w:line="240" w:lineRule="auto"/>
    </w:pPr>
    <w:rPr>
      <w:rFonts w:eastAsia="Times New Roman"/>
    </w:rPr>
  </w:style>
  <w:style w:type="paragraph" w:customStyle="1" w:styleId="Parastais">
    <w:name w:val="Parastais"/>
    <w:qFormat/>
    <w:rsid w:val="00A477BF"/>
    <w:rPr>
      <w:rFonts w:eastAsia="Times New Roman"/>
      <w:lang w:val="en-US" w:eastAsia="en-US"/>
    </w:rPr>
  </w:style>
  <w:style w:type="character" w:customStyle="1" w:styleId="FontStyle29">
    <w:name w:val="Font Style29"/>
    <w:basedOn w:val="Noklusjumarindkopasfonts"/>
    <w:uiPriority w:val="99"/>
    <w:rsid w:val="00EA5819"/>
    <w:rPr>
      <w:rFonts w:ascii="Times New Roman" w:hAnsi="Times New Roman" w:cs="Times New Roman" w:hint="default"/>
      <w:sz w:val="24"/>
      <w:szCs w:val="24"/>
    </w:rPr>
  </w:style>
  <w:style w:type="paragraph" w:customStyle="1" w:styleId="Style12">
    <w:name w:val="Style12"/>
    <w:basedOn w:val="Parasts"/>
    <w:uiPriority w:val="99"/>
    <w:rsid w:val="00EA5819"/>
    <w:pPr>
      <w:autoSpaceDE w:val="0"/>
      <w:autoSpaceDN w:val="0"/>
      <w:adjustRightInd w:val="0"/>
      <w:spacing w:after="0" w:line="274" w:lineRule="exact"/>
      <w:ind w:firstLine="730"/>
      <w:jc w:val="both"/>
    </w:pPr>
    <w:rPr>
      <w:rFonts w:eastAsiaTheme="minorEastAsia"/>
    </w:rPr>
  </w:style>
  <w:style w:type="paragraph" w:customStyle="1" w:styleId="pf0">
    <w:name w:val="pf0"/>
    <w:basedOn w:val="Parasts"/>
    <w:rsid w:val="00E41C00"/>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E41C00"/>
    <w:rPr>
      <w:rFonts w:ascii="Segoe UI" w:hAnsi="Segoe UI" w:cs="Segoe UI" w:hint="default"/>
      <w:sz w:val="18"/>
      <w:szCs w:val="18"/>
    </w:rPr>
  </w:style>
  <w:style w:type="paragraph" w:customStyle="1" w:styleId="WW-BodyTextIndent2">
    <w:name w:val="WW-Body Text Indent 2"/>
    <w:basedOn w:val="Parasts"/>
    <w:rsid w:val="00AB3075"/>
    <w:pPr>
      <w:widowControl/>
      <w:suppressAutoHyphens/>
      <w:spacing w:after="0" w:line="240" w:lineRule="auto"/>
      <w:ind w:firstLine="360"/>
      <w:jc w:val="both"/>
    </w:pPr>
    <w:rPr>
      <w:rFonts w:eastAsia="Times New Roman"/>
      <w:lang w:eastAsia="ar-SA"/>
    </w:rPr>
  </w:style>
  <w:style w:type="character" w:customStyle="1" w:styleId="ui-provider">
    <w:name w:val="ui-provider"/>
    <w:basedOn w:val="Noklusjumarindkopasfonts"/>
    <w:rsid w:val="00C079F6"/>
  </w:style>
  <w:style w:type="paragraph" w:styleId="Beiguvresteksts">
    <w:name w:val="endnote text"/>
    <w:basedOn w:val="Parasts"/>
    <w:link w:val="BeiguvrestekstsRakstz"/>
    <w:uiPriority w:val="99"/>
    <w:semiHidden/>
    <w:unhideWhenUsed/>
    <w:rsid w:val="007E2C0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E2C08"/>
    <w:rPr>
      <w:sz w:val="20"/>
      <w:szCs w:val="20"/>
    </w:rPr>
  </w:style>
  <w:style w:type="character" w:styleId="Beiguvresatsauce">
    <w:name w:val="endnote reference"/>
    <w:basedOn w:val="Noklusjumarindkopasfonts"/>
    <w:uiPriority w:val="99"/>
    <w:semiHidden/>
    <w:unhideWhenUsed/>
    <w:rsid w:val="007E2C08"/>
    <w:rPr>
      <w:vertAlign w:val="superscript"/>
    </w:rPr>
  </w:style>
  <w:style w:type="paragraph" w:customStyle="1" w:styleId="CharCharCharChar">
    <w:name w:val="Char Char Char Char"/>
    <w:aliases w:val="Char2"/>
    <w:basedOn w:val="Parasts"/>
    <w:next w:val="Parasts"/>
    <w:link w:val="Vresatsauce"/>
    <w:uiPriority w:val="99"/>
    <w:rsid w:val="00FE21FE"/>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40454180">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30050915">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25323449">
      <w:bodyDiv w:val="1"/>
      <w:marLeft w:val="0"/>
      <w:marRight w:val="0"/>
      <w:marTop w:val="0"/>
      <w:marBottom w:val="0"/>
      <w:divBdr>
        <w:top w:val="none" w:sz="0" w:space="0" w:color="auto"/>
        <w:left w:val="none" w:sz="0" w:space="0" w:color="auto"/>
        <w:bottom w:val="none" w:sz="0" w:space="0" w:color="auto"/>
        <w:right w:val="none" w:sz="0" w:space="0" w:color="auto"/>
      </w:divBdr>
    </w:div>
    <w:div w:id="1069695083">
      <w:bodyDiv w:val="1"/>
      <w:marLeft w:val="0"/>
      <w:marRight w:val="0"/>
      <w:marTop w:val="0"/>
      <w:marBottom w:val="0"/>
      <w:divBdr>
        <w:top w:val="none" w:sz="0" w:space="0" w:color="auto"/>
        <w:left w:val="none" w:sz="0" w:space="0" w:color="auto"/>
        <w:bottom w:val="none" w:sz="0" w:space="0" w:color="auto"/>
        <w:right w:val="none" w:sz="0" w:space="0" w:color="auto"/>
      </w:divBdr>
      <w:divsChild>
        <w:div w:id="422144797">
          <w:marLeft w:val="0"/>
          <w:marRight w:val="0"/>
          <w:marTop w:val="0"/>
          <w:marBottom w:val="0"/>
          <w:divBdr>
            <w:top w:val="none" w:sz="0" w:space="0" w:color="auto"/>
            <w:left w:val="none" w:sz="0" w:space="0" w:color="auto"/>
            <w:bottom w:val="none" w:sz="0" w:space="0" w:color="auto"/>
            <w:right w:val="none" w:sz="0" w:space="0" w:color="auto"/>
          </w:divBdr>
        </w:div>
        <w:div w:id="1292173944">
          <w:marLeft w:val="0"/>
          <w:marRight w:val="0"/>
          <w:marTop w:val="0"/>
          <w:marBottom w:val="0"/>
          <w:divBdr>
            <w:top w:val="none" w:sz="0" w:space="0" w:color="auto"/>
            <w:left w:val="none" w:sz="0" w:space="0" w:color="auto"/>
            <w:bottom w:val="none" w:sz="0" w:space="0" w:color="auto"/>
            <w:right w:val="none" w:sz="0" w:space="0" w:color="auto"/>
          </w:divBdr>
        </w:div>
      </w:divsChild>
    </w:div>
    <w:div w:id="108581036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07793185">
      <w:bodyDiv w:val="1"/>
      <w:marLeft w:val="0"/>
      <w:marRight w:val="0"/>
      <w:marTop w:val="0"/>
      <w:marBottom w:val="0"/>
      <w:divBdr>
        <w:top w:val="none" w:sz="0" w:space="0" w:color="auto"/>
        <w:left w:val="none" w:sz="0" w:space="0" w:color="auto"/>
        <w:bottom w:val="none" w:sz="0" w:space="0" w:color="auto"/>
        <w:right w:val="none" w:sz="0" w:space="0" w:color="auto"/>
      </w:divBdr>
    </w:div>
    <w:div w:id="1530070806">
      <w:bodyDiv w:val="1"/>
      <w:marLeft w:val="0"/>
      <w:marRight w:val="0"/>
      <w:marTop w:val="0"/>
      <w:marBottom w:val="0"/>
      <w:divBdr>
        <w:top w:val="none" w:sz="0" w:space="0" w:color="auto"/>
        <w:left w:val="none" w:sz="0" w:space="0" w:color="auto"/>
        <w:bottom w:val="none" w:sz="0" w:space="0" w:color="auto"/>
        <w:right w:val="none" w:sz="0" w:space="0" w:color="auto"/>
      </w:divBdr>
    </w:div>
    <w:div w:id="1561669176">
      <w:bodyDiv w:val="1"/>
      <w:marLeft w:val="0"/>
      <w:marRight w:val="0"/>
      <w:marTop w:val="0"/>
      <w:marBottom w:val="0"/>
      <w:divBdr>
        <w:top w:val="none" w:sz="0" w:space="0" w:color="auto"/>
        <w:left w:val="none" w:sz="0" w:space="0" w:color="auto"/>
        <w:bottom w:val="none" w:sz="0" w:space="0" w:color="auto"/>
        <w:right w:val="none" w:sz="0" w:space="0" w:color="auto"/>
      </w:divBdr>
    </w:div>
    <w:div w:id="1575697726">
      <w:bodyDiv w:val="1"/>
      <w:marLeft w:val="0"/>
      <w:marRight w:val="0"/>
      <w:marTop w:val="0"/>
      <w:marBottom w:val="0"/>
      <w:divBdr>
        <w:top w:val="none" w:sz="0" w:space="0" w:color="auto"/>
        <w:left w:val="none" w:sz="0" w:space="0" w:color="auto"/>
        <w:bottom w:val="none" w:sz="0" w:space="0" w:color="auto"/>
        <w:right w:val="none" w:sz="0" w:space="0" w:color="auto"/>
      </w:divBdr>
    </w:div>
    <w:div w:id="1925530585">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17163</Words>
  <Characters>9783</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Estere Ornika</dc:creator>
  <cp:lastModifiedBy>Marika Mitrone</cp:lastModifiedBy>
  <cp:revision>89</cp:revision>
  <cp:lastPrinted>2022-06-30T13:42:00Z</cp:lastPrinted>
  <dcterms:created xsi:type="dcterms:W3CDTF">2024-12-18T11:05:00Z</dcterms:created>
  <dcterms:modified xsi:type="dcterms:W3CDTF">2025-01-30T07:47:00Z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