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0CD84" w14:textId="72E521BF" w:rsidR="006E0407" w:rsidRPr="00F832C2" w:rsidRDefault="00C02127" w:rsidP="001C4EDF">
      <w:pPr>
        <w:pStyle w:val="Bezatstarpm"/>
        <w:ind w:firstLine="567"/>
        <w:jc w:val="right"/>
        <w:rPr>
          <w:rFonts w:ascii="Times New Roman" w:hAnsi="Times New Roman"/>
          <w:b/>
          <w:bCs/>
          <w:sz w:val="24"/>
          <w:szCs w:val="24"/>
          <w:lang w:val="lv-LV"/>
        </w:rPr>
      </w:pPr>
      <w:bookmarkStart w:id="0" w:name="_Hlk161209808"/>
      <w:r w:rsidRPr="00F832C2">
        <w:rPr>
          <w:rFonts w:ascii="Times New Roman" w:hAnsi="Times New Roman"/>
          <w:b/>
          <w:bCs/>
          <w:sz w:val="24"/>
          <w:szCs w:val="24"/>
          <w:lang w:val="lv-LV"/>
        </w:rPr>
        <w:t>/Pers. A/</w:t>
      </w:r>
      <w:r w:rsidR="006E0407" w:rsidRPr="00F832C2">
        <w:rPr>
          <w:rFonts w:ascii="Times New Roman" w:hAnsi="Times New Roman"/>
          <w:b/>
          <w:bCs/>
          <w:sz w:val="24"/>
          <w:szCs w:val="24"/>
          <w:lang w:val="lv-LV"/>
        </w:rPr>
        <w:t xml:space="preserve"> pilnvarota</w:t>
      </w:r>
      <w:r w:rsidR="00522C79" w:rsidRPr="00F832C2">
        <w:rPr>
          <w:rFonts w:ascii="Times New Roman" w:hAnsi="Times New Roman"/>
          <w:b/>
          <w:bCs/>
          <w:sz w:val="24"/>
          <w:szCs w:val="24"/>
          <w:lang w:val="lv-LV"/>
        </w:rPr>
        <w:t>jam</w:t>
      </w:r>
      <w:r w:rsidR="006E0407" w:rsidRPr="00F832C2">
        <w:rPr>
          <w:rFonts w:ascii="Times New Roman" w:hAnsi="Times New Roman"/>
          <w:b/>
          <w:bCs/>
          <w:sz w:val="24"/>
          <w:szCs w:val="24"/>
          <w:lang w:val="lv-LV"/>
        </w:rPr>
        <w:t xml:space="preserve"> pārstāvi</w:t>
      </w:r>
      <w:r w:rsidR="00522C79" w:rsidRPr="00F832C2">
        <w:rPr>
          <w:rFonts w:ascii="Times New Roman" w:hAnsi="Times New Roman"/>
          <w:b/>
          <w:bCs/>
          <w:sz w:val="24"/>
          <w:szCs w:val="24"/>
          <w:lang w:val="lv-LV"/>
        </w:rPr>
        <w:t>m</w:t>
      </w:r>
    </w:p>
    <w:p w14:paraId="23029B96" w14:textId="2884FF4D" w:rsidR="00522C79" w:rsidRPr="00F832C2" w:rsidRDefault="00522C79" w:rsidP="001C4EDF">
      <w:pPr>
        <w:pStyle w:val="Bezatstarpm"/>
        <w:ind w:firstLine="567"/>
        <w:jc w:val="right"/>
        <w:rPr>
          <w:rFonts w:ascii="Times New Roman" w:hAnsi="Times New Roman"/>
          <w:b/>
          <w:bCs/>
          <w:sz w:val="24"/>
          <w:szCs w:val="24"/>
          <w:lang w:val="lv-LV"/>
        </w:rPr>
      </w:pPr>
      <w:r w:rsidRPr="00F832C2">
        <w:rPr>
          <w:rFonts w:ascii="Times New Roman" w:hAnsi="Times New Roman"/>
          <w:b/>
          <w:bCs/>
          <w:sz w:val="24"/>
          <w:szCs w:val="24"/>
          <w:lang w:val="lv-LV"/>
        </w:rPr>
        <w:t>zvērinātam advokātam</w:t>
      </w:r>
    </w:p>
    <w:p w14:paraId="7068E2D8" w14:textId="6805A418" w:rsidR="006E0407" w:rsidRPr="00F832C2" w:rsidRDefault="005E1CA1" w:rsidP="001C4EDF">
      <w:pPr>
        <w:pStyle w:val="Bezatstarpm"/>
        <w:ind w:firstLine="567"/>
        <w:jc w:val="right"/>
        <w:rPr>
          <w:rFonts w:ascii="Times New Roman" w:hAnsi="Times New Roman"/>
          <w:b/>
          <w:bCs/>
          <w:sz w:val="24"/>
          <w:szCs w:val="24"/>
          <w:lang w:val="lv-LV"/>
        </w:rPr>
      </w:pPr>
      <w:r w:rsidRPr="00F832C2">
        <w:rPr>
          <w:rFonts w:ascii="Times New Roman" w:hAnsi="Times New Roman"/>
          <w:b/>
          <w:bCs/>
          <w:sz w:val="24"/>
          <w:szCs w:val="24"/>
          <w:lang w:val="lv-LV"/>
        </w:rPr>
        <w:t>/pers. B/</w:t>
      </w:r>
    </w:p>
    <w:p w14:paraId="10594EA0" w14:textId="2E857689" w:rsidR="00BB7A03" w:rsidRPr="00F832C2" w:rsidRDefault="006E0407" w:rsidP="001C4EDF">
      <w:pPr>
        <w:pStyle w:val="Bezatstarpm"/>
        <w:ind w:firstLine="567"/>
        <w:jc w:val="right"/>
        <w:rPr>
          <w:rFonts w:ascii="Times New Roman" w:hAnsi="Times New Roman"/>
          <w:sz w:val="24"/>
          <w:szCs w:val="24"/>
          <w:lang w:val="lv-LV"/>
        </w:rPr>
      </w:pPr>
      <w:r w:rsidRPr="00F832C2">
        <w:rPr>
          <w:rFonts w:ascii="Times New Roman" w:hAnsi="Times New Roman"/>
          <w:sz w:val="24"/>
          <w:szCs w:val="24"/>
          <w:lang w:val="lv-LV"/>
        </w:rPr>
        <w:t xml:space="preserve">E-pasts: </w:t>
      </w:r>
      <w:hyperlink r:id="rId8" w:history="1">
        <w:r w:rsidR="005E1CA1" w:rsidRPr="00F832C2">
          <w:rPr>
            <w:rStyle w:val="Hipersaite"/>
            <w:rFonts w:ascii="Times New Roman" w:hAnsi="Times New Roman"/>
            <w:sz w:val="24"/>
            <w:szCs w:val="24"/>
            <w:lang w:val="lv-LV"/>
          </w:rPr>
          <w:t>/elektroniskā</w:t>
        </w:r>
      </w:hyperlink>
      <w:r w:rsidR="005E1CA1" w:rsidRPr="00F832C2">
        <w:rPr>
          <w:rStyle w:val="Hipersaite"/>
          <w:rFonts w:ascii="Times New Roman" w:hAnsi="Times New Roman"/>
          <w:sz w:val="24"/>
          <w:szCs w:val="24"/>
          <w:lang w:val="lv-LV"/>
        </w:rPr>
        <w:t xml:space="preserve"> pasta adrese/</w:t>
      </w:r>
    </w:p>
    <w:p w14:paraId="1A5D1C52" w14:textId="77777777" w:rsidR="006E0407" w:rsidRPr="00F832C2" w:rsidRDefault="006E0407" w:rsidP="001C4EDF">
      <w:pPr>
        <w:pStyle w:val="Bezatstarpm"/>
        <w:ind w:firstLine="567"/>
        <w:jc w:val="right"/>
        <w:rPr>
          <w:rFonts w:ascii="Times New Roman" w:hAnsi="Times New Roman"/>
          <w:sz w:val="24"/>
          <w:szCs w:val="24"/>
          <w:lang w:val="lv-LV"/>
        </w:rPr>
      </w:pPr>
    </w:p>
    <w:p w14:paraId="526BCA64" w14:textId="1378A52F" w:rsidR="005B4762" w:rsidRPr="00F832C2" w:rsidRDefault="005B4762" w:rsidP="005B4762">
      <w:pPr>
        <w:spacing w:after="0" w:line="240" w:lineRule="auto"/>
        <w:jc w:val="right"/>
        <w:rPr>
          <w:b/>
          <w:color w:val="000000"/>
        </w:rPr>
      </w:pPr>
      <w:r w:rsidRPr="00F832C2">
        <w:rPr>
          <w:b/>
          <w:color w:val="000000"/>
        </w:rPr>
        <w:t>Maksātnespējas procesa administrator</w:t>
      </w:r>
      <w:r w:rsidR="008F0EBB" w:rsidRPr="00F832C2">
        <w:rPr>
          <w:b/>
          <w:color w:val="000000"/>
        </w:rPr>
        <w:t>am</w:t>
      </w:r>
    </w:p>
    <w:p w14:paraId="082C58DC" w14:textId="371C0211" w:rsidR="008F0EBB" w:rsidRPr="00F832C2" w:rsidRDefault="005E1CA1" w:rsidP="005B4762">
      <w:pPr>
        <w:spacing w:after="0" w:line="240" w:lineRule="auto"/>
        <w:jc w:val="right"/>
        <w:rPr>
          <w:b/>
          <w:color w:val="000000"/>
        </w:rPr>
      </w:pPr>
      <w:r w:rsidRPr="00F832C2">
        <w:rPr>
          <w:b/>
          <w:color w:val="000000"/>
        </w:rPr>
        <w:t>/Administrators/</w:t>
      </w:r>
    </w:p>
    <w:p w14:paraId="1758940E" w14:textId="7B54825E" w:rsidR="005B4762" w:rsidRPr="00F832C2" w:rsidRDefault="005B4762" w:rsidP="005B4762">
      <w:pPr>
        <w:spacing w:after="0" w:line="240" w:lineRule="auto"/>
        <w:jc w:val="right"/>
        <w:rPr>
          <w:bCs/>
        </w:rPr>
      </w:pPr>
      <w:bookmarkStart w:id="1" w:name="_Hlk167368573"/>
      <w:r w:rsidRPr="00F832C2">
        <w:rPr>
          <w:bCs/>
          <w:color w:val="000000"/>
        </w:rPr>
        <w:t>Paziņošanai e</w:t>
      </w:r>
      <w:r w:rsidR="00BB7A03" w:rsidRPr="00F832C2">
        <w:rPr>
          <w:bCs/>
          <w:color w:val="000000"/>
        </w:rPr>
        <w:t>-</w:t>
      </w:r>
      <w:r w:rsidR="00477182" w:rsidRPr="00F832C2">
        <w:rPr>
          <w:bCs/>
          <w:color w:val="000000"/>
        </w:rPr>
        <w:t>a</w:t>
      </w:r>
      <w:r w:rsidRPr="00F832C2">
        <w:rPr>
          <w:bCs/>
          <w:color w:val="000000"/>
        </w:rPr>
        <w:t>dresē</w:t>
      </w:r>
    </w:p>
    <w:bookmarkEnd w:id="0"/>
    <w:bookmarkEnd w:id="1"/>
    <w:p w14:paraId="36BA7671" w14:textId="53BADB67" w:rsidR="00715590" w:rsidRPr="00F832C2" w:rsidRDefault="00715590" w:rsidP="005B4762">
      <w:pPr>
        <w:pStyle w:val="Bezatstarpm"/>
        <w:ind w:firstLine="567"/>
        <w:jc w:val="right"/>
        <w:rPr>
          <w:rFonts w:ascii="Times New Roman" w:hAnsi="Times New Roman"/>
          <w:sz w:val="24"/>
          <w:szCs w:val="24"/>
          <w:lang w:val="lv-LV"/>
        </w:rPr>
      </w:pPr>
    </w:p>
    <w:p w14:paraId="3B679470" w14:textId="0D4F98D9" w:rsidR="005B4762" w:rsidRPr="00F832C2" w:rsidRDefault="005B4762" w:rsidP="005B4762">
      <w:pPr>
        <w:autoSpaceDE w:val="0"/>
        <w:autoSpaceDN w:val="0"/>
        <w:adjustRightInd w:val="0"/>
        <w:spacing w:after="0" w:line="240" w:lineRule="auto"/>
        <w:ind w:right="71"/>
        <w:jc w:val="center"/>
        <w:rPr>
          <w:rFonts w:eastAsia="Times New Roman"/>
          <w:b/>
        </w:rPr>
      </w:pPr>
      <w:r w:rsidRPr="00F832C2">
        <w:rPr>
          <w:rFonts w:eastAsia="Times New Roman"/>
          <w:b/>
        </w:rPr>
        <w:t xml:space="preserve">Par </w:t>
      </w:r>
      <w:r w:rsidR="005E1CA1" w:rsidRPr="00F832C2">
        <w:rPr>
          <w:rFonts w:eastAsia="Times New Roman"/>
          <w:b/>
        </w:rPr>
        <w:t>/pers. A/</w:t>
      </w:r>
      <w:r w:rsidR="00E317B7" w:rsidRPr="00F832C2">
        <w:rPr>
          <w:rFonts w:eastAsia="Times New Roman"/>
          <w:b/>
        </w:rPr>
        <w:t xml:space="preserve"> pilnvarotā pārstāvja zvērināta advokāta </w:t>
      </w:r>
      <w:r w:rsidR="005E1CA1" w:rsidRPr="00F832C2">
        <w:rPr>
          <w:rFonts w:eastAsia="Times New Roman"/>
          <w:b/>
        </w:rPr>
        <w:t>/pers. B/</w:t>
      </w:r>
      <w:r w:rsidR="001C4EDF" w:rsidRPr="00F832C2">
        <w:rPr>
          <w:rFonts w:eastAsia="Times New Roman"/>
          <w:b/>
        </w:rPr>
        <w:t xml:space="preserve"> </w:t>
      </w:r>
      <w:r w:rsidRPr="00F832C2">
        <w:rPr>
          <w:rFonts w:eastAsia="Times New Roman"/>
          <w:b/>
        </w:rPr>
        <w:t>sūdzību par maksātnespējas procesa administrator</w:t>
      </w:r>
      <w:r w:rsidR="00AB051E" w:rsidRPr="00F832C2">
        <w:rPr>
          <w:rFonts w:eastAsia="Times New Roman"/>
          <w:b/>
        </w:rPr>
        <w:t>a</w:t>
      </w:r>
      <w:r w:rsidRPr="00F832C2">
        <w:rPr>
          <w:rFonts w:eastAsia="Times New Roman"/>
          <w:b/>
        </w:rPr>
        <w:t xml:space="preserve"> </w:t>
      </w:r>
      <w:r w:rsidR="005E1CA1" w:rsidRPr="00F832C2">
        <w:rPr>
          <w:rFonts w:eastAsia="Times New Roman"/>
          <w:b/>
        </w:rPr>
        <w:t>/Administrators/</w:t>
      </w:r>
      <w:r w:rsidR="00AB051E" w:rsidRPr="00F832C2">
        <w:rPr>
          <w:rFonts w:eastAsia="Times New Roman"/>
          <w:b/>
        </w:rPr>
        <w:t xml:space="preserve"> </w:t>
      </w:r>
      <w:r w:rsidRPr="00F832C2">
        <w:rPr>
          <w:rFonts w:eastAsia="Times New Roman"/>
          <w:b/>
        </w:rPr>
        <w:t xml:space="preserve">rīcību </w:t>
      </w:r>
      <w:r w:rsidR="005E1CA1" w:rsidRPr="00F832C2">
        <w:rPr>
          <w:rFonts w:eastAsia="Times New Roman"/>
          <w:b/>
        </w:rPr>
        <w:t>/</w:t>
      </w:r>
      <w:r w:rsidR="00AB051E" w:rsidRPr="00F832C2">
        <w:rPr>
          <w:rFonts w:eastAsia="Times New Roman"/>
          <w:b/>
        </w:rPr>
        <w:t>SIA "</w:t>
      </w:r>
      <w:r w:rsidR="005E1CA1" w:rsidRPr="00F832C2">
        <w:rPr>
          <w:rFonts w:eastAsia="Times New Roman"/>
          <w:b/>
        </w:rPr>
        <w:t>Nosaukums A</w:t>
      </w:r>
      <w:r w:rsidR="00AB051E" w:rsidRPr="00F832C2">
        <w:rPr>
          <w:rFonts w:eastAsia="Times New Roman"/>
          <w:b/>
        </w:rPr>
        <w:t>"</w:t>
      </w:r>
      <w:r w:rsidR="005E1CA1" w:rsidRPr="00F832C2">
        <w:rPr>
          <w:rFonts w:eastAsia="Times New Roman"/>
          <w:b/>
        </w:rPr>
        <w:t>/</w:t>
      </w:r>
      <w:r w:rsidRPr="00F832C2">
        <w:rPr>
          <w:rFonts w:eastAsia="Times New Roman"/>
          <w:b/>
        </w:rPr>
        <w:t xml:space="preserve"> maksātnespējas procesā</w:t>
      </w:r>
    </w:p>
    <w:p w14:paraId="0FB659DE" w14:textId="77777777" w:rsidR="005B4762" w:rsidRPr="00F832C2" w:rsidRDefault="005B4762" w:rsidP="005B4762">
      <w:pPr>
        <w:widowControl/>
        <w:spacing w:after="0" w:line="240" w:lineRule="auto"/>
        <w:ind w:firstLine="375"/>
        <w:jc w:val="both"/>
        <w:rPr>
          <w:rFonts w:eastAsia="Times New Roman"/>
        </w:rPr>
      </w:pPr>
    </w:p>
    <w:p w14:paraId="26AA01FE" w14:textId="47734415" w:rsidR="00ED377C" w:rsidRPr="00F832C2" w:rsidRDefault="00ED377C" w:rsidP="007F2F3F">
      <w:pPr>
        <w:widowControl/>
        <w:spacing w:after="0" w:line="240" w:lineRule="auto"/>
        <w:ind w:firstLine="567"/>
        <w:jc w:val="both"/>
        <w:rPr>
          <w:rFonts w:eastAsia="Times New Roman"/>
        </w:rPr>
      </w:pPr>
      <w:bookmarkStart w:id="2" w:name="_Hlk161209946"/>
      <w:bookmarkStart w:id="3" w:name="_Hlk163069083"/>
      <w:r w:rsidRPr="00F832C2">
        <w:rPr>
          <w:rFonts w:eastAsia="Times New Roman"/>
        </w:rPr>
        <w:t>Maksātnespējas kontroles dienestā 2024. gada 8. maijā saņemt</w:t>
      </w:r>
      <w:bookmarkStart w:id="4" w:name="_Hlk19704423"/>
      <w:bookmarkStart w:id="5" w:name="_Hlk535490248"/>
      <w:r w:rsidRPr="00F832C2">
        <w:rPr>
          <w:rFonts w:eastAsia="Times New Roman"/>
        </w:rPr>
        <w:t xml:space="preserve">a </w:t>
      </w:r>
      <w:bookmarkStart w:id="6" w:name="_Hlk83124885"/>
      <w:bookmarkStart w:id="7" w:name="_Hlk104991128"/>
      <w:r w:rsidR="005E1CA1" w:rsidRPr="00F832C2">
        <w:rPr>
          <w:rFonts w:eastAsia="Times New Roman"/>
        </w:rPr>
        <w:t>/pers. A/</w:t>
      </w:r>
      <w:r w:rsidR="00733A7D" w:rsidRPr="00F832C2">
        <w:rPr>
          <w:rFonts w:eastAsia="Times New Roman"/>
        </w:rPr>
        <w:t xml:space="preserve"> (turpmāk</w:t>
      </w:r>
      <w:r w:rsidR="00D10F64" w:rsidRPr="00F832C2">
        <w:rPr>
          <w:rFonts w:eastAsia="Times New Roman"/>
        </w:rPr>
        <w:t> – </w:t>
      </w:r>
      <w:r w:rsidR="00F8230F" w:rsidRPr="00F832C2">
        <w:rPr>
          <w:rFonts w:eastAsia="Times New Roman"/>
        </w:rPr>
        <w:t>Iesniedzējs</w:t>
      </w:r>
      <w:r w:rsidR="00937C8C" w:rsidRPr="00F832C2">
        <w:rPr>
          <w:rFonts w:eastAsia="Times New Roman"/>
        </w:rPr>
        <w:t>)</w:t>
      </w:r>
      <w:r w:rsidRPr="00F832C2">
        <w:rPr>
          <w:rFonts w:eastAsia="Times New Roman"/>
        </w:rPr>
        <w:t xml:space="preserve"> pilnvarotā pārstāvja</w:t>
      </w:r>
      <w:r w:rsidR="00937C8C" w:rsidRPr="00F832C2">
        <w:rPr>
          <w:rFonts w:eastAsia="Times New Roman"/>
        </w:rPr>
        <w:t xml:space="preserve"> zvērināta advokāta </w:t>
      </w:r>
      <w:r w:rsidR="005E1CA1" w:rsidRPr="00F832C2">
        <w:rPr>
          <w:rFonts w:eastAsia="Times New Roman"/>
        </w:rPr>
        <w:t>/pers. B/</w:t>
      </w:r>
      <w:r w:rsidR="00937C8C" w:rsidRPr="00F832C2">
        <w:rPr>
          <w:rFonts w:eastAsia="Times New Roman"/>
        </w:rPr>
        <w:t xml:space="preserve"> (turpmāk – </w:t>
      </w:r>
      <w:r w:rsidR="0071493B" w:rsidRPr="00F832C2">
        <w:rPr>
          <w:rFonts w:eastAsia="Times New Roman"/>
        </w:rPr>
        <w:t>Pilnvarotais pārstāvis</w:t>
      </w:r>
      <w:r w:rsidR="00937C8C" w:rsidRPr="00F832C2">
        <w:rPr>
          <w:rFonts w:eastAsia="Times New Roman"/>
        </w:rPr>
        <w:t>)</w:t>
      </w:r>
      <w:r w:rsidRPr="00F832C2">
        <w:rPr>
          <w:rFonts w:eastAsia="Times New Roman"/>
        </w:rPr>
        <w:t xml:space="preserve"> 2024. gada 7. maija (datēta ar 3. maiju) sūdzība </w:t>
      </w:r>
      <w:bookmarkEnd w:id="4"/>
      <w:bookmarkEnd w:id="5"/>
      <w:bookmarkEnd w:id="6"/>
      <w:bookmarkEnd w:id="7"/>
      <w:r w:rsidRPr="00F832C2">
        <w:rPr>
          <w:rFonts w:eastAsia="Times New Roman"/>
        </w:rPr>
        <w:t xml:space="preserve">(turpmāk – Sūdzība) par </w:t>
      </w:r>
      <w:r w:rsidR="00D06AF6" w:rsidRPr="00F832C2">
        <w:rPr>
          <w:rFonts w:eastAsia="Times New Roman"/>
        </w:rPr>
        <w:t xml:space="preserve">maksātnespējas procesa administratora </w:t>
      </w:r>
      <w:r w:rsidR="005E1CA1" w:rsidRPr="00F832C2">
        <w:rPr>
          <w:rFonts w:eastAsia="Times New Roman"/>
        </w:rPr>
        <w:t>/Administrators/</w:t>
      </w:r>
      <w:r w:rsidR="00D06AF6" w:rsidRPr="00F832C2">
        <w:rPr>
          <w:rFonts w:eastAsia="Times New Roman"/>
        </w:rPr>
        <w:t xml:space="preserve">, </w:t>
      </w:r>
      <w:r w:rsidR="005E1CA1" w:rsidRPr="00F832C2">
        <w:rPr>
          <w:rFonts w:eastAsia="Times New Roman"/>
        </w:rPr>
        <w:t>/</w:t>
      </w:r>
      <w:r w:rsidR="00D06AF6" w:rsidRPr="00F832C2">
        <w:rPr>
          <w:rFonts w:eastAsia="Times New Roman"/>
        </w:rPr>
        <w:t xml:space="preserve">amata apliecības </w:t>
      </w:r>
      <w:r w:rsidR="005E1CA1" w:rsidRPr="00F832C2">
        <w:rPr>
          <w:rFonts w:eastAsia="Times New Roman"/>
        </w:rPr>
        <w:t>numurs/</w:t>
      </w:r>
      <w:r w:rsidR="00D06AF6" w:rsidRPr="00F832C2">
        <w:rPr>
          <w:rFonts w:eastAsia="Times New Roman"/>
        </w:rPr>
        <w:t xml:space="preserve">, (turpmāk – Administrators) </w:t>
      </w:r>
      <w:r w:rsidRPr="00F832C2">
        <w:rPr>
          <w:rFonts w:eastAsia="Times New Roman"/>
        </w:rPr>
        <w:t xml:space="preserve">rīcību </w:t>
      </w:r>
      <w:r w:rsidR="005E1CA1" w:rsidRPr="00F832C2">
        <w:rPr>
          <w:rFonts w:eastAsia="Times New Roman"/>
        </w:rPr>
        <w:t>/</w:t>
      </w:r>
      <w:r w:rsidRPr="00F832C2">
        <w:rPr>
          <w:rFonts w:eastAsia="Times New Roman"/>
        </w:rPr>
        <w:t>SIA </w:t>
      </w:r>
      <w:bookmarkStart w:id="8" w:name="_Hlk167735569"/>
      <w:r w:rsidRPr="00F832C2">
        <w:rPr>
          <w:rFonts w:eastAsia="Times New Roman"/>
        </w:rPr>
        <w:t>"</w:t>
      </w:r>
      <w:bookmarkEnd w:id="8"/>
      <w:r w:rsidR="005E1CA1" w:rsidRPr="00F832C2">
        <w:rPr>
          <w:rFonts w:eastAsia="Times New Roman"/>
        </w:rPr>
        <w:t>Nosaukums A</w:t>
      </w:r>
      <w:r w:rsidRPr="00F832C2">
        <w:rPr>
          <w:rFonts w:eastAsia="Times New Roman"/>
        </w:rPr>
        <w:t>"</w:t>
      </w:r>
      <w:r w:rsidR="005E1CA1" w:rsidRPr="00F832C2">
        <w:rPr>
          <w:rFonts w:eastAsia="Times New Roman"/>
        </w:rPr>
        <w:t>/</w:t>
      </w:r>
      <w:r w:rsidRPr="00F832C2">
        <w:rPr>
          <w:rFonts w:eastAsia="Times New Roman"/>
        </w:rPr>
        <w:t xml:space="preserve">, </w:t>
      </w:r>
      <w:r w:rsidR="005E1CA1" w:rsidRPr="00F832C2">
        <w:rPr>
          <w:rFonts w:eastAsia="Times New Roman"/>
        </w:rPr>
        <w:t>/</w:t>
      </w:r>
      <w:r w:rsidRPr="00F832C2">
        <w:rPr>
          <w:rFonts w:eastAsia="Times New Roman"/>
        </w:rPr>
        <w:t xml:space="preserve">reģistrācijas </w:t>
      </w:r>
      <w:r w:rsidR="005E1CA1" w:rsidRPr="00F832C2">
        <w:rPr>
          <w:rFonts w:eastAsia="Times New Roman"/>
        </w:rPr>
        <w:t>numurs/</w:t>
      </w:r>
      <w:r w:rsidRPr="00F832C2">
        <w:rPr>
          <w:rFonts w:eastAsia="Times New Roman"/>
        </w:rPr>
        <w:t>,</w:t>
      </w:r>
      <w:r w:rsidR="007F2F3F" w:rsidRPr="00F832C2">
        <w:rPr>
          <w:rFonts w:eastAsia="Times New Roman"/>
        </w:rPr>
        <w:t xml:space="preserve"> (turpmāk – Parādnieks)</w:t>
      </w:r>
      <w:r w:rsidRPr="00F832C2">
        <w:rPr>
          <w:rFonts w:eastAsia="Times New Roman"/>
        </w:rPr>
        <w:t xml:space="preserve"> maksātnespējas procesā.</w:t>
      </w:r>
    </w:p>
    <w:bookmarkEnd w:id="2"/>
    <w:bookmarkEnd w:id="3"/>
    <w:p w14:paraId="5A04220B" w14:textId="77777777" w:rsidR="001E4978" w:rsidRPr="00F832C2" w:rsidRDefault="005B4762" w:rsidP="006620CE">
      <w:pPr>
        <w:widowControl/>
        <w:spacing w:after="0" w:line="240" w:lineRule="auto"/>
        <w:ind w:firstLine="567"/>
        <w:jc w:val="both"/>
        <w:rPr>
          <w:rFonts w:eastAsia="Times New Roman"/>
        </w:rPr>
      </w:pPr>
      <w:r w:rsidRPr="00F832C2">
        <w:rPr>
          <w:rFonts w:eastAsia="Times New Roman"/>
        </w:rPr>
        <w:t>Izskatot Maksātnespējas kontroles dienesta rīcībā esošo informāciju par Parādnie</w:t>
      </w:r>
      <w:r w:rsidR="00A37F7F" w:rsidRPr="00F832C2">
        <w:rPr>
          <w:rFonts w:eastAsia="Times New Roman"/>
        </w:rPr>
        <w:t>ka</w:t>
      </w:r>
      <w:r w:rsidRPr="00F832C2">
        <w:rPr>
          <w:rFonts w:eastAsia="Times New Roman"/>
        </w:rPr>
        <w:t xml:space="preserve"> maksātnespējas procesa gaitu, </w:t>
      </w:r>
      <w:r w:rsidRPr="00F832C2">
        <w:rPr>
          <w:rFonts w:eastAsia="Times New Roman"/>
          <w:b/>
        </w:rPr>
        <w:t xml:space="preserve">konstatēts </w:t>
      </w:r>
      <w:r w:rsidRPr="00F832C2">
        <w:rPr>
          <w:rFonts w:eastAsia="Times New Roman"/>
        </w:rPr>
        <w:t>turpmāk minētais.</w:t>
      </w:r>
    </w:p>
    <w:p w14:paraId="4FE7AB4D" w14:textId="36A206D3" w:rsidR="001E4978" w:rsidRPr="00F832C2" w:rsidRDefault="005B4762" w:rsidP="006620CE">
      <w:pPr>
        <w:widowControl/>
        <w:spacing w:after="0" w:line="240" w:lineRule="auto"/>
        <w:ind w:firstLine="567"/>
        <w:jc w:val="both"/>
        <w:rPr>
          <w:rFonts w:eastAsia="Times New Roman"/>
        </w:rPr>
      </w:pPr>
      <w:r w:rsidRPr="00F832C2">
        <w:rPr>
          <w:rFonts w:eastAsia="Times New Roman"/>
        </w:rPr>
        <w:t>[1] </w:t>
      </w:r>
      <w:r w:rsidR="00477182" w:rsidRPr="00F832C2">
        <w:rPr>
          <w:rFonts w:eastAsia="Times New Roman"/>
        </w:rPr>
        <w:t xml:space="preserve">Ar </w:t>
      </w:r>
      <w:r w:rsidR="007D0DC5" w:rsidRPr="00F832C2">
        <w:rPr>
          <w:rFonts w:eastAsia="Times New Roman"/>
        </w:rPr>
        <w:t>/tiesas nosaukums/</w:t>
      </w:r>
      <w:r w:rsidR="00CA17CB" w:rsidRPr="00F832C2">
        <w:rPr>
          <w:rFonts w:eastAsia="Times New Roman"/>
        </w:rPr>
        <w:t xml:space="preserve"> (pēc reorganizācijas – </w:t>
      </w:r>
      <w:r w:rsidR="007D0DC5" w:rsidRPr="00F832C2">
        <w:rPr>
          <w:rFonts w:eastAsia="Times New Roman"/>
        </w:rPr>
        <w:t>/tiesas nosaukums/</w:t>
      </w:r>
      <w:r w:rsidR="00CA17CB" w:rsidRPr="00F832C2">
        <w:rPr>
          <w:rFonts w:eastAsia="Times New Roman"/>
        </w:rPr>
        <w:t xml:space="preserve">) </w:t>
      </w:r>
      <w:r w:rsidR="00477182" w:rsidRPr="00F832C2">
        <w:rPr>
          <w:rFonts w:eastAsia="Times New Roman"/>
        </w:rPr>
        <w:t>20</w:t>
      </w:r>
      <w:r w:rsidR="00CA17CB" w:rsidRPr="00F832C2">
        <w:rPr>
          <w:rFonts w:eastAsia="Times New Roman"/>
        </w:rPr>
        <w:t>18</w:t>
      </w:r>
      <w:r w:rsidR="00477182" w:rsidRPr="00F832C2">
        <w:rPr>
          <w:rFonts w:eastAsia="Times New Roman"/>
        </w:rPr>
        <w:t>. gada</w:t>
      </w:r>
      <w:r w:rsidR="00F832C2">
        <w:rPr>
          <w:rFonts w:eastAsia="Times New Roman"/>
        </w:rPr>
        <w:t xml:space="preserve"> /datums/</w:t>
      </w:r>
      <w:r w:rsidR="00477182" w:rsidRPr="00F832C2">
        <w:rPr>
          <w:rFonts w:eastAsia="Times New Roman"/>
        </w:rPr>
        <w:t xml:space="preserve"> spriedumu lietā </w:t>
      </w:r>
      <w:r w:rsidR="007D0DC5" w:rsidRPr="00F832C2">
        <w:rPr>
          <w:rFonts w:eastAsia="Times New Roman"/>
        </w:rPr>
        <w:t>/lietas numurs/</w:t>
      </w:r>
      <w:r w:rsidR="00477182" w:rsidRPr="00F832C2">
        <w:rPr>
          <w:rFonts w:eastAsia="Times New Roman"/>
        </w:rPr>
        <w:t xml:space="preserve"> pasludināts Parādnieka maksātnespējas process un par maksātnespējas procesa administratoru iecelt</w:t>
      </w:r>
      <w:r w:rsidR="00550908" w:rsidRPr="00F832C2">
        <w:rPr>
          <w:rFonts w:eastAsia="Times New Roman"/>
        </w:rPr>
        <w:t>s</w:t>
      </w:r>
      <w:r w:rsidR="00A37F7F" w:rsidRPr="00F832C2">
        <w:rPr>
          <w:rFonts w:eastAsia="Times New Roman"/>
        </w:rPr>
        <w:t xml:space="preserve"> </w:t>
      </w:r>
      <w:r w:rsidR="00763A4D" w:rsidRPr="00F832C2">
        <w:rPr>
          <w:rFonts w:eastAsia="Times New Roman"/>
        </w:rPr>
        <w:t>Administrator</w:t>
      </w:r>
      <w:r w:rsidR="006C2A15" w:rsidRPr="00F832C2">
        <w:rPr>
          <w:rFonts w:eastAsia="Times New Roman"/>
        </w:rPr>
        <w:t>s</w:t>
      </w:r>
      <w:r w:rsidR="00CD0090" w:rsidRPr="00F832C2">
        <w:rPr>
          <w:rFonts w:eastAsia="Times New Roman"/>
        </w:rPr>
        <w:t>.</w:t>
      </w:r>
    </w:p>
    <w:p w14:paraId="6BF561B5" w14:textId="03AA8A8D" w:rsidR="001E4978" w:rsidRPr="00F832C2" w:rsidRDefault="005B4762" w:rsidP="006620CE">
      <w:pPr>
        <w:widowControl/>
        <w:spacing w:after="0" w:line="240" w:lineRule="auto"/>
        <w:ind w:firstLine="567"/>
        <w:jc w:val="both"/>
        <w:rPr>
          <w:rFonts w:eastAsia="Times New Roman"/>
        </w:rPr>
      </w:pPr>
      <w:r w:rsidRPr="00F832C2">
        <w:rPr>
          <w:rFonts w:eastAsia="Times New Roman"/>
        </w:rPr>
        <w:t>[</w:t>
      </w:r>
      <w:r w:rsidR="00B97003" w:rsidRPr="00F832C2">
        <w:rPr>
          <w:rFonts w:eastAsia="Times New Roman"/>
        </w:rPr>
        <w:t>2</w:t>
      </w:r>
      <w:r w:rsidRPr="00F832C2">
        <w:rPr>
          <w:rFonts w:eastAsia="Times New Roman"/>
        </w:rPr>
        <w:t>] Sūdzībā</w:t>
      </w:r>
      <w:r w:rsidR="001E4978" w:rsidRPr="00F832C2">
        <w:rPr>
          <w:rFonts w:eastAsia="Times New Roman"/>
        </w:rPr>
        <w:t xml:space="preserve"> norādīts turpmāk minētais.</w:t>
      </w:r>
    </w:p>
    <w:p w14:paraId="6D897500" w14:textId="1520D0D4" w:rsidR="00464344" w:rsidRPr="00F832C2" w:rsidRDefault="00733A7D" w:rsidP="00464344">
      <w:pPr>
        <w:widowControl/>
        <w:spacing w:after="0" w:line="240" w:lineRule="auto"/>
        <w:ind w:firstLine="567"/>
        <w:jc w:val="both"/>
        <w:rPr>
          <w:rFonts w:eastAsia="Times New Roman"/>
        </w:rPr>
      </w:pPr>
      <w:r w:rsidRPr="00F832C2">
        <w:rPr>
          <w:rFonts w:eastAsia="Times New Roman"/>
        </w:rPr>
        <w:t xml:space="preserve">[2.1] Parādnieks </w:t>
      </w:r>
      <w:r w:rsidR="007D0DC5" w:rsidRPr="00F832C2">
        <w:rPr>
          <w:rFonts w:eastAsia="Times New Roman"/>
        </w:rPr>
        <w:t>/datums/</w:t>
      </w:r>
      <w:r w:rsidR="00464344" w:rsidRPr="00F832C2">
        <w:rPr>
          <w:rFonts w:eastAsia="Times New Roman"/>
        </w:rPr>
        <w:t xml:space="preserve"> </w:t>
      </w:r>
      <w:r w:rsidR="007D0DC5" w:rsidRPr="00F832C2">
        <w:rPr>
          <w:rFonts w:eastAsia="Times New Roman"/>
        </w:rPr>
        <w:t>/tiesas nosaukums/</w:t>
      </w:r>
      <w:r w:rsidR="00464344" w:rsidRPr="00F832C2">
        <w:rPr>
          <w:rFonts w:eastAsia="Times New Roman"/>
        </w:rPr>
        <w:t xml:space="preserve"> tiesā cēl</w:t>
      </w:r>
      <w:r w:rsidRPr="00F832C2">
        <w:rPr>
          <w:rFonts w:eastAsia="Times New Roman"/>
        </w:rPr>
        <w:t>a</w:t>
      </w:r>
      <w:r w:rsidR="00464344" w:rsidRPr="00F832C2">
        <w:rPr>
          <w:rFonts w:eastAsia="Times New Roman"/>
        </w:rPr>
        <w:t xml:space="preserve"> prasību pret </w:t>
      </w:r>
      <w:r w:rsidR="0071493B" w:rsidRPr="00F832C2">
        <w:rPr>
          <w:rFonts w:eastAsia="Times New Roman"/>
        </w:rPr>
        <w:t>Iesniedzēju</w:t>
      </w:r>
      <w:r w:rsidR="00464344" w:rsidRPr="00F832C2">
        <w:rPr>
          <w:rFonts w:eastAsia="Times New Roman"/>
        </w:rPr>
        <w:t xml:space="preserve">, </w:t>
      </w:r>
      <w:r w:rsidR="007D0DC5" w:rsidRPr="00F832C2">
        <w:rPr>
          <w:rFonts w:eastAsia="Times New Roman"/>
        </w:rPr>
        <w:t>/pers. C/</w:t>
      </w:r>
      <w:r w:rsidR="00464344" w:rsidRPr="00F832C2">
        <w:rPr>
          <w:rFonts w:eastAsia="Times New Roman"/>
        </w:rPr>
        <w:t xml:space="preserve"> un </w:t>
      </w:r>
      <w:r w:rsidR="007D0DC5" w:rsidRPr="00F832C2">
        <w:rPr>
          <w:rFonts w:eastAsia="Times New Roman"/>
        </w:rPr>
        <w:t>/pers. D/</w:t>
      </w:r>
      <w:r w:rsidR="00464344" w:rsidRPr="00F832C2">
        <w:rPr>
          <w:rFonts w:eastAsia="Times New Roman"/>
        </w:rPr>
        <w:t xml:space="preserve"> par zaudējumu piedziņu 353</w:t>
      </w:r>
      <w:r w:rsidRPr="00F832C2">
        <w:rPr>
          <w:rFonts w:eastAsia="Times New Roman"/>
        </w:rPr>
        <w:t> </w:t>
      </w:r>
      <w:r w:rsidR="00464344" w:rsidRPr="00F832C2">
        <w:rPr>
          <w:rFonts w:eastAsia="Times New Roman"/>
        </w:rPr>
        <w:t>563</w:t>
      </w:r>
      <w:r w:rsidRPr="00F832C2">
        <w:rPr>
          <w:rFonts w:eastAsia="Times New Roman"/>
        </w:rPr>
        <w:t> </w:t>
      </w:r>
      <w:proofErr w:type="spellStart"/>
      <w:r w:rsidRPr="00F832C2">
        <w:rPr>
          <w:rFonts w:eastAsia="Times New Roman"/>
          <w:i/>
          <w:iCs/>
        </w:rPr>
        <w:t>euro</w:t>
      </w:r>
      <w:proofErr w:type="spellEnd"/>
      <w:r w:rsidR="00464344" w:rsidRPr="00F832C2">
        <w:rPr>
          <w:rFonts w:eastAsia="Times New Roman"/>
        </w:rPr>
        <w:t xml:space="preserve"> apmērā, pamatojot prasību ar Maksātnespējas likuma 72.</w:t>
      </w:r>
      <w:r w:rsidR="00464344" w:rsidRPr="00F832C2">
        <w:rPr>
          <w:rFonts w:eastAsia="Times New Roman"/>
          <w:vertAlign w:val="superscript"/>
        </w:rPr>
        <w:t>1</w:t>
      </w:r>
      <w:r w:rsidR="00B82CB3" w:rsidRPr="00F832C2">
        <w:rPr>
          <w:rFonts w:eastAsia="Times New Roman"/>
        </w:rPr>
        <w:t> </w:t>
      </w:r>
      <w:r w:rsidR="00464344" w:rsidRPr="00F832C2">
        <w:rPr>
          <w:rFonts w:eastAsia="Times New Roman"/>
        </w:rPr>
        <w:t>pantu, proti, par dokumentu nenodošanu.</w:t>
      </w:r>
    </w:p>
    <w:p w14:paraId="4D5A6C26" w14:textId="499BE20C" w:rsidR="00464344" w:rsidRPr="00F832C2" w:rsidRDefault="00464344" w:rsidP="00341F8D">
      <w:pPr>
        <w:widowControl/>
        <w:spacing w:after="0" w:line="240" w:lineRule="auto"/>
        <w:ind w:firstLine="567"/>
        <w:jc w:val="both"/>
        <w:rPr>
          <w:rFonts w:eastAsia="Times New Roman"/>
        </w:rPr>
      </w:pPr>
      <w:r w:rsidRPr="00F832C2">
        <w:rPr>
          <w:rFonts w:eastAsia="Times New Roman"/>
        </w:rPr>
        <w:t xml:space="preserve">Tiesvedības laikā civillietā </w:t>
      </w:r>
      <w:r w:rsidR="007D0DC5" w:rsidRPr="00F832C2">
        <w:rPr>
          <w:rFonts w:eastAsia="Times New Roman"/>
        </w:rPr>
        <w:t>/lietas numurs/</w:t>
      </w:r>
      <w:r w:rsidR="00341F8D" w:rsidRPr="00F832C2">
        <w:rPr>
          <w:rFonts w:eastAsia="Times New Roman"/>
        </w:rPr>
        <w:t xml:space="preserve"> (turpmāk – 1. Lieta)</w:t>
      </w:r>
      <w:r w:rsidRPr="00F832C2">
        <w:rPr>
          <w:rFonts w:eastAsia="Times New Roman"/>
        </w:rPr>
        <w:t xml:space="preserve"> </w:t>
      </w:r>
      <w:r w:rsidR="0071493B" w:rsidRPr="00F832C2">
        <w:rPr>
          <w:rFonts w:eastAsia="Times New Roman"/>
        </w:rPr>
        <w:t>Iesniedzējs</w:t>
      </w:r>
      <w:r w:rsidRPr="00F832C2">
        <w:rPr>
          <w:rFonts w:eastAsia="Times New Roman"/>
        </w:rPr>
        <w:t xml:space="preserve"> un </w:t>
      </w:r>
      <w:r w:rsidR="007D0DC5" w:rsidRPr="00F832C2">
        <w:rPr>
          <w:rFonts w:eastAsia="Times New Roman"/>
        </w:rPr>
        <w:t>/pers. D/</w:t>
      </w:r>
      <w:r w:rsidRPr="00F832C2">
        <w:rPr>
          <w:rFonts w:eastAsia="Times New Roman"/>
        </w:rPr>
        <w:t xml:space="preserve"> neskaitāmas reizes vērsa </w:t>
      </w:r>
      <w:r w:rsidR="00B82CB3" w:rsidRPr="00F832C2">
        <w:rPr>
          <w:rFonts w:eastAsia="Times New Roman"/>
        </w:rPr>
        <w:t>A</w:t>
      </w:r>
      <w:r w:rsidRPr="00F832C2">
        <w:rPr>
          <w:rFonts w:eastAsia="Times New Roman"/>
        </w:rPr>
        <w:t xml:space="preserve">dministratora uzmanību, ka </w:t>
      </w:r>
      <w:r w:rsidR="00B82CB3" w:rsidRPr="00F832C2">
        <w:rPr>
          <w:rFonts w:eastAsia="Times New Roman"/>
        </w:rPr>
        <w:t>A</w:t>
      </w:r>
      <w:r w:rsidRPr="00F832C2">
        <w:rPr>
          <w:rFonts w:eastAsia="Times New Roman"/>
        </w:rPr>
        <w:t>dministratora prasība ir nepamatota</w:t>
      </w:r>
      <w:r w:rsidR="00DF0F15" w:rsidRPr="00F832C2">
        <w:rPr>
          <w:rFonts w:eastAsia="Times New Roman"/>
        </w:rPr>
        <w:t>,</w:t>
      </w:r>
      <w:r w:rsidRPr="00F832C2">
        <w:rPr>
          <w:rFonts w:eastAsia="Times New Roman"/>
        </w:rPr>
        <w:t xml:space="preserve"> ka </w:t>
      </w:r>
      <w:r w:rsidR="00DF0F15" w:rsidRPr="00F832C2">
        <w:rPr>
          <w:rFonts w:eastAsia="Times New Roman"/>
        </w:rPr>
        <w:t>Administrator</w:t>
      </w:r>
      <w:r w:rsidRPr="00F832C2">
        <w:rPr>
          <w:rFonts w:eastAsia="Times New Roman"/>
        </w:rPr>
        <w:t xml:space="preserve">a rīcībā ir visi nepieciešamie dokumenti, lai spētu realizēt </w:t>
      </w:r>
      <w:r w:rsidR="00DF0F15" w:rsidRPr="00F832C2">
        <w:rPr>
          <w:rFonts w:eastAsia="Times New Roman"/>
        </w:rPr>
        <w:t>P</w:t>
      </w:r>
      <w:r w:rsidRPr="00F832C2">
        <w:rPr>
          <w:rFonts w:eastAsia="Times New Roman"/>
        </w:rPr>
        <w:t>arādnieka mantu</w:t>
      </w:r>
      <w:r w:rsidR="008F4344" w:rsidRPr="00F832C2">
        <w:rPr>
          <w:rFonts w:eastAsia="Times New Roman"/>
        </w:rPr>
        <w:t xml:space="preserve">. Parādnieka </w:t>
      </w:r>
      <w:r w:rsidRPr="00F832C2">
        <w:rPr>
          <w:rFonts w:eastAsia="Times New Roman"/>
        </w:rPr>
        <w:t xml:space="preserve">rīcībā ir pilnīgi visi dokumenti, lai celtu prasību pret trešo atbildētāju </w:t>
      </w:r>
      <w:r w:rsidR="007D0DC5" w:rsidRPr="00F832C2">
        <w:rPr>
          <w:rFonts w:eastAsia="Times New Roman"/>
        </w:rPr>
        <w:t>/pers. C/</w:t>
      </w:r>
      <w:r w:rsidRPr="00F832C2">
        <w:rPr>
          <w:rFonts w:eastAsia="Times New Roman"/>
        </w:rPr>
        <w:t xml:space="preserve"> par noņemto </w:t>
      </w:r>
      <w:r w:rsidR="002152FE" w:rsidRPr="00F832C2">
        <w:rPr>
          <w:rFonts w:eastAsia="Times New Roman"/>
        </w:rPr>
        <w:t>no Parādnieka norēķinu kontiem</w:t>
      </w:r>
      <w:r w:rsidR="00874E1E" w:rsidRPr="00F832C2">
        <w:rPr>
          <w:rFonts w:eastAsia="Times New Roman"/>
        </w:rPr>
        <w:t xml:space="preserve"> naudas līdzekļu</w:t>
      </w:r>
      <w:r w:rsidRPr="00F832C2">
        <w:rPr>
          <w:rFonts w:eastAsia="Times New Roman"/>
        </w:rPr>
        <w:t xml:space="preserve"> piedziņu ievērojamā apjomā. </w:t>
      </w:r>
      <w:r w:rsidR="00DF0F15" w:rsidRPr="00F832C2">
        <w:rPr>
          <w:rFonts w:eastAsia="Times New Roman"/>
        </w:rPr>
        <w:t>Turklāt</w:t>
      </w:r>
      <w:r w:rsidRPr="00F832C2">
        <w:rPr>
          <w:rFonts w:eastAsia="Times New Roman"/>
        </w:rPr>
        <w:t xml:space="preserve"> tika norādīts, ka iepriekšējais valdes loceklis </w:t>
      </w:r>
      <w:r w:rsidR="007D0DC5" w:rsidRPr="00F832C2">
        <w:rPr>
          <w:rFonts w:eastAsia="Times New Roman"/>
        </w:rPr>
        <w:t>/pers. C/</w:t>
      </w:r>
      <w:r w:rsidRPr="00F832C2">
        <w:rPr>
          <w:rFonts w:eastAsia="Times New Roman"/>
        </w:rPr>
        <w:t xml:space="preserve"> nenodeva viņiem kā n</w:t>
      </w:r>
      <w:r w:rsidR="00F32F61" w:rsidRPr="00F832C2">
        <w:rPr>
          <w:rFonts w:eastAsia="Times New Roman"/>
        </w:rPr>
        <w:t>ā</w:t>
      </w:r>
      <w:r w:rsidRPr="00F832C2">
        <w:rPr>
          <w:rFonts w:eastAsia="Times New Roman"/>
        </w:rPr>
        <w:t xml:space="preserve">kamajiem valdes locekļiem dokumentus, līdz ar to arī viņiem kā nākamajiem valdes locekļiem nav ko nodot </w:t>
      </w:r>
      <w:r w:rsidR="00F32F61" w:rsidRPr="00F832C2">
        <w:rPr>
          <w:rFonts w:eastAsia="Times New Roman"/>
        </w:rPr>
        <w:t>A</w:t>
      </w:r>
      <w:r w:rsidRPr="00F832C2">
        <w:rPr>
          <w:rFonts w:eastAsia="Times New Roman"/>
        </w:rPr>
        <w:t xml:space="preserve">dministratoram. </w:t>
      </w:r>
    </w:p>
    <w:p w14:paraId="20F3BE0E" w14:textId="1DD69B23" w:rsidR="00464344" w:rsidRPr="00F832C2" w:rsidRDefault="004C5682" w:rsidP="00464344">
      <w:pPr>
        <w:widowControl/>
        <w:spacing w:after="0" w:line="240" w:lineRule="auto"/>
        <w:ind w:firstLine="567"/>
        <w:jc w:val="both"/>
        <w:rPr>
          <w:rFonts w:eastAsia="Times New Roman"/>
        </w:rPr>
      </w:pPr>
      <w:r w:rsidRPr="00F832C2">
        <w:rPr>
          <w:rFonts w:eastAsia="Times New Roman"/>
        </w:rPr>
        <w:lastRenderedPageBreak/>
        <w:t>[2.2] </w:t>
      </w:r>
      <w:r w:rsidR="00464344" w:rsidRPr="00F832C2">
        <w:rPr>
          <w:rFonts w:eastAsia="Times New Roman"/>
        </w:rPr>
        <w:t>2023.</w:t>
      </w:r>
      <w:r w:rsidRPr="00F832C2">
        <w:rPr>
          <w:rFonts w:eastAsia="Times New Roman"/>
        </w:rPr>
        <w:t> </w:t>
      </w:r>
      <w:r w:rsidR="00464344" w:rsidRPr="00F832C2">
        <w:rPr>
          <w:rFonts w:eastAsia="Times New Roman"/>
        </w:rPr>
        <w:t xml:space="preserve">gada </w:t>
      </w:r>
      <w:r w:rsidR="00F208E0" w:rsidRPr="00F832C2">
        <w:rPr>
          <w:rFonts w:eastAsia="Times New Roman"/>
        </w:rPr>
        <w:t>/datums/</w:t>
      </w:r>
      <w:r w:rsidR="00464344" w:rsidRPr="00F832C2">
        <w:rPr>
          <w:rFonts w:eastAsia="Times New Roman"/>
        </w:rPr>
        <w:t xml:space="preserve"> izskatot lietu kasācijas kartībā, Senāts atcēla </w:t>
      </w:r>
      <w:r w:rsidR="00777111" w:rsidRPr="00F832C2">
        <w:rPr>
          <w:rFonts w:eastAsia="Times New Roman"/>
        </w:rPr>
        <w:t>/tiesas nosaukums/</w:t>
      </w:r>
      <w:r w:rsidR="00874E1E" w:rsidRPr="00F832C2">
        <w:rPr>
          <w:rFonts w:eastAsia="Times New Roman"/>
        </w:rPr>
        <w:t>,</w:t>
      </w:r>
      <w:r w:rsidR="00464344" w:rsidRPr="00F832C2">
        <w:rPr>
          <w:rFonts w:eastAsia="Times New Roman"/>
        </w:rPr>
        <w:t xml:space="preserve"> ar kuru bija pilnībā apmierināta </w:t>
      </w:r>
      <w:r w:rsidRPr="00F832C2">
        <w:rPr>
          <w:rFonts w:eastAsia="Times New Roman"/>
        </w:rPr>
        <w:t>A</w:t>
      </w:r>
      <w:r w:rsidR="00464344" w:rsidRPr="00F832C2">
        <w:rPr>
          <w:rFonts w:eastAsia="Times New Roman"/>
        </w:rPr>
        <w:t>dministratora prasība</w:t>
      </w:r>
      <w:r w:rsidR="00874E1E" w:rsidRPr="00F832C2">
        <w:rPr>
          <w:rFonts w:eastAsia="Times New Roman"/>
        </w:rPr>
        <w:t>,</w:t>
      </w:r>
      <w:r w:rsidR="00464344" w:rsidRPr="00F832C2">
        <w:rPr>
          <w:rFonts w:eastAsia="Times New Roman"/>
        </w:rPr>
        <w:t xml:space="preserve"> un spriedumā norādīja: </w:t>
      </w:r>
      <w:r w:rsidR="00464344" w:rsidRPr="00F832C2">
        <w:rPr>
          <w:rFonts w:eastAsia="Times New Roman"/>
          <w:i/>
          <w:iCs/>
        </w:rPr>
        <w:t>Nonākot līdz pretējam slēdzienam, uz valdes locekli kā fizisko personu faktiski tiek pārlikts pienākums atlīdzināt visus kapitālsabiedrības kreditoru prasījumus pamatparāda apmērā tikai tā iemesla dēļ, ka paša prāvnieka, kuram par labu piedzenami zaudējumi, administrators nav īstenojis no viņa saprātīgi sagaidāmās darbības kreditoru prasījumu segšanai no parādnieka mantas</w:t>
      </w:r>
      <w:r w:rsidR="00464344" w:rsidRPr="00F832C2">
        <w:rPr>
          <w:rFonts w:eastAsia="Times New Roman"/>
        </w:rPr>
        <w:t xml:space="preserve">. Citiem vārdiem sakot, Senāts konstatēja, ka </w:t>
      </w:r>
      <w:r w:rsidR="00E934D6" w:rsidRPr="00F832C2">
        <w:rPr>
          <w:rFonts w:eastAsia="Times New Roman"/>
        </w:rPr>
        <w:t>A</w:t>
      </w:r>
      <w:r w:rsidR="00464344" w:rsidRPr="00F832C2">
        <w:rPr>
          <w:rFonts w:eastAsia="Times New Roman"/>
        </w:rPr>
        <w:t xml:space="preserve">dministrators ir pieļāvis virkni pārkāpumu prasības celšanas kontekstā par dokumentu nenodošanu, jo nebija no savas puses veicis nepieciešamās darbības </w:t>
      </w:r>
      <w:r w:rsidR="00997B30" w:rsidRPr="00F832C2">
        <w:rPr>
          <w:rFonts w:eastAsia="Times New Roman"/>
        </w:rPr>
        <w:t>Parādnieka</w:t>
      </w:r>
      <w:r w:rsidR="00464344" w:rsidRPr="00F832C2">
        <w:rPr>
          <w:rFonts w:eastAsia="Times New Roman"/>
        </w:rPr>
        <w:t xml:space="preserve"> mantas atgūšanas procesā. Tiesai tika norādī</w:t>
      </w:r>
      <w:r w:rsidR="00100BDA" w:rsidRPr="00F832C2">
        <w:rPr>
          <w:rFonts w:eastAsia="Times New Roman"/>
        </w:rPr>
        <w:t>t</w:t>
      </w:r>
      <w:r w:rsidR="00464344" w:rsidRPr="00F832C2">
        <w:rPr>
          <w:rFonts w:eastAsia="Times New Roman"/>
        </w:rPr>
        <w:t xml:space="preserve">s gan uz neefektīvo </w:t>
      </w:r>
      <w:r w:rsidR="00777111" w:rsidRPr="00F832C2">
        <w:rPr>
          <w:rFonts w:eastAsia="Times New Roman"/>
        </w:rPr>
        <w:t>/</w:t>
      </w:r>
      <w:r w:rsidR="00464344" w:rsidRPr="00F832C2">
        <w:rPr>
          <w:rFonts w:eastAsia="Times New Roman"/>
        </w:rPr>
        <w:t>SIA</w:t>
      </w:r>
      <w:r w:rsidR="00997B30" w:rsidRPr="00F832C2">
        <w:rPr>
          <w:rFonts w:eastAsia="Times New Roman"/>
        </w:rPr>
        <w:t> "</w:t>
      </w:r>
      <w:r w:rsidR="00777111" w:rsidRPr="00F832C2">
        <w:rPr>
          <w:rFonts w:eastAsia="Times New Roman"/>
        </w:rPr>
        <w:t>Nosaukums B</w:t>
      </w:r>
      <w:r w:rsidR="00997B30" w:rsidRPr="00F832C2">
        <w:rPr>
          <w:rFonts w:eastAsia="Times New Roman"/>
        </w:rPr>
        <w:t>"</w:t>
      </w:r>
      <w:r w:rsidR="00777111" w:rsidRPr="00F832C2">
        <w:rPr>
          <w:rFonts w:eastAsia="Times New Roman"/>
        </w:rPr>
        <w:t>/</w:t>
      </w:r>
      <w:r w:rsidR="00464344" w:rsidRPr="00F832C2">
        <w:rPr>
          <w:rFonts w:eastAsia="Times New Roman"/>
        </w:rPr>
        <w:t xml:space="preserve"> kapitāldaļu pārdošanas procedūru, gan uz to, ka </w:t>
      </w:r>
      <w:r w:rsidR="00997B30" w:rsidRPr="00F832C2">
        <w:rPr>
          <w:rFonts w:eastAsia="Times New Roman"/>
        </w:rPr>
        <w:t>A</w:t>
      </w:r>
      <w:r w:rsidR="00464344" w:rsidRPr="00F832C2">
        <w:rPr>
          <w:rFonts w:eastAsia="Times New Roman"/>
        </w:rPr>
        <w:t xml:space="preserve">dministrators vispār nav centies atgūt naudas līdzekļus no </w:t>
      </w:r>
      <w:r w:rsidR="0080683C" w:rsidRPr="00F832C2">
        <w:rPr>
          <w:rFonts w:eastAsia="Times New Roman"/>
        </w:rPr>
        <w:t>/pers. C/</w:t>
      </w:r>
      <w:r w:rsidR="00464344" w:rsidRPr="00F832C2">
        <w:rPr>
          <w:rFonts w:eastAsia="Times New Roman"/>
        </w:rPr>
        <w:t>.</w:t>
      </w:r>
    </w:p>
    <w:p w14:paraId="41CEE72B" w14:textId="6CEB4AE5"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Neskatoties uz to, ka Senāts </w:t>
      </w:r>
      <w:r w:rsidR="0080683C" w:rsidRPr="00F832C2">
        <w:rPr>
          <w:rFonts w:eastAsia="Times New Roman"/>
        </w:rPr>
        <w:t>/datums/</w:t>
      </w:r>
      <w:r w:rsidR="00941FEB" w:rsidRPr="00F832C2">
        <w:t xml:space="preserve"> </w:t>
      </w:r>
      <w:r w:rsidR="00941FEB" w:rsidRPr="00F832C2">
        <w:rPr>
          <w:rFonts w:eastAsia="Times New Roman"/>
        </w:rPr>
        <w:t>pieņēma</w:t>
      </w:r>
      <w:r w:rsidR="00941FEB" w:rsidRPr="00F832C2">
        <w:t xml:space="preserve"> </w:t>
      </w:r>
      <w:r w:rsidR="00941FEB" w:rsidRPr="00F832C2">
        <w:rPr>
          <w:rFonts w:eastAsia="Times New Roman"/>
        </w:rPr>
        <w:t>spriedumu</w:t>
      </w:r>
      <w:r w:rsidRPr="00F832C2">
        <w:rPr>
          <w:rFonts w:eastAsia="Times New Roman"/>
        </w:rPr>
        <w:t xml:space="preserve">, kurā norādīja, ka </w:t>
      </w:r>
      <w:r w:rsidR="00941FEB" w:rsidRPr="00F832C2">
        <w:rPr>
          <w:rFonts w:eastAsia="Times New Roman"/>
        </w:rPr>
        <w:t>A</w:t>
      </w:r>
      <w:r w:rsidRPr="00F832C2">
        <w:rPr>
          <w:rFonts w:eastAsia="Times New Roman"/>
        </w:rPr>
        <w:t xml:space="preserve">dministratoram ir jāveic visas saprātīgās darbības mantas atgūšanas nolūkā, </w:t>
      </w:r>
      <w:r w:rsidR="00941FEB" w:rsidRPr="00F832C2">
        <w:rPr>
          <w:rFonts w:eastAsia="Times New Roman"/>
        </w:rPr>
        <w:t>A</w:t>
      </w:r>
      <w:r w:rsidRPr="00F832C2">
        <w:rPr>
          <w:rFonts w:eastAsia="Times New Roman"/>
        </w:rPr>
        <w:t xml:space="preserve">dministrators ne tikai nav uzsācis parāda atgūšanu no </w:t>
      </w:r>
      <w:r w:rsidR="003A7617" w:rsidRPr="00F832C2">
        <w:rPr>
          <w:rFonts w:eastAsia="Times New Roman"/>
        </w:rPr>
        <w:t>/pers. C/</w:t>
      </w:r>
      <w:r w:rsidRPr="00F832C2">
        <w:rPr>
          <w:rFonts w:eastAsia="Times New Roman"/>
        </w:rPr>
        <w:t>, bet šādu faktu joprojām turpina slēpt no kreditoriem.</w:t>
      </w:r>
    </w:p>
    <w:p w14:paraId="11BFEFDF" w14:textId="72EED0F1" w:rsidR="00464344" w:rsidRPr="00F832C2" w:rsidRDefault="005D1763" w:rsidP="00464344">
      <w:pPr>
        <w:widowControl/>
        <w:spacing w:after="0" w:line="240" w:lineRule="auto"/>
        <w:ind w:firstLine="567"/>
        <w:jc w:val="both"/>
        <w:rPr>
          <w:rFonts w:eastAsia="Times New Roman"/>
        </w:rPr>
      </w:pPr>
      <w:r w:rsidRPr="00F832C2">
        <w:rPr>
          <w:rFonts w:eastAsia="Times New Roman"/>
        </w:rPr>
        <w:t>[2.3] </w:t>
      </w:r>
      <w:r w:rsidR="0089314E" w:rsidRPr="00F832C2">
        <w:rPr>
          <w:rFonts w:eastAsia="Times New Roman"/>
        </w:rPr>
        <w:t>Sūdzībā norādīts par p</w:t>
      </w:r>
      <w:r w:rsidR="00464344" w:rsidRPr="00F832C2">
        <w:rPr>
          <w:rFonts w:eastAsia="Times New Roman"/>
        </w:rPr>
        <w:t xml:space="preserve">rasījuma tiesību pret </w:t>
      </w:r>
      <w:r w:rsidR="003A7617" w:rsidRPr="00F832C2">
        <w:rPr>
          <w:rFonts w:eastAsia="Times New Roman"/>
        </w:rPr>
        <w:t>/pers. C/</w:t>
      </w:r>
      <w:r w:rsidR="00464344" w:rsidRPr="00F832C2">
        <w:rPr>
          <w:rFonts w:eastAsia="Times New Roman"/>
        </w:rPr>
        <w:t xml:space="preserve"> ilgstoša slēpšan</w:t>
      </w:r>
      <w:r w:rsidR="0089314E" w:rsidRPr="00F832C2">
        <w:rPr>
          <w:rFonts w:eastAsia="Times New Roman"/>
        </w:rPr>
        <w:t>u</w:t>
      </w:r>
      <w:r w:rsidR="00464344" w:rsidRPr="00F832C2">
        <w:rPr>
          <w:rFonts w:eastAsia="Times New Roman"/>
        </w:rPr>
        <w:t xml:space="preserve"> un bezdarbīb</w:t>
      </w:r>
      <w:r w:rsidR="0089314E" w:rsidRPr="00F832C2">
        <w:rPr>
          <w:rFonts w:eastAsia="Times New Roman"/>
        </w:rPr>
        <w:t>u</w:t>
      </w:r>
      <w:r w:rsidR="00464344" w:rsidRPr="00F832C2">
        <w:rPr>
          <w:rFonts w:eastAsia="Times New Roman"/>
        </w:rPr>
        <w:t xml:space="preserve"> parāda atgūšanas sakarā</w:t>
      </w:r>
      <w:r w:rsidR="0089314E" w:rsidRPr="00F832C2">
        <w:rPr>
          <w:rFonts w:eastAsia="Times New Roman"/>
        </w:rPr>
        <w:t>.</w:t>
      </w:r>
    </w:p>
    <w:p w14:paraId="0B62002D" w14:textId="00587C09" w:rsidR="00464344" w:rsidRPr="00F832C2" w:rsidRDefault="009256AA" w:rsidP="00464344">
      <w:pPr>
        <w:widowControl/>
        <w:spacing w:after="0" w:line="240" w:lineRule="auto"/>
        <w:ind w:firstLine="567"/>
        <w:jc w:val="both"/>
        <w:rPr>
          <w:rFonts w:eastAsia="Times New Roman"/>
        </w:rPr>
      </w:pPr>
      <w:r w:rsidRPr="00F832C2">
        <w:rPr>
          <w:rFonts w:eastAsia="Times New Roman"/>
        </w:rPr>
        <w:t>[2.3.1] </w:t>
      </w:r>
      <w:r w:rsidR="00464344" w:rsidRPr="00F832C2">
        <w:rPr>
          <w:rFonts w:eastAsia="Times New Roman"/>
        </w:rPr>
        <w:t>Administratoram kopš 2019.</w:t>
      </w:r>
      <w:r w:rsidR="005D1763" w:rsidRPr="00F832C2">
        <w:rPr>
          <w:rFonts w:eastAsia="Times New Roman"/>
        </w:rPr>
        <w:t> </w:t>
      </w:r>
      <w:r w:rsidR="00464344" w:rsidRPr="00F832C2">
        <w:rPr>
          <w:rFonts w:eastAsia="Times New Roman"/>
        </w:rPr>
        <w:t xml:space="preserve">gada vairākas reizes ir norādīts, ka </w:t>
      </w:r>
      <w:r w:rsidR="005D1763" w:rsidRPr="00F832C2">
        <w:rPr>
          <w:rFonts w:eastAsia="Times New Roman"/>
        </w:rPr>
        <w:t>Parādniekam</w:t>
      </w:r>
      <w:r w:rsidR="00464344" w:rsidRPr="00F832C2">
        <w:rPr>
          <w:rFonts w:eastAsia="Times New Roman"/>
        </w:rPr>
        <w:t xml:space="preserve"> ir ievērojamas prasījuma tiesības pret </w:t>
      </w:r>
      <w:r w:rsidR="003A7617" w:rsidRPr="00F832C2">
        <w:rPr>
          <w:rFonts w:eastAsia="Times New Roman"/>
        </w:rPr>
        <w:t>/pers. C/</w:t>
      </w:r>
      <w:r w:rsidR="00464344" w:rsidRPr="00F832C2">
        <w:rPr>
          <w:rFonts w:eastAsia="Times New Roman"/>
        </w:rPr>
        <w:t xml:space="preserve"> par noņemto skaidras naudas līdzekļu atmaksāšanu </w:t>
      </w:r>
      <w:r w:rsidR="00725C8F" w:rsidRPr="00F832C2">
        <w:rPr>
          <w:rFonts w:eastAsia="Times New Roman"/>
        </w:rPr>
        <w:t xml:space="preserve">no norēķinu konta </w:t>
      </w:r>
      <w:r w:rsidR="00B63727" w:rsidRPr="00F832C2">
        <w:rPr>
          <w:rFonts w:eastAsia="Times New Roman"/>
        </w:rPr>
        <w:t>Parādniekam</w:t>
      </w:r>
      <w:r w:rsidR="00464344" w:rsidRPr="00F832C2">
        <w:rPr>
          <w:rFonts w:eastAsia="Times New Roman"/>
        </w:rPr>
        <w:t xml:space="preserve">, kas joprojām nav īstenotas. Administratoram tika norādīts, ka </w:t>
      </w:r>
      <w:r w:rsidR="00B63727" w:rsidRPr="00F832C2">
        <w:rPr>
          <w:rFonts w:eastAsia="Times New Roman"/>
        </w:rPr>
        <w:t>A</w:t>
      </w:r>
      <w:r w:rsidR="00464344" w:rsidRPr="00F832C2">
        <w:rPr>
          <w:rFonts w:eastAsia="Times New Roman"/>
        </w:rPr>
        <w:t xml:space="preserve">dministratora rīcībā ir pilnīgi visa nepieciešamā informācija, lai viņš varētu celt prasību tiesā pret </w:t>
      </w:r>
      <w:r w:rsidR="003A7617" w:rsidRPr="00F832C2">
        <w:rPr>
          <w:rFonts w:eastAsia="Times New Roman"/>
        </w:rPr>
        <w:t>/pers. C/</w:t>
      </w:r>
      <w:r w:rsidR="00464344" w:rsidRPr="00F832C2">
        <w:rPr>
          <w:rFonts w:eastAsia="Times New Roman"/>
        </w:rPr>
        <w:t xml:space="preserve"> par naudas līdzekļu atgriešanu, kas bez jebkāda tiesiskā pamata atrodas pie </w:t>
      </w:r>
      <w:r w:rsidR="00AC1BFE" w:rsidRPr="00F832C2">
        <w:rPr>
          <w:rFonts w:eastAsia="Times New Roman"/>
        </w:rPr>
        <w:t>/pers. C/</w:t>
      </w:r>
      <w:r w:rsidR="00E359D1" w:rsidRPr="00F832C2">
        <w:rPr>
          <w:rFonts w:eastAsia="Times New Roman"/>
        </w:rPr>
        <w:t>,</w:t>
      </w:r>
      <w:r w:rsidR="00464344" w:rsidRPr="00F832C2">
        <w:rPr>
          <w:rFonts w:eastAsia="Times New Roman"/>
        </w:rPr>
        <w:t xml:space="preserve"> un vērsties policijā par kriminālprocesa uzsākšanu par sistemātisku un naudas līdzekļu </w:t>
      </w:r>
      <w:r w:rsidR="00650CFF" w:rsidRPr="00F832C2">
        <w:rPr>
          <w:rFonts w:eastAsia="Times New Roman"/>
        </w:rPr>
        <w:t>izņemšanu</w:t>
      </w:r>
      <w:r w:rsidR="00464344" w:rsidRPr="00F832C2">
        <w:rPr>
          <w:rFonts w:eastAsia="Times New Roman"/>
        </w:rPr>
        <w:t xml:space="preserve"> bankomātos lielā apmērā no </w:t>
      </w:r>
      <w:r w:rsidR="00503716" w:rsidRPr="00F832C2">
        <w:rPr>
          <w:rFonts w:eastAsia="Times New Roman"/>
        </w:rPr>
        <w:t>Parādnieka</w:t>
      </w:r>
      <w:r w:rsidR="00464344" w:rsidRPr="00F832C2">
        <w:rPr>
          <w:rFonts w:eastAsia="Times New Roman"/>
        </w:rPr>
        <w:t xml:space="preserve"> norēķinu kontiem.</w:t>
      </w:r>
    </w:p>
    <w:p w14:paraId="49AD80BC" w14:textId="167697DD"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Izskatot </w:t>
      </w:r>
      <w:r w:rsidR="00A36122" w:rsidRPr="00F832C2">
        <w:rPr>
          <w:rFonts w:eastAsia="Times New Roman"/>
        </w:rPr>
        <w:t>A</w:t>
      </w:r>
      <w:r w:rsidRPr="00F832C2">
        <w:rPr>
          <w:rFonts w:eastAsia="Times New Roman"/>
        </w:rPr>
        <w:t xml:space="preserve">dministratora rīcībā esošos </w:t>
      </w:r>
      <w:r w:rsidR="00247EC9" w:rsidRPr="00F832C2">
        <w:rPr>
          <w:rFonts w:eastAsia="Times New Roman"/>
        </w:rPr>
        <w:t>Parādnieka</w:t>
      </w:r>
      <w:r w:rsidRPr="00F832C2">
        <w:rPr>
          <w:rFonts w:eastAsia="Times New Roman"/>
        </w:rPr>
        <w:t xml:space="preserve"> norēķinu kontus par četru gadu periodu pirms maksātnespējas procesa pasludināšanas, ir redzams, ka </w:t>
      </w:r>
      <w:r w:rsidR="00AC1BFE" w:rsidRPr="00F832C2">
        <w:rPr>
          <w:rFonts w:eastAsia="Times New Roman"/>
        </w:rPr>
        <w:t>/pers. C/</w:t>
      </w:r>
      <w:r w:rsidRPr="00F832C2">
        <w:rPr>
          <w:rFonts w:eastAsia="Times New Roman"/>
        </w:rPr>
        <w:t xml:space="preserve"> vairāku gadu laikā no bankomātiem dažādās Latvijas vietās skaidrā naudā izņēma ļoti lielas naudas summas</w:t>
      </w:r>
      <w:r w:rsidR="0086071B" w:rsidRPr="00F832C2">
        <w:rPr>
          <w:rFonts w:eastAsia="Times New Roman"/>
        </w:rPr>
        <w:t>. Naudas līdzekļu</w:t>
      </w:r>
      <w:r w:rsidRPr="00F832C2">
        <w:rPr>
          <w:rFonts w:eastAsia="Times New Roman"/>
        </w:rPr>
        <w:t xml:space="preserve"> atprasīšanai nav nepieciešami nekādi citi dokumenti, kā vien </w:t>
      </w:r>
      <w:r w:rsidR="007B1E01" w:rsidRPr="00F832C2">
        <w:rPr>
          <w:rFonts w:eastAsia="Times New Roman"/>
        </w:rPr>
        <w:t xml:space="preserve">norēķinu </w:t>
      </w:r>
      <w:r w:rsidRPr="00F832C2">
        <w:rPr>
          <w:rFonts w:eastAsia="Times New Roman"/>
        </w:rPr>
        <w:t>konta izraksti</w:t>
      </w:r>
      <w:r w:rsidR="008F264C" w:rsidRPr="00F832C2">
        <w:rPr>
          <w:rFonts w:eastAsia="Times New Roman"/>
        </w:rPr>
        <w:t>,</w:t>
      </w:r>
      <w:r w:rsidRPr="00F832C2">
        <w:rPr>
          <w:rFonts w:eastAsia="Times New Roman"/>
        </w:rPr>
        <w:t xml:space="preserve"> no kuriem ir redzams, kad, kādas summas ir tikušas izņemtas bankomātos skaidrā naudā.</w:t>
      </w:r>
    </w:p>
    <w:p w14:paraId="20308397" w14:textId="47E2CBA0"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Lai arī Maksātnespējas kontroles dienestam ar </w:t>
      </w:r>
      <w:r w:rsidR="00435953" w:rsidRPr="00F832C2">
        <w:rPr>
          <w:rFonts w:eastAsia="Times New Roman"/>
        </w:rPr>
        <w:t>S</w:t>
      </w:r>
      <w:r w:rsidRPr="00F832C2">
        <w:rPr>
          <w:rFonts w:eastAsia="Times New Roman"/>
        </w:rPr>
        <w:t xml:space="preserve">ūdzību tiek iesniegti visi </w:t>
      </w:r>
      <w:r w:rsidR="00AA7015" w:rsidRPr="00F832C2">
        <w:rPr>
          <w:rFonts w:eastAsia="Times New Roman"/>
        </w:rPr>
        <w:t>Parādnieka</w:t>
      </w:r>
      <w:r w:rsidRPr="00F832C2">
        <w:rPr>
          <w:rFonts w:eastAsia="Times New Roman"/>
        </w:rPr>
        <w:t xml:space="preserve"> norēķinu kontu izraksti, kuros ir redzamas visas transakcijas, kad </w:t>
      </w:r>
      <w:r w:rsidR="00AC1BFE" w:rsidRPr="00F832C2">
        <w:rPr>
          <w:rFonts w:eastAsia="Times New Roman"/>
        </w:rPr>
        <w:t>/pers. C/</w:t>
      </w:r>
      <w:r w:rsidRPr="00F832C2">
        <w:rPr>
          <w:rFonts w:eastAsia="Times New Roman"/>
        </w:rPr>
        <w:t xml:space="preserve"> ir noņēmis no </w:t>
      </w:r>
      <w:r w:rsidR="005A04E7" w:rsidRPr="00F832C2">
        <w:rPr>
          <w:rFonts w:eastAsia="Times New Roman"/>
        </w:rPr>
        <w:t xml:space="preserve">norēķinu </w:t>
      </w:r>
      <w:r w:rsidRPr="00F832C2">
        <w:rPr>
          <w:rFonts w:eastAsia="Times New Roman"/>
        </w:rPr>
        <w:t>kontiem naudas līdzekļus, pārskatāmības nolūkā no katra</w:t>
      </w:r>
      <w:r w:rsidR="00FF3FC2" w:rsidRPr="00F832C2">
        <w:rPr>
          <w:rFonts w:eastAsia="Times New Roman"/>
        </w:rPr>
        <w:t xml:space="preserve"> norēķinu</w:t>
      </w:r>
      <w:r w:rsidRPr="00F832C2">
        <w:rPr>
          <w:rFonts w:eastAsia="Times New Roman"/>
        </w:rPr>
        <w:t xml:space="preserve"> konta ir veikts izraksts par summām, kuras </w:t>
      </w:r>
      <w:r w:rsidR="00AC1BFE" w:rsidRPr="00F832C2">
        <w:rPr>
          <w:rFonts w:eastAsia="Times New Roman"/>
        </w:rPr>
        <w:t>/pers. C/</w:t>
      </w:r>
      <w:r w:rsidRPr="00F832C2">
        <w:rPr>
          <w:rFonts w:eastAsia="Times New Roman"/>
        </w:rPr>
        <w:t xml:space="preserve"> ir noņēmis no </w:t>
      </w:r>
      <w:r w:rsidR="00E94F0D" w:rsidRPr="00F832C2">
        <w:rPr>
          <w:rFonts w:eastAsia="Times New Roman"/>
        </w:rPr>
        <w:t xml:space="preserve">norēķinu </w:t>
      </w:r>
      <w:r w:rsidRPr="00F832C2">
        <w:rPr>
          <w:rFonts w:eastAsia="Times New Roman"/>
        </w:rPr>
        <w:t>kontiem bankomātos.</w:t>
      </w:r>
    </w:p>
    <w:p w14:paraId="003502CA" w14:textId="2ED4FB89" w:rsidR="00464344" w:rsidRPr="00F832C2" w:rsidRDefault="00A43983" w:rsidP="00464344">
      <w:pPr>
        <w:widowControl/>
        <w:spacing w:after="0" w:line="240" w:lineRule="auto"/>
        <w:ind w:firstLine="567"/>
        <w:jc w:val="both"/>
        <w:rPr>
          <w:rFonts w:eastAsia="Times New Roman"/>
        </w:rPr>
      </w:pPr>
      <w:r w:rsidRPr="00F832C2">
        <w:rPr>
          <w:rFonts w:eastAsia="Times New Roman"/>
        </w:rPr>
        <w:t>A</w:t>
      </w:r>
      <w:r w:rsidR="00464344" w:rsidRPr="00F832C2">
        <w:rPr>
          <w:rFonts w:eastAsia="Times New Roman"/>
        </w:rPr>
        <w:t>pmērs</w:t>
      </w:r>
      <w:r w:rsidRPr="00F832C2">
        <w:rPr>
          <w:rFonts w:eastAsia="Times New Roman"/>
        </w:rPr>
        <w:t>,</w:t>
      </w:r>
      <w:r w:rsidR="00464344" w:rsidRPr="00F832C2">
        <w:rPr>
          <w:rFonts w:eastAsia="Times New Roman"/>
        </w:rPr>
        <w:t xml:space="preserve"> kādā naudas līdzekļi tika piesavināti no </w:t>
      </w:r>
      <w:r w:rsidR="00E101F1" w:rsidRPr="00F832C2">
        <w:rPr>
          <w:rFonts w:eastAsia="Times New Roman"/>
        </w:rPr>
        <w:t>Parādnieka</w:t>
      </w:r>
      <w:r w:rsidR="00464344" w:rsidRPr="00F832C2">
        <w:rPr>
          <w:rFonts w:eastAsia="Times New Roman"/>
        </w:rPr>
        <w:t xml:space="preserve"> norēķinu kontiem, ir ļoti liels, jo atsevišķos gadījumos vienas dienas laikā no dažādām vietām Latvijā ir noņemti vairāk par 10</w:t>
      </w:r>
      <w:r w:rsidR="005A04E7" w:rsidRPr="00F832C2">
        <w:rPr>
          <w:rFonts w:eastAsia="Times New Roman"/>
        </w:rPr>
        <w:t> </w:t>
      </w:r>
      <w:r w:rsidR="00464344" w:rsidRPr="00F832C2">
        <w:rPr>
          <w:rFonts w:eastAsia="Times New Roman"/>
        </w:rPr>
        <w:t>000</w:t>
      </w:r>
      <w:r w:rsidR="005A04E7" w:rsidRPr="00F832C2">
        <w:rPr>
          <w:rFonts w:eastAsia="Times New Roman"/>
        </w:rPr>
        <w:t> </w:t>
      </w:r>
      <w:proofErr w:type="spellStart"/>
      <w:r w:rsidR="005A04E7" w:rsidRPr="00F832C2">
        <w:rPr>
          <w:rFonts w:eastAsia="Times New Roman"/>
          <w:i/>
          <w:iCs/>
        </w:rPr>
        <w:t>euro</w:t>
      </w:r>
      <w:proofErr w:type="spellEnd"/>
      <w:r w:rsidR="00464344" w:rsidRPr="00F832C2">
        <w:rPr>
          <w:rFonts w:eastAsia="Times New Roman"/>
        </w:rPr>
        <w:t xml:space="preserve">. Nav saprotams, kā </w:t>
      </w:r>
      <w:r w:rsidR="005A04E7" w:rsidRPr="00F832C2">
        <w:rPr>
          <w:rFonts w:eastAsia="Times New Roman"/>
        </w:rPr>
        <w:t>A</w:t>
      </w:r>
      <w:r w:rsidR="00464344" w:rsidRPr="00F832C2">
        <w:rPr>
          <w:rFonts w:eastAsia="Times New Roman"/>
        </w:rPr>
        <w:t>dministrators kā valsts amatpersona un persona, kurai ir uzticēta likumības nodrošināšana maksātnespējas procesā, nav uz šādiem notikumiem visu piecu gadu laikā kopš rit maksātnespējas process reaģēj</w:t>
      </w:r>
      <w:r w:rsidR="00F648FC" w:rsidRPr="00F832C2">
        <w:rPr>
          <w:rFonts w:eastAsia="Times New Roman"/>
        </w:rPr>
        <w:t>is</w:t>
      </w:r>
      <w:r w:rsidR="00464344" w:rsidRPr="00F832C2">
        <w:rPr>
          <w:rFonts w:eastAsia="Times New Roman"/>
        </w:rPr>
        <w:t>. Naudas noņemšanas apmēri un sistemātiskums liecina</w:t>
      </w:r>
      <w:r w:rsidR="00F648FC" w:rsidRPr="00F832C2">
        <w:rPr>
          <w:rFonts w:eastAsia="Times New Roman"/>
        </w:rPr>
        <w:t>,</w:t>
      </w:r>
      <w:r w:rsidR="00464344" w:rsidRPr="00F832C2">
        <w:rPr>
          <w:rFonts w:eastAsia="Times New Roman"/>
        </w:rPr>
        <w:t xml:space="preserve"> iespējams</w:t>
      </w:r>
      <w:r w:rsidR="00F648FC" w:rsidRPr="00F832C2">
        <w:rPr>
          <w:rFonts w:eastAsia="Times New Roman"/>
        </w:rPr>
        <w:t>,</w:t>
      </w:r>
      <w:r w:rsidR="00464344" w:rsidRPr="00F832C2">
        <w:rPr>
          <w:rFonts w:eastAsia="Times New Roman"/>
        </w:rPr>
        <w:t xml:space="preserve"> arī par to, ka tās bija vairāku personu saskaņotas darbības</w:t>
      </w:r>
      <w:r w:rsidR="00F648FC" w:rsidRPr="00F832C2">
        <w:rPr>
          <w:rFonts w:eastAsia="Times New Roman"/>
        </w:rPr>
        <w:t>,</w:t>
      </w:r>
      <w:r w:rsidR="00464344" w:rsidRPr="00F832C2">
        <w:rPr>
          <w:rFonts w:eastAsia="Times New Roman"/>
        </w:rPr>
        <w:t xml:space="preserve"> par ko attiecīgi būtu bijis jāziņo tiesībaizsardzības iestādēm</w:t>
      </w:r>
      <w:r w:rsidR="00B5553D" w:rsidRPr="00F832C2">
        <w:rPr>
          <w:rFonts w:eastAsia="Times New Roman"/>
        </w:rPr>
        <w:t xml:space="preserve">. Parādnieka </w:t>
      </w:r>
      <w:r w:rsidR="00464344" w:rsidRPr="00F832C2">
        <w:rPr>
          <w:rFonts w:eastAsia="Times New Roman"/>
        </w:rPr>
        <w:t>pārstāvju rīcībā nav ziņu, ka tas būtu ticis darīts.</w:t>
      </w:r>
    </w:p>
    <w:p w14:paraId="33EB58F5" w14:textId="1FA72655" w:rsidR="00F77999" w:rsidRPr="00F832C2" w:rsidRDefault="005579CF" w:rsidP="00464344">
      <w:pPr>
        <w:widowControl/>
        <w:spacing w:after="0" w:line="240" w:lineRule="auto"/>
        <w:ind w:firstLine="567"/>
        <w:jc w:val="both"/>
        <w:rPr>
          <w:rFonts w:eastAsia="Times New Roman"/>
        </w:rPr>
      </w:pPr>
      <w:r w:rsidRPr="00F832C2">
        <w:rPr>
          <w:rFonts w:eastAsia="Times New Roman"/>
        </w:rPr>
        <w:t>Atsaucoties uz M</w:t>
      </w:r>
      <w:r w:rsidR="00464344" w:rsidRPr="00F832C2">
        <w:rPr>
          <w:rFonts w:eastAsia="Times New Roman"/>
        </w:rPr>
        <w:t>aksātnespējas likuma 26.</w:t>
      </w:r>
      <w:r w:rsidR="00E75DDA" w:rsidRPr="00F832C2">
        <w:rPr>
          <w:rFonts w:eastAsia="Times New Roman"/>
        </w:rPr>
        <w:t> </w:t>
      </w:r>
      <w:r w:rsidR="00464344" w:rsidRPr="00F832C2">
        <w:rPr>
          <w:rFonts w:eastAsia="Times New Roman"/>
        </w:rPr>
        <w:t>panta</w:t>
      </w:r>
      <w:r w:rsidR="00E75DDA" w:rsidRPr="00F832C2">
        <w:rPr>
          <w:rFonts w:eastAsia="Times New Roman"/>
        </w:rPr>
        <w:t xml:space="preserve"> trešo daļu, </w:t>
      </w:r>
      <w:r w:rsidR="00F95257" w:rsidRPr="00F832C2">
        <w:rPr>
          <w:rFonts w:eastAsia="Times New Roman"/>
        </w:rPr>
        <w:t>Pilnvarotais pārstāvis</w:t>
      </w:r>
      <w:r w:rsidR="00326795" w:rsidRPr="00F832C2">
        <w:rPr>
          <w:rFonts w:eastAsia="Times New Roman"/>
        </w:rPr>
        <w:t xml:space="preserve"> norāda, ka</w:t>
      </w:r>
      <w:r w:rsidR="00464344" w:rsidRPr="00F832C2">
        <w:rPr>
          <w:rFonts w:eastAsia="Times New Roman"/>
        </w:rPr>
        <w:t xml:space="preserve"> </w:t>
      </w:r>
      <w:r w:rsidR="00326795" w:rsidRPr="00F832C2">
        <w:rPr>
          <w:rFonts w:eastAsia="Times New Roman"/>
        </w:rPr>
        <w:t>n</w:t>
      </w:r>
      <w:r w:rsidR="00464344" w:rsidRPr="00F832C2">
        <w:rPr>
          <w:rFonts w:eastAsia="Times New Roman"/>
        </w:rPr>
        <w:t xml:space="preserve">enoliedzami skaidras naudas </w:t>
      </w:r>
      <w:r w:rsidR="00FC2ACF" w:rsidRPr="00F832C2">
        <w:rPr>
          <w:rFonts w:eastAsia="Times New Roman"/>
        </w:rPr>
        <w:t>izņemšanu</w:t>
      </w:r>
      <w:r w:rsidR="00464344" w:rsidRPr="00F832C2">
        <w:rPr>
          <w:rFonts w:eastAsia="Times New Roman"/>
        </w:rPr>
        <w:t xml:space="preserve"> lielos apmēros, </w:t>
      </w:r>
      <w:r w:rsidR="00387FA5" w:rsidRPr="00F832C2">
        <w:rPr>
          <w:rFonts w:eastAsia="Times New Roman"/>
        </w:rPr>
        <w:t>pie tam</w:t>
      </w:r>
      <w:r w:rsidR="00464344" w:rsidRPr="00F832C2">
        <w:rPr>
          <w:rFonts w:eastAsia="Times New Roman"/>
        </w:rPr>
        <w:t xml:space="preserve"> netipiski saimnieciskās darbības mērķim un apmēriem, ir naudas līdzekļu piesavināšanās lielā apmērā, par ko ir attiecīgi paredzēta kriminālatbildība. Analizējot </w:t>
      </w:r>
      <w:r w:rsidR="00EA6776" w:rsidRPr="00F832C2">
        <w:rPr>
          <w:rFonts w:eastAsia="Times New Roman"/>
        </w:rPr>
        <w:t>Parādnieka</w:t>
      </w:r>
      <w:r w:rsidR="00464344" w:rsidRPr="00F832C2">
        <w:rPr>
          <w:rFonts w:eastAsia="Times New Roman"/>
        </w:rPr>
        <w:t xml:space="preserve"> saimniecisko darbību līdz pat maksātnespējas procesa pasludināšanai</w:t>
      </w:r>
      <w:r w:rsidR="00EA6776" w:rsidRPr="00F832C2">
        <w:rPr>
          <w:rFonts w:eastAsia="Times New Roman"/>
        </w:rPr>
        <w:t>,</w:t>
      </w:r>
      <w:r w:rsidR="00464344" w:rsidRPr="00F832C2">
        <w:rPr>
          <w:rFonts w:eastAsia="Times New Roman"/>
        </w:rPr>
        <w:t xml:space="preserve"> ir redzams, ka </w:t>
      </w:r>
      <w:r w:rsidR="009141E0" w:rsidRPr="00F832C2">
        <w:rPr>
          <w:rFonts w:eastAsia="Times New Roman"/>
        </w:rPr>
        <w:t>Parādnieks</w:t>
      </w:r>
      <w:r w:rsidR="00464344" w:rsidRPr="00F832C2">
        <w:rPr>
          <w:rFonts w:eastAsia="Times New Roman"/>
        </w:rPr>
        <w:t xml:space="preserve"> neveica pilnīgi nekādas darbības, kuru veikšanai ta</w:t>
      </w:r>
      <w:r w:rsidR="00F77999" w:rsidRPr="00F832C2">
        <w:rPr>
          <w:rFonts w:eastAsia="Times New Roman"/>
        </w:rPr>
        <w:t>m</w:t>
      </w:r>
      <w:r w:rsidR="00464344" w:rsidRPr="00F832C2">
        <w:rPr>
          <w:rFonts w:eastAsia="Times New Roman"/>
        </w:rPr>
        <w:t xml:space="preserve"> būtu nepieciešami skaidras naudas līdzekļi</w:t>
      </w:r>
      <w:r w:rsidR="006B3E72" w:rsidRPr="00F832C2">
        <w:rPr>
          <w:rFonts w:eastAsia="Times New Roman"/>
        </w:rPr>
        <w:t>,</w:t>
      </w:r>
      <w:r w:rsidR="00464344" w:rsidRPr="00F832C2">
        <w:rPr>
          <w:rFonts w:eastAsia="Times New Roman"/>
        </w:rPr>
        <w:t xml:space="preserve"> </w:t>
      </w:r>
      <w:r w:rsidR="00BA1F42" w:rsidRPr="00F832C2">
        <w:rPr>
          <w:rFonts w:eastAsia="Times New Roman"/>
        </w:rPr>
        <w:t>pie tam</w:t>
      </w:r>
      <w:r w:rsidR="00464344" w:rsidRPr="00F832C2">
        <w:rPr>
          <w:rFonts w:eastAsia="Times New Roman"/>
        </w:rPr>
        <w:t xml:space="preserve"> tik ievērojamā apmērā. </w:t>
      </w:r>
    </w:p>
    <w:p w14:paraId="0CB8A513" w14:textId="402D3498"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Līdz ar to jau </w:t>
      </w:r>
      <w:proofErr w:type="spellStart"/>
      <w:r w:rsidRPr="00F832C2">
        <w:rPr>
          <w:rFonts w:eastAsia="Times New Roman"/>
        </w:rPr>
        <w:t>pirmšķietami</w:t>
      </w:r>
      <w:proofErr w:type="spellEnd"/>
      <w:r w:rsidRPr="00F832C2">
        <w:rPr>
          <w:rFonts w:eastAsia="Times New Roman"/>
        </w:rPr>
        <w:t xml:space="preserve"> ir skaidrs, ka naudas līdzekļi tika piesavināti no </w:t>
      </w:r>
      <w:r w:rsidR="00FE6556" w:rsidRPr="00F832C2">
        <w:rPr>
          <w:rFonts w:eastAsia="Times New Roman"/>
        </w:rPr>
        <w:t>Parādnieka</w:t>
      </w:r>
      <w:r w:rsidRPr="00F832C2">
        <w:rPr>
          <w:rFonts w:eastAsia="Times New Roman"/>
        </w:rPr>
        <w:t xml:space="preserve"> norēķinu kontiem </w:t>
      </w:r>
      <w:r w:rsidR="00AC1BFE" w:rsidRPr="00F832C2">
        <w:rPr>
          <w:rFonts w:eastAsia="Times New Roman"/>
        </w:rPr>
        <w:t>/pers. C/</w:t>
      </w:r>
      <w:r w:rsidRPr="00F832C2">
        <w:rPr>
          <w:rFonts w:eastAsia="Times New Roman"/>
        </w:rPr>
        <w:t xml:space="preserve"> privātām vajadzībām. Attiecīgi ilgstoša nereaģēšana uz šādiem </w:t>
      </w:r>
      <w:r w:rsidRPr="00F832C2">
        <w:rPr>
          <w:rFonts w:eastAsia="Times New Roman"/>
        </w:rPr>
        <w:lastRenderedPageBreak/>
        <w:t xml:space="preserve">faktiem no </w:t>
      </w:r>
      <w:r w:rsidR="00FE6556" w:rsidRPr="00F832C2">
        <w:rPr>
          <w:rFonts w:eastAsia="Times New Roman"/>
        </w:rPr>
        <w:t>A</w:t>
      </w:r>
      <w:r w:rsidRPr="00F832C2">
        <w:rPr>
          <w:rFonts w:eastAsia="Times New Roman"/>
        </w:rPr>
        <w:t xml:space="preserve">dministratora puses, pat tad, kad </w:t>
      </w:r>
      <w:r w:rsidR="001379CF" w:rsidRPr="00F832C2">
        <w:rPr>
          <w:rFonts w:eastAsia="Times New Roman"/>
        </w:rPr>
        <w:t>A</w:t>
      </w:r>
      <w:r w:rsidRPr="00F832C2">
        <w:rPr>
          <w:rFonts w:eastAsia="Times New Roman"/>
        </w:rPr>
        <w:t>dministratoram vairākas reizes uz šādu faktu i</w:t>
      </w:r>
      <w:r w:rsidR="001379CF" w:rsidRPr="00F832C2">
        <w:rPr>
          <w:rFonts w:eastAsia="Times New Roman"/>
        </w:rPr>
        <w:t>r</w:t>
      </w:r>
      <w:r w:rsidRPr="00F832C2">
        <w:rPr>
          <w:rFonts w:eastAsia="Times New Roman"/>
        </w:rPr>
        <w:t xml:space="preserve"> vērsta uzmanība (</w:t>
      </w:r>
      <w:r w:rsidR="007F60F2" w:rsidRPr="00F832C2">
        <w:rPr>
          <w:rFonts w:eastAsia="Times New Roman"/>
        </w:rPr>
        <w:t>Iesniedzējs</w:t>
      </w:r>
      <w:r w:rsidRPr="00F832C2">
        <w:rPr>
          <w:rFonts w:eastAsia="Times New Roman"/>
        </w:rPr>
        <w:t xml:space="preserve"> vairākas reizes tiesas sēdēs vērsa </w:t>
      </w:r>
      <w:r w:rsidR="001379CF" w:rsidRPr="00F832C2">
        <w:rPr>
          <w:rFonts w:eastAsia="Times New Roman"/>
        </w:rPr>
        <w:t>A</w:t>
      </w:r>
      <w:r w:rsidRPr="00F832C2">
        <w:rPr>
          <w:rFonts w:eastAsia="Times New Roman"/>
        </w:rPr>
        <w:t xml:space="preserve">dministratora uzmanību uz to, ka </w:t>
      </w:r>
      <w:r w:rsidR="00AC1BFE" w:rsidRPr="00F832C2">
        <w:rPr>
          <w:rFonts w:eastAsia="Times New Roman"/>
        </w:rPr>
        <w:t>/pers. C/</w:t>
      </w:r>
      <w:r w:rsidRPr="00F832C2">
        <w:rPr>
          <w:rFonts w:eastAsia="Times New Roman"/>
        </w:rPr>
        <w:t xml:space="preserve"> ir noņēmis no </w:t>
      </w:r>
      <w:r w:rsidR="001379CF" w:rsidRPr="00F832C2">
        <w:rPr>
          <w:rFonts w:eastAsia="Times New Roman"/>
        </w:rPr>
        <w:t xml:space="preserve">norēķinu </w:t>
      </w:r>
      <w:r w:rsidRPr="00F832C2">
        <w:rPr>
          <w:rFonts w:eastAsia="Times New Roman"/>
        </w:rPr>
        <w:t>kontiem naudas līdzekļus lielā apmērā</w:t>
      </w:r>
      <w:r w:rsidR="001379CF" w:rsidRPr="00F832C2">
        <w:rPr>
          <w:rFonts w:eastAsia="Times New Roman"/>
        </w:rPr>
        <w:t>, bet</w:t>
      </w:r>
      <w:r w:rsidRPr="00F832C2">
        <w:rPr>
          <w:rFonts w:eastAsia="Times New Roman"/>
        </w:rPr>
        <w:t xml:space="preserve"> </w:t>
      </w:r>
      <w:r w:rsidR="001379CF" w:rsidRPr="00F832C2">
        <w:rPr>
          <w:rFonts w:eastAsia="Times New Roman"/>
        </w:rPr>
        <w:t>A</w:t>
      </w:r>
      <w:r w:rsidRPr="00F832C2">
        <w:rPr>
          <w:rFonts w:eastAsia="Times New Roman"/>
        </w:rPr>
        <w:t>dministrators neko nedara šajā sakarā), ir vērtējams kā rupjš un sistemātisks Maksātnespējas likuma 26.</w:t>
      </w:r>
      <w:r w:rsidR="00D95D0D" w:rsidRPr="00F832C2">
        <w:rPr>
          <w:rFonts w:eastAsia="Times New Roman"/>
        </w:rPr>
        <w:t> </w:t>
      </w:r>
      <w:r w:rsidRPr="00F832C2">
        <w:rPr>
          <w:rFonts w:eastAsia="Times New Roman"/>
        </w:rPr>
        <w:t xml:space="preserve">panta </w:t>
      </w:r>
      <w:r w:rsidR="00D95D0D" w:rsidRPr="00F832C2">
        <w:rPr>
          <w:rFonts w:eastAsia="Times New Roman"/>
        </w:rPr>
        <w:t xml:space="preserve">trešās </w:t>
      </w:r>
      <w:r w:rsidRPr="00F832C2">
        <w:rPr>
          <w:rFonts w:eastAsia="Times New Roman"/>
        </w:rPr>
        <w:t>daļas pārkāpums vai pat, iespējams, noziedzīgs nodarījums</w:t>
      </w:r>
      <w:r w:rsidR="00432B99" w:rsidRPr="00F832C2">
        <w:rPr>
          <w:rFonts w:eastAsia="Times New Roman"/>
        </w:rPr>
        <w:t>. Proti,</w:t>
      </w:r>
      <w:r w:rsidRPr="00F832C2">
        <w:rPr>
          <w:rFonts w:eastAsia="Times New Roman"/>
        </w:rPr>
        <w:t xml:space="preserve"> ja tajā var saskatīt no </w:t>
      </w:r>
      <w:r w:rsidR="00D95D0D" w:rsidRPr="00F832C2">
        <w:rPr>
          <w:rFonts w:eastAsia="Times New Roman"/>
        </w:rPr>
        <w:t>A</w:t>
      </w:r>
      <w:r w:rsidRPr="00F832C2">
        <w:rPr>
          <w:rFonts w:eastAsia="Times New Roman"/>
        </w:rPr>
        <w:t xml:space="preserve">dministratora puses šādu faktu slēpšanu vai amatpersonas bezdarbību attiecībā uz neziņošanu un nerīkošanos nolūkā savlaicīgi atgūt </w:t>
      </w:r>
      <w:r w:rsidR="001571E5" w:rsidRPr="00F832C2">
        <w:rPr>
          <w:rFonts w:eastAsia="Times New Roman"/>
        </w:rPr>
        <w:t>Parādnieka</w:t>
      </w:r>
      <w:r w:rsidRPr="00F832C2">
        <w:rPr>
          <w:rFonts w:eastAsia="Times New Roman"/>
        </w:rPr>
        <w:t xml:space="preserve"> naudas līdzekļus.</w:t>
      </w:r>
    </w:p>
    <w:p w14:paraId="22A18B65" w14:textId="62E7C840" w:rsidR="00464344" w:rsidRPr="00F832C2" w:rsidRDefault="00464344" w:rsidP="00464344">
      <w:pPr>
        <w:widowControl/>
        <w:spacing w:after="0" w:line="240" w:lineRule="auto"/>
        <w:ind w:firstLine="567"/>
        <w:jc w:val="both"/>
        <w:rPr>
          <w:rFonts w:eastAsia="Times New Roman"/>
        </w:rPr>
      </w:pPr>
      <w:r w:rsidRPr="00F832C2">
        <w:rPr>
          <w:rFonts w:eastAsia="Times New Roman"/>
        </w:rPr>
        <w:t>Arī judikatūrā ir uzsvērts, cik liela nozīmē ir tam, ka administratoram ir pienākums vērsties tiesībaizsardzības iestādēs, ja tiek konstatēti šādi fakti</w:t>
      </w:r>
      <w:r w:rsidR="00432B99" w:rsidRPr="00F832C2">
        <w:rPr>
          <w:rFonts w:eastAsia="Times New Roman"/>
        </w:rPr>
        <w:t>.</w:t>
      </w:r>
      <w:r w:rsidRPr="00F832C2">
        <w:rPr>
          <w:rFonts w:eastAsia="Times New Roman"/>
        </w:rPr>
        <w:t xml:space="preserve"> </w:t>
      </w:r>
      <w:r w:rsidR="00432B99" w:rsidRPr="00F832C2">
        <w:rPr>
          <w:rFonts w:eastAsia="Times New Roman"/>
        </w:rPr>
        <w:t>P</w:t>
      </w:r>
      <w:r w:rsidRPr="00F832C2">
        <w:rPr>
          <w:rFonts w:eastAsia="Times New Roman"/>
        </w:rPr>
        <w:t>ie tam judikatūrā pat ir uzsvērts, ka administratoram ir pienākums vērties pat situācijā, ja pirms tam to ir darījusi cita persona.</w:t>
      </w:r>
    </w:p>
    <w:p w14:paraId="2A6D5A1B" w14:textId="72DE792E" w:rsidR="00464344" w:rsidRPr="00F832C2" w:rsidRDefault="00464344" w:rsidP="00464344">
      <w:pPr>
        <w:widowControl/>
        <w:spacing w:after="0" w:line="240" w:lineRule="auto"/>
        <w:ind w:firstLine="567"/>
        <w:jc w:val="both"/>
        <w:rPr>
          <w:rFonts w:eastAsia="Times New Roman"/>
        </w:rPr>
      </w:pPr>
      <w:r w:rsidRPr="00F832C2">
        <w:rPr>
          <w:rFonts w:eastAsia="Times New Roman"/>
        </w:rPr>
        <w:t>Tā</w:t>
      </w:r>
      <w:r w:rsidR="0077446F" w:rsidRPr="00F832C2">
        <w:rPr>
          <w:rFonts w:eastAsia="Times New Roman"/>
        </w:rPr>
        <w:t xml:space="preserve"> </w:t>
      </w:r>
      <w:r w:rsidR="00EB26BD" w:rsidRPr="00F832C2">
        <w:rPr>
          <w:rFonts w:eastAsia="Times New Roman"/>
        </w:rPr>
        <w:t xml:space="preserve">Senāta </w:t>
      </w:r>
      <w:r w:rsidRPr="00F832C2">
        <w:rPr>
          <w:rFonts w:eastAsia="Times New Roman"/>
        </w:rPr>
        <w:t>2021.</w:t>
      </w:r>
      <w:r w:rsidR="0077446F" w:rsidRPr="00F832C2">
        <w:rPr>
          <w:rFonts w:eastAsia="Times New Roman"/>
        </w:rPr>
        <w:t> </w:t>
      </w:r>
      <w:r w:rsidRPr="00F832C2">
        <w:rPr>
          <w:rFonts w:eastAsia="Times New Roman"/>
        </w:rPr>
        <w:t>gada 26.</w:t>
      </w:r>
      <w:r w:rsidR="00EB26BD" w:rsidRPr="00F832C2">
        <w:rPr>
          <w:rFonts w:eastAsia="Times New Roman"/>
        </w:rPr>
        <w:t xml:space="preserve"> aprīļa lēmumā </w:t>
      </w:r>
      <w:r w:rsidRPr="00F832C2">
        <w:rPr>
          <w:rFonts w:eastAsia="Times New Roman"/>
        </w:rPr>
        <w:t>lietā Nr.</w:t>
      </w:r>
      <w:r w:rsidR="00AB2DDB" w:rsidRPr="00F832C2">
        <w:rPr>
          <w:rFonts w:eastAsia="Times New Roman"/>
        </w:rPr>
        <w:t> </w:t>
      </w:r>
      <w:r w:rsidRPr="00F832C2">
        <w:rPr>
          <w:rFonts w:eastAsia="Times New Roman"/>
        </w:rPr>
        <w:t xml:space="preserve">SPC-6/2021 ir uzsvērts, </w:t>
      </w:r>
      <w:r w:rsidRPr="00F832C2">
        <w:rPr>
          <w:rFonts w:eastAsia="Times New Roman"/>
          <w:i/>
          <w:iCs/>
        </w:rPr>
        <w:t xml:space="preserve">ja administrators ir </w:t>
      </w:r>
      <w:r w:rsidR="00A31200" w:rsidRPr="00F832C2">
        <w:rPr>
          <w:rFonts w:eastAsia="Times New Roman"/>
          <w:i/>
          <w:iCs/>
        </w:rPr>
        <w:t xml:space="preserve">saskatījis </w:t>
      </w:r>
      <w:proofErr w:type="spellStart"/>
      <w:r w:rsidRPr="00F832C2">
        <w:rPr>
          <w:rFonts w:eastAsia="Times New Roman"/>
          <w:i/>
          <w:iCs/>
        </w:rPr>
        <w:t>iespējamas</w:t>
      </w:r>
      <w:proofErr w:type="spellEnd"/>
      <w:r w:rsidRPr="00F832C2">
        <w:rPr>
          <w:rFonts w:eastAsia="Times New Roman"/>
          <w:i/>
          <w:iCs/>
        </w:rPr>
        <w:t xml:space="preserve"> </w:t>
      </w:r>
      <w:proofErr w:type="spellStart"/>
      <w:r w:rsidRPr="00F832C2">
        <w:rPr>
          <w:rFonts w:eastAsia="Times New Roman"/>
          <w:i/>
          <w:iCs/>
        </w:rPr>
        <w:t>noziedzīga</w:t>
      </w:r>
      <w:proofErr w:type="spellEnd"/>
      <w:r w:rsidRPr="00F832C2">
        <w:rPr>
          <w:rFonts w:eastAsia="Times New Roman"/>
          <w:i/>
          <w:iCs/>
        </w:rPr>
        <w:t xml:space="preserve"> </w:t>
      </w:r>
      <w:proofErr w:type="spellStart"/>
      <w:r w:rsidRPr="00F832C2">
        <w:rPr>
          <w:rFonts w:eastAsia="Times New Roman"/>
          <w:i/>
          <w:iCs/>
        </w:rPr>
        <w:t>nodarījuma</w:t>
      </w:r>
      <w:proofErr w:type="spellEnd"/>
      <w:r w:rsidRPr="00F832C2">
        <w:rPr>
          <w:rFonts w:eastAsia="Times New Roman"/>
          <w:i/>
          <w:iCs/>
        </w:rPr>
        <w:t xml:space="preserve"> </w:t>
      </w:r>
      <w:proofErr w:type="spellStart"/>
      <w:r w:rsidRPr="00F832C2">
        <w:rPr>
          <w:rFonts w:eastAsia="Times New Roman"/>
          <w:i/>
          <w:iCs/>
        </w:rPr>
        <w:t>pazīmes</w:t>
      </w:r>
      <w:proofErr w:type="spellEnd"/>
      <w:r w:rsidRPr="00F832C2">
        <w:rPr>
          <w:rFonts w:eastAsia="Times New Roman"/>
          <w:i/>
          <w:iCs/>
        </w:rPr>
        <w:t xml:space="preserve"> </w:t>
      </w:r>
      <w:proofErr w:type="spellStart"/>
      <w:r w:rsidRPr="00F832C2">
        <w:rPr>
          <w:rFonts w:eastAsia="Times New Roman"/>
          <w:i/>
          <w:iCs/>
        </w:rPr>
        <w:t>parādnieka</w:t>
      </w:r>
      <w:proofErr w:type="spellEnd"/>
      <w:r w:rsidRPr="00F832C2">
        <w:rPr>
          <w:rFonts w:eastAsia="Times New Roman"/>
          <w:i/>
          <w:iCs/>
        </w:rPr>
        <w:t xml:space="preserve"> </w:t>
      </w:r>
      <w:proofErr w:type="spellStart"/>
      <w:r w:rsidRPr="00F832C2">
        <w:rPr>
          <w:rFonts w:eastAsia="Times New Roman"/>
          <w:i/>
          <w:iCs/>
        </w:rPr>
        <w:t>pārstāvja</w:t>
      </w:r>
      <w:proofErr w:type="spellEnd"/>
      <w:r w:rsidRPr="00F832C2">
        <w:rPr>
          <w:rFonts w:eastAsia="Times New Roman"/>
          <w:i/>
          <w:iCs/>
        </w:rPr>
        <w:t xml:space="preserve"> </w:t>
      </w:r>
      <w:proofErr w:type="spellStart"/>
      <w:r w:rsidRPr="00F832C2">
        <w:rPr>
          <w:rFonts w:eastAsia="Times New Roman"/>
          <w:i/>
          <w:iCs/>
        </w:rPr>
        <w:t>rīcība</w:t>
      </w:r>
      <w:proofErr w:type="spellEnd"/>
      <w:r w:rsidRPr="00F832C2">
        <w:rPr>
          <w:rFonts w:eastAsia="Times New Roman"/>
          <w:i/>
          <w:iCs/>
        </w:rPr>
        <w:t xml:space="preserve">̄, administratoram ir </w:t>
      </w:r>
      <w:proofErr w:type="spellStart"/>
      <w:r w:rsidRPr="00F832C2">
        <w:rPr>
          <w:rFonts w:eastAsia="Times New Roman"/>
          <w:i/>
          <w:iCs/>
        </w:rPr>
        <w:t>pienākums</w:t>
      </w:r>
      <w:proofErr w:type="spellEnd"/>
      <w:r w:rsidRPr="00F832C2">
        <w:rPr>
          <w:rFonts w:eastAsia="Times New Roman"/>
          <w:i/>
          <w:iCs/>
        </w:rPr>
        <w:t xml:space="preserve"> </w:t>
      </w:r>
      <w:proofErr w:type="spellStart"/>
      <w:r w:rsidRPr="00F832C2">
        <w:rPr>
          <w:rFonts w:eastAsia="Times New Roman"/>
          <w:i/>
          <w:iCs/>
        </w:rPr>
        <w:t>patstāvīgi</w:t>
      </w:r>
      <w:proofErr w:type="spellEnd"/>
      <w:r w:rsidRPr="00F832C2">
        <w:rPr>
          <w:rFonts w:eastAsia="Times New Roman"/>
          <w:i/>
          <w:iCs/>
        </w:rPr>
        <w:t xml:space="preserve"> </w:t>
      </w:r>
      <w:proofErr w:type="spellStart"/>
      <w:r w:rsidRPr="00F832C2">
        <w:rPr>
          <w:rFonts w:eastAsia="Times New Roman"/>
          <w:i/>
          <w:iCs/>
        </w:rPr>
        <w:t>izvērtēt</w:t>
      </w:r>
      <w:proofErr w:type="spellEnd"/>
      <w:r w:rsidRPr="00F832C2">
        <w:rPr>
          <w:rFonts w:eastAsia="Times New Roman"/>
          <w:i/>
          <w:iCs/>
        </w:rPr>
        <w:t xml:space="preserve"> visu savā </w:t>
      </w:r>
      <w:proofErr w:type="spellStart"/>
      <w:r w:rsidRPr="00F832C2">
        <w:rPr>
          <w:rFonts w:eastAsia="Times New Roman"/>
          <w:i/>
          <w:iCs/>
        </w:rPr>
        <w:t>rīcība</w:t>
      </w:r>
      <w:proofErr w:type="spellEnd"/>
      <w:r w:rsidRPr="00F832C2">
        <w:rPr>
          <w:rFonts w:eastAsia="Times New Roman"/>
          <w:i/>
          <w:iCs/>
        </w:rPr>
        <w:t xml:space="preserve">̄ </w:t>
      </w:r>
      <w:proofErr w:type="spellStart"/>
      <w:r w:rsidRPr="00F832C2">
        <w:rPr>
          <w:rFonts w:eastAsia="Times New Roman"/>
          <w:i/>
          <w:iCs/>
        </w:rPr>
        <w:t>esošo</w:t>
      </w:r>
      <w:proofErr w:type="spellEnd"/>
      <w:r w:rsidRPr="00F832C2">
        <w:rPr>
          <w:rFonts w:eastAsia="Times New Roman"/>
          <w:i/>
          <w:iCs/>
        </w:rPr>
        <w:t xml:space="preserve"> </w:t>
      </w:r>
      <w:proofErr w:type="spellStart"/>
      <w:r w:rsidRPr="00F832C2">
        <w:rPr>
          <w:rFonts w:eastAsia="Times New Roman"/>
          <w:i/>
          <w:iCs/>
        </w:rPr>
        <w:t>informāciju</w:t>
      </w:r>
      <w:proofErr w:type="spellEnd"/>
      <w:r w:rsidRPr="00F832C2">
        <w:rPr>
          <w:rFonts w:eastAsia="Times New Roman"/>
          <w:i/>
          <w:iCs/>
        </w:rPr>
        <w:t xml:space="preserve"> un </w:t>
      </w:r>
      <w:proofErr w:type="spellStart"/>
      <w:r w:rsidRPr="00F832C2">
        <w:rPr>
          <w:rFonts w:eastAsia="Times New Roman"/>
          <w:i/>
          <w:iCs/>
        </w:rPr>
        <w:t>pēc</w:t>
      </w:r>
      <w:proofErr w:type="spellEnd"/>
      <w:r w:rsidRPr="00F832C2">
        <w:rPr>
          <w:rFonts w:eastAsia="Times New Roman"/>
          <w:i/>
          <w:iCs/>
        </w:rPr>
        <w:t xml:space="preserve"> savas </w:t>
      </w:r>
      <w:proofErr w:type="spellStart"/>
      <w:r w:rsidRPr="00F832C2">
        <w:rPr>
          <w:rFonts w:eastAsia="Times New Roman"/>
          <w:i/>
          <w:iCs/>
        </w:rPr>
        <w:t>iniciatīvas</w:t>
      </w:r>
      <w:proofErr w:type="spellEnd"/>
      <w:r w:rsidRPr="00F832C2">
        <w:rPr>
          <w:rFonts w:eastAsia="Times New Roman"/>
          <w:i/>
          <w:iCs/>
        </w:rPr>
        <w:t xml:space="preserve"> </w:t>
      </w:r>
      <w:proofErr w:type="spellStart"/>
      <w:r w:rsidRPr="00F832C2">
        <w:rPr>
          <w:rFonts w:eastAsia="Times New Roman"/>
          <w:i/>
          <w:iCs/>
        </w:rPr>
        <w:t>vērsties</w:t>
      </w:r>
      <w:proofErr w:type="spellEnd"/>
      <w:r w:rsidRPr="00F832C2">
        <w:rPr>
          <w:rFonts w:eastAsia="Times New Roman"/>
          <w:i/>
          <w:iCs/>
        </w:rPr>
        <w:t xml:space="preserve"> </w:t>
      </w:r>
      <w:proofErr w:type="spellStart"/>
      <w:r w:rsidRPr="00F832C2">
        <w:rPr>
          <w:rFonts w:eastAsia="Times New Roman"/>
          <w:i/>
          <w:iCs/>
        </w:rPr>
        <w:t>tiesībaizsardzības</w:t>
      </w:r>
      <w:proofErr w:type="spellEnd"/>
      <w:r w:rsidRPr="00F832C2">
        <w:rPr>
          <w:rFonts w:eastAsia="Times New Roman"/>
          <w:i/>
          <w:iCs/>
        </w:rPr>
        <w:t xml:space="preserve"> </w:t>
      </w:r>
      <w:proofErr w:type="spellStart"/>
      <w:r w:rsidRPr="00F832C2">
        <w:rPr>
          <w:rFonts w:eastAsia="Times New Roman"/>
          <w:i/>
          <w:iCs/>
        </w:rPr>
        <w:t>institūcijās</w:t>
      </w:r>
      <w:proofErr w:type="spellEnd"/>
      <w:r w:rsidRPr="00F832C2">
        <w:rPr>
          <w:rFonts w:eastAsia="Times New Roman"/>
          <w:i/>
          <w:iCs/>
        </w:rPr>
        <w:t xml:space="preserve"> arī tad, ja </w:t>
      </w:r>
      <w:proofErr w:type="spellStart"/>
      <w:r w:rsidRPr="00F832C2">
        <w:rPr>
          <w:rFonts w:eastAsia="Times New Roman"/>
          <w:i/>
          <w:iCs/>
        </w:rPr>
        <w:t>tiesību</w:t>
      </w:r>
      <w:proofErr w:type="spellEnd"/>
      <w:r w:rsidRPr="00F832C2">
        <w:rPr>
          <w:rFonts w:eastAsia="Times New Roman"/>
          <w:i/>
          <w:iCs/>
        </w:rPr>
        <w:t xml:space="preserve"> </w:t>
      </w:r>
      <w:proofErr w:type="spellStart"/>
      <w:r w:rsidRPr="00F832C2">
        <w:rPr>
          <w:rFonts w:eastAsia="Times New Roman"/>
          <w:i/>
          <w:iCs/>
        </w:rPr>
        <w:t>aizsardzības</w:t>
      </w:r>
      <w:proofErr w:type="spellEnd"/>
      <w:r w:rsidRPr="00F832C2">
        <w:rPr>
          <w:rFonts w:eastAsia="Times New Roman"/>
          <w:i/>
          <w:iCs/>
        </w:rPr>
        <w:t xml:space="preserve"> </w:t>
      </w:r>
      <w:proofErr w:type="spellStart"/>
      <w:r w:rsidRPr="00F832C2">
        <w:rPr>
          <w:rFonts w:eastAsia="Times New Roman"/>
          <w:i/>
          <w:iCs/>
        </w:rPr>
        <w:t>institūcija</w:t>
      </w:r>
      <w:proofErr w:type="spellEnd"/>
      <w:r w:rsidRPr="00F832C2">
        <w:rPr>
          <w:rFonts w:eastAsia="Times New Roman"/>
          <w:i/>
          <w:iCs/>
        </w:rPr>
        <w:t xml:space="preserve">̄ jau ir </w:t>
      </w:r>
      <w:proofErr w:type="spellStart"/>
      <w:r w:rsidRPr="00F832C2">
        <w:rPr>
          <w:rFonts w:eastAsia="Times New Roman"/>
          <w:i/>
          <w:iCs/>
        </w:rPr>
        <w:t>vērsusies</w:t>
      </w:r>
      <w:proofErr w:type="spellEnd"/>
      <w:r w:rsidRPr="00F832C2">
        <w:rPr>
          <w:rFonts w:eastAsia="Times New Roman"/>
          <w:i/>
          <w:iCs/>
        </w:rPr>
        <w:t xml:space="preserve"> cita persona</w:t>
      </w:r>
      <w:r w:rsidRPr="00F832C2">
        <w:rPr>
          <w:rFonts w:eastAsia="Times New Roman"/>
        </w:rPr>
        <w:t xml:space="preserve"> (sprieduma 8.</w:t>
      </w:r>
      <w:r w:rsidR="00FA423D" w:rsidRPr="00F832C2">
        <w:rPr>
          <w:rFonts w:eastAsia="Times New Roman"/>
        </w:rPr>
        <w:t> </w:t>
      </w:r>
      <w:r w:rsidRPr="00F832C2">
        <w:rPr>
          <w:rFonts w:eastAsia="Times New Roman"/>
        </w:rPr>
        <w:t xml:space="preserve">punkts). </w:t>
      </w:r>
    </w:p>
    <w:p w14:paraId="40267FC9" w14:textId="144311CD" w:rsidR="00464344" w:rsidRPr="00F832C2" w:rsidRDefault="00464344" w:rsidP="00464344">
      <w:pPr>
        <w:widowControl/>
        <w:spacing w:after="0" w:line="240" w:lineRule="auto"/>
        <w:ind w:firstLine="567"/>
        <w:jc w:val="both"/>
        <w:rPr>
          <w:rFonts w:eastAsia="Times New Roman"/>
        </w:rPr>
      </w:pPr>
      <w:r w:rsidRPr="00F832C2">
        <w:rPr>
          <w:rFonts w:eastAsia="Times New Roman"/>
        </w:rPr>
        <w:t>Savukārt no maksātnespējas procesā pieejamās informācijas (</w:t>
      </w:r>
      <w:r w:rsidR="00BA4FB7" w:rsidRPr="00F832C2">
        <w:rPr>
          <w:rFonts w:eastAsia="Times New Roman"/>
        </w:rPr>
        <w:t>A</w:t>
      </w:r>
      <w:r w:rsidRPr="00F832C2">
        <w:rPr>
          <w:rFonts w:eastAsia="Times New Roman"/>
        </w:rPr>
        <w:t xml:space="preserve">dministratora </w:t>
      </w:r>
      <w:r w:rsidR="002A147E" w:rsidRPr="00F832C2">
        <w:rPr>
          <w:rFonts w:eastAsia="Times New Roman"/>
        </w:rPr>
        <w:t>darbības pārskati</w:t>
      </w:r>
      <w:r w:rsidRPr="00F832C2">
        <w:rPr>
          <w:rFonts w:eastAsia="Times New Roman"/>
        </w:rPr>
        <w:t xml:space="preserve">, ziņojums par mantas neesamību ar grozījumiem un kreditoru sapulču protokoli) nav iespējams izdarīt secinājumus, ka </w:t>
      </w:r>
      <w:r w:rsidR="00BA4FB7" w:rsidRPr="00F832C2">
        <w:rPr>
          <w:rFonts w:eastAsia="Times New Roman"/>
        </w:rPr>
        <w:t>A</w:t>
      </w:r>
      <w:r w:rsidRPr="00F832C2">
        <w:rPr>
          <w:rFonts w:eastAsia="Times New Roman"/>
        </w:rPr>
        <w:t>dministrators šādu pienākumu būtu izpildījis.</w:t>
      </w:r>
    </w:p>
    <w:p w14:paraId="62566DFF" w14:textId="48EA6F19" w:rsidR="00464344" w:rsidRPr="00F832C2" w:rsidRDefault="002A62AD" w:rsidP="00464344">
      <w:pPr>
        <w:widowControl/>
        <w:spacing w:after="0" w:line="240" w:lineRule="auto"/>
        <w:ind w:firstLine="567"/>
        <w:jc w:val="both"/>
        <w:rPr>
          <w:rFonts w:eastAsia="Times New Roman"/>
        </w:rPr>
      </w:pPr>
      <w:r w:rsidRPr="00F832C2">
        <w:rPr>
          <w:rFonts w:eastAsia="Times New Roman"/>
        </w:rPr>
        <w:t>[2.</w:t>
      </w:r>
      <w:r w:rsidR="009256AA" w:rsidRPr="00F832C2">
        <w:rPr>
          <w:rFonts w:eastAsia="Times New Roman"/>
        </w:rPr>
        <w:t>3.2</w:t>
      </w:r>
      <w:r w:rsidRPr="00F832C2">
        <w:rPr>
          <w:rFonts w:eastAsia="Times New Roman"/>
        </w:rPr>
        <w:t>] </w:t>
      </w:r>
      <w:r w:rsidR="00F66A82" w:rsidRPr="00F832C2">
        <w:rPr>
          <w:rFonts w:eastAsia="Times New Roman"/>
        </w:rPr>
        <w:t xml:space="preserve">Sūdzībā </w:t>
      </w:r>
      <w:r w:rsidR="00464344" w:rsidRPr="00F832C2">
        <w:rPr>
          <w:rFonts w:eastAsia="Times New Roman"/>
        </w:rPr>
        <w:t xml:space="preserve">apkopota informācija, kas apliecina naudas līdzekļu piesavināšanos lielā apmērā no </w:t>
      </w:r>
      <w:r w:rsidR="00F66A82" w:rsidRPr="00F832C2">
        <w:rPr>
          <w:rFonts w:eastAsia="Times New Roman"/>
        </w:rPr>
        <w:t>Parādnieka</w:t>
      </w:r>
      <w:r w:rsidR="00464344" w:rsidRPr="00F832C2">
        <w:rPr>
          <w:rFonts w:eastAsia="Times New Roman"/>
        </w:rPr>
        <w:t xml:space="preserve"> norēķinu kontiem</w:t>
      </w:r>
      <w:r w:rsidR="007E504C" w:rsidRPr="00F832C2">
        <w:rPr>
          <w:rFonts w:eastAsia="Times New Roman"/>
        </w:rPr>
        <w:t xml:space="preserve"> </w:t>
      </w:r>
      <w:proofErr w:type="spellStart"/>
      <w:r w:rsidR="007E504C" w:rsidRPr="00F832C2">
        <w:rPr>
          <w:rFonts w:eastAsia="Times New Roman"/>
        </w:rPr>
        <w:t>Luminor</w:t>
      </w:r>
      <w:proofErr w:type="spellEnd"/>
      <w:r w:rsidR="007E504C" w:rsidRPr="00F832C2">
        <w:rPr>
          <w:rFonts w:eastAsia="Times New Roman"/>
        </w:rPr>
        <w:t xml:space="preserve"> </w:t>
      </w:r>
      <w:proofErr w:type="spellStart"/>
      <w:r w:rsidR="007E504C" w:rsidRPr="00F832C2">
        <w:rPr>
          <w:rFonts w:eastAsia="Times New Roman"/>
        </w:rPr>
        <w:t>bank</w:t>
      </w:r>
      <w:proofErr w:type="spellEnd"/>
      <w:r w:rsidR="007E504C" w:rsidRPr="00F832C2">
        <w:rPr>
          <w:rFonts w:eastAsia="Times New Roman"/>
        </w:rPr>
        <w:t xml:space="preserve"> AS</w:t>
      </w:r>
      <w:r w:rsidR="00751ECC" w:rsidRPr="00F832C2">
        <w:rPr>
          <w:rFonts w:eastAsia="Times New Roman"/>
        </w:rPr>
        <w:t>,</w:t>
      </w:r>
      <w:r w:rsidR="009A2D32" w:rsidRPr="00F832C2">
        <w:rPr>
          <w:rFonts w:eastAsia="Times New Roman"/>
        </w:rPr>
        <w:t xml:space="preserve"> </w:t>
      </w:r>
      <w:bookmarkStart w:id="9" w:name="_Hlk167877479"/>
      <w:r w:rsidR="00137006" w:rsidRPr="00F832C2">
        <w:rPr>
          <w:rFonts w:eastAsia="Times New Roman"/>
        </w:rPr>
        <w:t>AS </w:t>
      </w:r>
      <w:bookmarkStart w:id="10" w:name="_Hlk167880388"/>
      <w:r w:rsidR="00751ECC" w:rsidRPr="00F832C2">
        <w:rPr>
          <w:rFonts w:eastAsia="Times New Roman"/>
        </w:rPr>
        <w:t>"</w:t>
      </w:r>
      <w:bookmarkEnd w:id="10"/>
      <w:r w:rsidR="00137006" w:rsidRPr="00F832C2">
        <w:rPr>
          <w:rFonts w:eastAsia="Times New Roman"/>
        </w:rPr>
        <w:t>SEB banka</w:t>
      </w:r>
      <w:r w:rsidR="00751ECC" w:rsidRPr="00F832C2">
        <w:rPr>
          <w:rFonts w:eastAsia="Times New Roman"/>
        </w:rPr>
        <w:t>"</w:t>
      </w:r>
      <w:bookmarkEnd w:id="9"/>
      <w:r w:rsidR="00751ECC" w:rsidRPr="00F832C2">
        <w:rPr>
          <w:rFonts w:eastAsia="Times New Roman"/>
        </w:rPr>
        <w:t xml:space="preserve"> un </w:t>
      </w:r>
      <w:r w:rsidR="008E2551" w:rsidRPr="00F832C2">
        <w:rPr>
          <w:rFonts w:eastAsia="Times New Roman"/>
        </w:rPr>
        <w:t>AS "Swedbank"</w:t>
      </w:r>
      <w:r w:rsidR="00F66A82" w:rsidRPr="00F832C2">
        <w:rPr>
          <w:rFonts w:eastAsia="Times New Roman"/>
        </w:rPr>
        <w:t>.</w:t>
      </w:r>
      <w:r w:rsidR="004E5DEC" w:rsidRPr="00F832C2">
        <w:rPr>
          <w:rFonts w:eastAsia="Times New Roman"/>
        </w:rPr>
        <w:t xml:space="preserve"> </w:t>
      </w:r>
      <w:r w:rsidR="00157D33" w:rsidRPr="00F832C2">
        <w:rPr>
          <w:rFonts w:eastAsia="Times New Roman"/>
        </w:rPr>
        <w:t>T</w:t>
      </w:r>
      <w:r w:rsidR="00346659" w:rsidRPr="00F832C2">
        <w:rPr>
          <w:rFonts w:eastAsia="Times New Roman"/>
        </w:rPr>
        <w:t>abul</w:t>
      </w:r>
      <w:r w:rsidR="009D179E" w:rsidRPr="00F832C2">
        <w:rPr>
          <w:rFonts w:eastAsia="Times New Roman"/>
        </w:rPr>
        <w:t>ās sniegts detalizēts izklāsts.</w:t>
      </w:r>
    </w:p>
    <w:p w14:paraId="31506E08" w14:textId="7D915161" w:rsidR="00264E12" w:rsidRPr="00F832C2" w:rsidRDefault="00AC1BFE" w:rsidP="00464344">
      <w:pPr>
        <w:widowControl/>
        <w:spacing w:after="0" w:line="240" w:lineRule="auto"/>
        <w:ind w:firstLine="567"/>
        <w:jc w:val="both"/>
        <w:rPr>
          <w:rFonts w:eastAsia="Times New Roman"/>
        </w:rPr>
      </w:pPr>
      <w:r w:rsidRPr="00F832C2">
        <w:rPr>
          <w:rFonts w:eastAsia="Times New Roman"/>
        </w:rPr>
        <w:t>/Pers. C/</w:t>
      </w:r>
      <w:r w:rsidR="00264E12" w:rsidRPr="00F832C2">
        <w:rPr>
          <w:rFonts w:eastAsia="Times New Roman"/>
        </w:rPr>
        <w:t xml:space="preserve"> </w:t>
      </w:r>
      <w:r w:rsidR="00464344" w:rsidRPr="00F832C2">
        <w:rPr>
          <w:rFonts w:eastAsia="Times New Roman"/>
        </w:rPr>
        <w:t>no konta</w:t>
      </w:r>
      <w:r w:rsidR="004D411D" w:rsidRPr="00F832C2">
        <w:rPr>
          <w:rFonts w:eastAsia="Times New Roman"/>
        </w:rPr>
        <w:t xml:space="preserve"> </w:t>
      </w:r>
      <w:r w:rsidRPr="00F832C2">
        <w:rPr>
          <w:rFonts w:eastAsia="Times New Roman"/>
        </w:rPr>
        <w:t>/konta numurs/</w:t>
      </w:r>
      <w:r w:rsidR="00D46843" w:rsidRPr="00F832C2">
        <w:rPr>
          <w:rFonts w:eastAsia="Times New Roman"/>
        </w:rPr>
        <w:t xml:space="preserve"> </w:t>
      </w:r>
      <w:proofErr w:type="spellStart"/>
      <w:r w:rsidR="00D46843" w:rsidRPr="00F832C2">
        <w:rPr>
          <w:rFonts w:eastAsia="Times New Roman"/>
        </w:rPr>
        <w:t>Luminor</w:t>
      </w:r>
      <w:proofErr w:type="spellEnd"/>
      <w:r w:rsidR="00D46843" w:rsidRPr="00F832C2">
        <w:rPr>
          <w:rFonts w:eastAsia="Times New Roman"/>
        </w:rPr>
        <w:t xml:space="preserve"> </w:t>
      </w:r>
      <w:proofErr w:type="spellStart"/>
      <w:r w:rsidR="00D46843" w:rsidRPr="00F832C2">
        <w:rPr>
          <w:rFonts w:eastAsia="Times New Roman"/>
        </w:rPr>
        <w:t>bank</w:t>
      </w:r>
      <w:proofErr w:type="spellEnd"/>
      <w:r w:rsidR="00D46843" w:rsidRPr="00F832C2">
        <w:rPr>
          <w:rFonts w:eastAsia="Times New Roman"/>
        </w:rPr>
        <w:t xml:space="preserve"> AS</w:t>
      </w:r>
      <w:r w:rsidR="004D411D" w:rsidRPr="00F832C2">
        <w:rPr>
          <w:rFonts w:eastAsia="Times New Roman"/>
        </w:rPr>
        <w:t>:</w:t>
      </w:r>
    </w:p>
    <w:p w14:paraId="6292721B" w14:textId="418B6904" w:rsidR="00464344" w:rsidRPr="00F832C2" w:rsidRDefault="00264E12" w:rsidP="00464344">
      <w:pPr>
        <w:widowControl/>
        <w:spacing w:after="0" w:line="240" w:lineRule="auto"/>
        <w:ind w:firstLine="567"/>
        <w:jc w:val="both"/>
        <w:rPr>
          <w:rFonts w:eastAsia="Times New Roman"/>
        </w:rPr>
      </w:pPr>
      <w:r w:rsidRPr="00F832C2">
        <w:rPr>
          <w:rFonts w:eastAsia="Times New Roman"/>
        </w:rPr>
        <w:t>1) </w:t>
      </w:r>
      <w:r w:rsidR="00464344" w:rsidRPr="00F832C2">
        <w:rPr>
          <w:rFonts w:eastAsia="Times New Roman"/>
        </w:rPr>
        <w:t>2015.</w:t>
      </w:r>
      <w:r w:rsidR="004E5DEC" w:rsidRPr="00F832C2">
        <w:rPr>
          <w:rFonts w:eastAsia="Times New Roman"/>
        </w:rPr>
        <w:t> </w:t>
      </w:r>
      <w:r w:rsidR="00464344" w:rsidRPr="00F832C2">
        <w:rPr>
          <w:rFonts w:eastAsia="Times New Roman"/>
        </w:rPr>
        <w:t>gada 18.</w:t>
      </w:r>
      <w:r w:rsidR="004E5DEC" w:rsidRPr="00F832C2">
        <w:rPr>
          <w:rFonts w:eastAsia="Times New Roman"/>
        </w:rPr>
        <w:t> </w:t>
      </w:r>
      <w:r w:rsidR="00464344" w:rsidRPr="00F832C2">
        <w:rPr>
          <w:rFonts w:eastAsia="Times New Roman"/>
        </w:rPr>
        <w:t>decembrī pārskaitīja sev naudas līdzekļus 5200</w:t>
      </w:r>
      <w:r w:rsidR="004E5DEC" w:rsidRPr="00F832C2">
        <w:rPr>
          <w:rFonts w:eastAsia="Times New Roman"/>
        </w:rPr>
        <w:t> </w:t>
      </w:r>
      <w:proofErr w:type="spellStart"/>
      <w:r w:rsidR="004E5DEC" w:rsidRPr="00F832C2">
        <w:rPr>
          <w:rFonts w:eastAsia="Times New Roman"/>
          <w:i/>
          <w:iCs/>
        </w:rPr>
        <w:t>euro</w:t>
      </w:r>
      <w:proofErr w:type="spellEnd"/>
      <w:r w:rsidRPr="00F832C2">
        <w:rPr>
          <w:rFonts w:eastAsia="Times New Roman"/>
        </w:rPr>
        <w:t>;</w:t>
      </w:r>
    </w:p>
    <w:p w14:paraId="6E83DF8D" w14:textId="76F5E297" w:rsidR="00464344" w:rsidRPr="00F832C2" w:rsidRDefault="003320D0" w:rsidP="00464344">
      <w:pPr>
        <w:widowControl/>
        <w:spacing w:after="0" w:line="240" w:lineRule="auto"/>
        <w:ind w:firstLine="567"/>
        <w:jc w:val="both"/>
        <w:rPr>
          <w:rFonts w:eastAsia="Times New Roman"/>
        </w:rPr>
      </w:pPr>
      <w:r w:rsidRPr="00F832C2">
        <w:rPr>
          <w:rFonts w:eastAsia="Times New Roman"/>
        </w:rPr>
        <w:t>2) </w:t>
      </w:r>
      <w:r w:rsidR="00464344" w:rsidRPr="00F832C2">
        <w:rPr>
          <w:rFonts w:eastAsia="Times New Roman"/>
        </w:rPr>
        <w:t>no 2016.</w:t>
      </w:r>
      <w:r w:rsidR="00F67F37" w:rsidRPr="00F832C2">
        <w:rPr>
          <w:rFonts w:eastAsia="Times New Roman"/>
        </w:rPr>
        <w:t> </w:t>
      </w:r>
      <w:r w:rsidR="00464344" w:rsidRPr="00F832C2">
        <w:rPr>
          <w:rFonts w:eastAsia="Times New Roman"/>
        </w:rPr>
        <w:t>gada 25.</w:t>
      </w:r>
      <w:r w:rsidR="00F67F37" w:rsidRPr="00F832C2">
        <w:rPr>
          <w:rFonts w:eastAsia="Times New Roman"/>
        </w:rPr>
        <w:t> </w:t>
      </w:r>
      <w:r w:rsidR="00464344" w:rsidRPr="00F832C2">
        <w:rPr>
          <w:rFonts w:eastAsia="Times New Roman"/>
        </w:rPr>
        <w:t>maija līdz 2016.</w:t>
      </w:r>
      <w:r w:rsidR="003417A7" w:rsidRPr="00F832C2">
        <w:rPr>
          <w:rFonts w:eastAsia="Times New Roman"/>
        </w:rPr>
        <w:t> </w:t>
      </w:r>
      <w:r w:rsidR="00464344" w:rsidRPr="00F832C2">
        <w:rPr>
          <w:rFonts w:eastAsia="Times New Roman"/>
        </w:rPr>
        <w:t>gada 30.</w:t>
      </w:r>
      <w:r w:rsidR="003417A7" w:rsidRPr="00F832C2">
        <w:rPr>
          <w:rFonts w:eastAsia="Times New Roman"/>
        </w:rPr>
        <w:t> </w:t>
      </w:r>
      <w:r w:rsidR="00464344" w:rsidRPr="00F832C2">
        <w:rPr>
          <w:rFonts w:eastAsia="Times New Roman"/>
        </w:rPr>
        <w:t xml:space="preserve">decembrim skaidrā naudā </w:t>
      </w:r>
      <w:r w:rsidR="003417A7" w:rsidRPr="00F832C2">
        <w:rPr>
          <w:rFonts w:eastAsia="Times New Roman"/>
        </w:rPr>
        <w:t>izņēma</w:t>
      </w:r>
      <w:r w:rsidR="00464344" w:rsidRPr="00F832C2">
        <w:rPr>
          <w:rFonts w:eastAsia="Times New Roman"/>
        </w:rPr>
        <w:t xml:space="preserve"> naudas līdzekļus 73</w:t>
      </w:r>
      <w:r w:rsidR="003417A7" w:rsidRPr="00F832C2">
        <w:rPr>
          <w:rFonts w:eastAsia="Times New Roman"/>
        </w:rPr>
        <w:t> </w:t>
      </w:r>
      <w:r w:rsidR="00464344" w:rsidRPr="00F832C2">
        <w:rPr>
          <w:rFonts w:eastAsia="Times New Roman"/>
        </w:rPr>
        <w:t>590</w:t>
      </w:r>
      <w:r w:rsidR="003417A7" w:rsidRPr="00F832C2">
        <w:rPr>
          <w:rFonts w:eastAsia="Times New Roman"/>
        </w:rPr>
        <w:t> </w:t>
      </w:r>
      <w:proofErr w:type="spellStart"/>
      <w:r w:rsidR="003417A7" w:rsidRPr="00F832C2">
        <w:rPr>
          <w:rFonts w:eastAsia="Times New Roman"/>
          <w:i/>
          <w:iCs/>
        </w:rPr>
        <w:t>euro</w:t>
      </w:r>
      <w:proofErr w:type="spellEnd"/>
      <w:r w:rsidRPr="00F832C2">
        <w:rPr>
          <w:rFonts w:eastAsia="Times New Roman"/>
        </w:rPr>
        <w:t>;</w:t>
      </w:r>
    </w:p>
    <w:p w14:paraId="55ED796B" w14:textId="554E046B" w:rsidR="00464344" w:rsidRPr="00F832C2" w:rsidRDefault="003320D0" w:rsidP="00464344">
      <w:pPr>
        <w:widowControl/>
        <w:spacing w:after="0" w:line="240" w:lineRule="auto"/>
        <w:ind w:firstLine="567"/>
        <w:jc w:val="both"/>
        <w:rPr>
          <w:rFonts w:eastAsia="Times New Roman"/>
        </w:rPr>
      </w:pPr>
      <w:r w:rsidRPr="00F832C2">
        <w:rPr>
          <w:rFonts w:eastAsia="Times New Roman"/>
        </w:rPr>
        <w:t>3) </w:t>
      </w:r>
      <w:r w:rsidR="00464344" w:rsidRPr="00F832C2">
        <w:rPr>
          <w:rFonts w:eastAsia="Times New Roman"/>
        </w:rPr>
        <w:t>no 2017.</w:t>
      </w:r>
      <w:r w:rsidR="003C00D9" w:rsidRPr="00F832C2">
        <w:rPr>
          <w:rFonts w:eastAsia="Times New Roman"/>
        </w:rPr>
        <w:t> </w:t>
      </w:r>
      <w:r w:rsidR="00464344" w:rsidRPr="00F832C2">
        <w:rPr>
          <w:rFonts w:eastAsia="Times New Roman"/>
        </w:rPr>
        <w:t>gada 2.</w:t>
      </w:r>
      <w:r w:rsidR="003C00D9" w:rsidRPr="00F832C2">
        <w:rPr>
          <w:rFonts w:eastAsia="Times New Roman"/>
        </w:rPr>
        <w:t> </w:t>
      </w:r>
      <w:r w:rsidR="00464344" w:rsidRPr="00F832C2">
        <w:rPr>
          <w:rFonts w:eastAsia="Times New Roman"/>
        </w:rPr>
        <w:t>janvāra līdz 2017.</w:t>
      </w:r>
      <w:r w:rsidR="003C00D9" w:rsidRPr="00F832C2">
        <w:rPr>
          <w:rFonts w:eastAsia="Times New Roman"/>
        </w:rPr>
        <w:t> </w:t>
      </w:r>
      <w:r w:rsidR="00464344" w:rsidRPr="00F832C2">
        <w:rPr>
          <w:rFonts w:eastAsia="Times New Roman"/>
        </w:rPr>
        <w:t>gada 13.</w:t>
      </w:r>
      <w:r w:rsidR="003C00D9" w:rsidRPr="00F832C2">
        <w:rPr>
          <w:rFonts w:eastAsia="Times New Roman"/>
        </w:rPr>
        <w:t> </w:t>
      </w:r>
      <w:r w:rsidR="00464344" w:rsidRPr="00F832C2">
        <w:rPr>
          <w:rFonts w:eastAsia="Times New Roman"/>
        </w:rPr>
        <w:t>septembrim</w:t>
      </w:r>
      <w:r w:rsidR="000717A0" w:rsidRPr="00F832C2">
        <w:rPr>
          <w:rFonts w:eastAsia="Times New Roman"/>
        </w:rPr>
        <w:t>,</w:t>
      </w:r>
      <w:r w:rsidR="00464344" w:rsidRPr="00F832C2">
        <w:rPr>
          <w:rFonts w:eastAsia="Times New Roman"/>
        </w:rPr>
        <w:t xml:space="preserve"> pārsvarā </w:t>
      </w:r>
      <w:r w:rsidR="00F310A4" w:rsidRPr="00F832C2">
        <w:rPr>
          <w:rFonts w:eastAsia="Times New Roman"/>
        </w:rPr>
        <w:t>izņemot</w:t>
      </w:r>
      <w:r w:rsidR="00464344" w:rsidRPr="00F832C2">
        <w:rPr>
          <w:rFonts w:eastAsia="Times New Roman"/>
        </w:rPr>
        <w:t xml:space="preserve"> naudas līdzekļus bankomātos, vienreiz norādot </w:t>
      </w:r>
      <w:r w:rsidR="00F310A4" w:rsidRPr="00F832C2">
        <w:rPr>
          <w:rFonts w:eastAsia="Times New Roman"/>
        </w:rPr>
        <w:t>"</w:t>
      </w:r>
      <w:r w:rsidR="00464344" w:rsidRPr="00F832C2">
        <w:rPr>
          <w:rFonts w:eastAsia="Times New Roman"/>
        </w:rPr>
        <w:t>konta papildināšana</w:t>
      </w:r>
      <w:r w:rsidR="00F310A4" w:rsidRPr="00F832C2">
        <w:rPr>
          <w:rFonts w:eastAsia="Times New Roman"/>
        </w:rPr>
        <w:t>"</w:t>
      </w:r>
      <w:r w:rsidR="00464344" w:rsidRPr="00F832C2">
        <w:rPr>
          <w:rFonts w:eastAsia="Times New Roman"/>
        </w:rPr>
        <w:t xml:space="preserve"> un divas reizes līguma numuru, </w:t>
      </w:r>
      <w:r w:rsidR="00F310A4" w:rsidRPr="00F832C2">
        <w:rPr>
          <w:rFonts w:eastAsia="Times New Roman"/>
        </w:rPr>
        <w:t>saņēma</w:t>
      </w:r>
      <w:r w:rsidR="00464344" w:rsidRPr="00F832C2">
        <w:rPr>
          <w:rFonts w:eastAsia="Times New Roman"/>
        </w:rPr>
        <w:t xml:space="preserve"> naudas līdzekļus 89</w:t>
      </w:r>
      <w:r w:rsidR="006A1E4E" w:rsidRPr="00F832C2">
        <w:rPr>
          <w:rFonts w:eastAsia="Times New Roman"/>
        </w:rPr>
        <w:t> </w:t>
      </w:r>
      <w:r w:rsidR="00464344" w:rsidRPr="00F832C2">
        <w:rPr>
          <w:rFonts w:eastAsia="Times New Roman"/>
        </w:rPr>
        <w:t>485</w:t>
      </w:r>
      <w:r w:rsidR="006A1E4E" w:rsidRPr="00F832C2">
        <w:rPr>
          <w:rFonts w:eastAsia="Times New Roman"/>
        </w:rPr>
        <w:t> </w:t>
      </w:r>
      <w:proofErr w:type="spellStart"/>
      <w:r w:rsidR="006A1E4E" w:rsidRPr="00F832C2">
        <w:rPr>
          <w:rFonts w:eastAsia="Times New Roman"/>
          <w:i/>
          <w:iCs/>
        </w:rPr>
        <w:t>euro</w:t>
      </w:r>
      <w:proofErr w:type="spellEnd"/>
      <w:r w:rsidR="00464344" w:rsidRPr="00F832C2">
        <w:rPr>
          <w:rFonts w:eastAsia="Times New Roman"/>
        </w:rPr>
        <w:t>.</w:t>
      </w:r>
    </w:p>
    <w:p w14:paraId="5AAEE875" w14:textId="29F486CF" w:rsidR="00D46843" w:rsidRPr="00F832C2" w:rsidRDefault="00AC1BFE" w:rsidP="00D46843">
      <w:pPr>
        <w:widowControl/>
        <w:spacing w:after="0" w:line="240" w:lineRule="auto"/>
        <w:ind w:firstLine="567"/>
        <w:jc w:val="both"/>
        <w:rPr>
          <w:rFonts w:eastAsia="Times New Roman"/>
        </w:rPr>
      </w:pPr>
      <w:r w:rsidRPr="00F832C2">
        <w:rPr>
          <w:rFonts w:eastAsia="Times New Roman"/>
        </w:rPr>
        <w:t>/Pers. C/</w:t>
      </w:r>
      <w:r w:rsidR="00D46843" w:rsidRPr="00F832C2">
        <w:rPr>
          <w:rFonts w:eastAsia="Times New Roman"/>
        </w:rPr>
        <w:t xml:space="preserve"> no konta </w:t>
      </w:r>
      <w:r w:rsidRPr="00F832C2">
        <w:rPr>
          <w:rFonts w:eastAsia="Times New Roman"/>
        </w:rPr>
        <w:t>/konta numurs/</w:t>
      </w:r>
      <w:r w:rsidR="00D46843" w:rsidRPr="00F832C2">
        <w:rPr>
          <w:rFonts w:eastAsia="Times New Roman"/>
        </w:rPr>
        <w:t xml:space="preserve"> AS "SEB banka":</w:t>
      </w:r>
    </w:p>
    <w:p w14:paraId="2A45E3A9" w14:textId="767FF6E8" w:rsidR="00464344" w:rsidRPr="00F832C2" w:rsidRDefault="000717A0" w:rsidP="00464344">
      <w:pPr>
        <w:widowControl/>
        <w:spacing w:after="0" w:line="240" w:lineRule="auto"/>
        <w:ind w:firstLine="567"/>
        <w:jc w:val="both"/>
        <w:rPr>
          <w:rFonts w:eastAsia="Times New Roman"/>
        </w:rPr>
      </w:pPr>
      <w:r w:rsidRPr="00F832C2">
        <w:rPr>
          <w:rFonts w:eastAsia="Times New Roman"/>
        </w:rPr>
        <w:t>1) </w:t>
      </w:r>
      <w:r w:rsidR="00464344" w:rsidRPr="00F832C2">
        <w:rPr>
          <w:rFonts w:eastAsia="Times New Roman"/>
        </w:rPr>
        <w:t>no 2015.</w:t>
      </w:r>
      <w:r w:rsidRPr="00F832C2">
        <w:rPr>
          <w:rFonts w:eastAsia="Times New Roman"/>
        </w:rPr>
        <w:t> </w:t>
      </w:r>
      <w:r w:rsidR="00464344" w:rsidRPr="00F832C2">
        <w:rPr>
          <w:rFonts w:eastAsia="Times New Roman"/>
        </w:rPr>
        <w:t>gada 2.</w:t>
      </w:r>
      <w:r w:rsidRPr="00F832C2">
        <w:rPr>
          <w:rFonts w:eastAsia="Times New Roman"/>
        </w:rPr>
        <w:t> </w:t>
      </w:r>
      <w:r w:rsidR="00464344" w:rsidRPr="00F832C2">
        <w:rPr>
          <w:rFonts w:eastAsia="Times New Roman"/>
        </w:rPr>
        <w:t>janvāra līdz 2017.</w:t>
      </w:r>
      <w:r w:rsidRPr="00F832C2">
        <w:rPr>
          <w:rFonts w:eastAsia="Times New Roman"/>
        </w:rPr>
        <w:t> </w:t>
      </w:r>
      <w:r w:rsidR="00464344" w:rsidRPr="00F832C2">
        <w:rPr>
          <w:rFonts w:eastAsia="Times New Roman"/>
        </w:rPr>
        <w:t>gada 31.</w:t>
      </w:r>
      <w:r w:rsidRPr="00F832C2">
        <w:rPr>
          <w:rFonts w:eastAsia="Times New Roman"/>
        </w:rPr>
        <w:t> </w:t>
      </w:r>
      <w:r w:rsidR="00464344" w:rsidRPr="00F832C2">
        <w:rPr>
          <w:rFonts w:eastAsia="Times New Roman"/>
        </w:rPr>
        <w:t>janvārim</w:t>
      </w:r>
      <w:r w:rsidRPr="00F832C2">
        <w:rPr>
          <w:rFonts w:eastAsia="Times New Roman"/>
        </w:rPr>
        <w:t>,</w:t>
      </w:r>
      <w:r w:rsidR="00464344" w:rsidRPr="00F832C2">
        <w:rPr>
          <w:rFonts w:eastAsia="Times New Roman"/>
        </w:rPr>
        <w:t xml:space="preserve"> pārsvarā </w:t>
      </w:r>
      <w:r w:rsidRPr="00F832C2">
        <w:rPr>
          <w:rFonts w:eastAsia="Times New Roman"/>
        </w:rPr>
        <w:t>izņemot</w:t>
      </w:r>
      <w:r w:rsidR="00464344" w:rsidRPr="00F832C2">
        <w:rPr>
          <w:rFonts w:eastAsia="Times New Roman"/>
        </w:rPr>
        <w:t xml:space="preserve"> naudas līdzekļus bankomātos, sešas reizes norādot uz aizdevumu un vienreiz norādot līguma numuru, </w:t>
      </w:r>
      <w:r w:rsidRPr="00F832C2">
        <w:rPr>
          <w:rFonts w:eastAsia="Times New Roman"/>
        </w:rPr>
        <w:t>saņēma</w:t>
      </w:r>
      <w:r w:rsidR="00464344" w:rsidRPr="00F832C2">
        <w:rPr>
          <w:rFonts w:eastAsia="Times New Roman"/>
        </w:rPr>
        <w:t xml:space="preserve"> naudas līdzekļus 103</w:t>
      </w:r>
      <w:r w:rsidR="006A1E4E" w:rsidRPr="00F832C2">
        <w:rPr>
          <w:rFonts w:eastAsia="Times New Roman"/>
        </w:rPr>
        <w:t> </w:t>
      </w:r>
      <w:r w:rsidR="00464344" w:rsidRPr="00F832C2">
        <w:rPr>
          <w:rFonts w:eastAsia="Times New Roman"/>
        </w:rPr>
        <w:t>936,34</w:t>
      </w:r>
      <w:r w:rsidR="006A1E4E" w:rsidRPr="00F832C2">
        <w:rPr>
          <w:rFonts w:eastAsia="Times New Roman"/>
        </w:rPr>
        <w:t> </w:t>
      </w:r>
      <w:proofErr w:type="spellStart"/>
      <w:r w:rsidR="006A1E4E" w:rsidRPr="00F832C2">
        <w:rPr>
          <w:rFonts w:eastAsia="Times New Roman"/>
          <w:i/>
          <w:iCs/>
        </w:rPr>
        <w:t>euro</w:t>
      </w:r>
      <w:proofErr w:type="spellEnd"/>
      <w:r w:rsidRPr="00F832C2">
        <w:rPr>
          <w:rFonts w:eastAsia="Times New Roman"/>
        </w:rPr>
        <w:t>;</w:t>
      </w:r>
    </w:p>
    <w:p w14:paraId="0308B5FB" w14:textId="0F20F1A0" w:rsidR="00464344" w:rsidRPr="00F832C2" w:rsidRDefault="000717A0" w:rsidP="00464344">
      <w:pPr>
        <w:widowControl/>
        <w:spacing w:after="0" w:line="240" w:lineRule="auto"/>
        <w:ind w:firstLine="567"/>
        <w:jc w:val="both"/>
        <w:rPr>
          <w:rFonts w:eastAsia="Times New Roman"/>
        </w:rPr>
      </w:pPr>
      <w:r w:rsidRPr="00F832C2">
        <w:rPr>
          <w:rFonts w:eastAsia="Times New Roman"/>
        </w:rPr>
        <w:t>2) </w:t>
      </w:r>
      <w:r w:rsidR="00464344" w:rsidRPr="00F832C2">
        <w:rPr>
          <w:rFonts w:eastAsia="Times New Roman"/>
        </w:rPr>
        <w:t>no 2017.</w:t>
      </w:r>
      <w:r w:rsidRPr="00F832C2">
        <w:rPr>
          <w:rFonts w:eastAsia="Times New Roman"/>
        </w:rPr>
        <w:t> </w:t>
      </w:r>
      <w:r w:rsidR="00464344" w:rsidRPr="00F832C2">
        <w:rPr>
          <w:rFonts w:eastAsia="Times New Roman"/>
        </w:rPr>
        <w:t>gada 28.</w:t>
      </w:r>
      <w:r w:rsidRPr="00F832C2">
        <w:rPr>
          <w:rFonts w:eastAsia="Times New Roman"/>
        </w:rPr>
        <w:t> </w:t>
      </w:r>
      <w:r w:rsidR="00464344" w:rsidRPr="00F832C2">
        <w:rPr>
          <w:rFonts w:eastAsia="Times New Roman"/>
        </w:rPr>
        <w:t>februāra līdz 2017.</w:t>
      </w:r>
      <w:r w:rsidRPr="00F832C2">
        <w:rPr>
          <w:rFonts w:eastAsia="Times New Roman"/>
        </w:rPr>
        <w:t> </w:t>
      </w:r>
      <w:r w:rsidR="00464344" w:rsidRPr="00F832C2">
        <w:rPr>
          <w:rFonts w:eastAsia="Times New Roman"/>
        </w:rPr>
        <w:t>gada 12.</w:t>
      </w:r>
      <w:r w:rsidRPr="00F832C2">
        <w:rPr>
          <w:rFonts w:eastAsia="Times New Roman"/>
        </w:rPr>
        <w:t> </w:t>
      </w:r>
      <w:r w:rsidR="00464344" w:rsidRPr="00F832C2">
        <w:rPr>
          <w:rFonts w:eastAsia="Times New Roman"/>
        </w:rPr>
        <w:t>septembri</w:t>
      </w:r>
      <w:r w:rsidRPr="00F832C2">
        <w:rPr>
          <w:rFonts w:eastAsia="Times New Roman"/>
        </w:rPr>
        <w:t>m,</w:t>
      </w:r>
      <w:r w:rsidR="00464344" w:rsidRPr="00F832C2">
        <w:rPr>
          <w:rFonts w:eastAsia="Times New Roman"/>
        </w:rPr>
        <w:t xml:space="preserve"> pārsvarā </w:t>
      </w:r>
      <w:r w:rsidRPr="00F832C2">
        <w:rPr>
          <w:rFonts w:eastAsia="Times New Roman"/>
        </w:rPr>
        <w:t>izņemot</w:t>
      </w:r>
      <w:r w:rsidR="00464344" w:rsidRPr="00F832C2">
        <w:rPr>
          <w:rFonts w:eastAsia="Times New Roman"/>
        </w:rPr>
        <w:t xml:space="preserve"> naudas līdzekļus bankomātos, četras reizes norādot uz aizdevumu un vienreiz norādot numuru, </w:t>
      </w:r>
      <w:r w:rsidRPr="00F832C2">
        <w:rPr>
          <w:rFonts w:eastAsia="Times New Roman"/>
        </w:rPr>
        <w:t>saņēma</w:t>
      </w:r>
      <w:r w:rsidR="00464344" w:rsidRPr="00F832C2">
        <w:rPr>
          <w:rFonts w:eastAsia="Times New Roman"/>
        </w:rPr>
        <w:t xml:space="preserve"> naudas līdzekļus 13</w:t>
      </w:r>
      <w:r w:rsidRPr="00F832C2">
        <w:rPr>
          <w:rFonts w:eastAsia="Times New Roman"/>
        </w:rPr>
        <w:t> </w:t>
      </w:r>
      <w:r w:rsidR="00464344" w:rsidRPr="00F832C2">
        <w:rPr>
          <w:rFonts w:eastAsia="Times New Roman"/>
        </w:rPr>
        <w:t>680</w:t>
      </w:r>
      <w:r w:rsidRPr="00F832C2">
        <w:rPr>
          <w:rFonts w:eastAsia="Times New Roman"/>
        </w:rPr>
        <w:t> </w:t>
      </w:r>
      <w:proofErr w:type="spellStart"/>
      <w:r w:rsidRPr="00F832C2">
        <w:rPr>
          <w:rFonts w:eastAsia="Times New Roman"/>
          <w:i/>
          <w:iCs/>
        </w:rPr>
        <w:t>euro</w:t>
      </w:r>
      <w:proofErr w:type="spellEnd"/>
      <w:r w:rsidR="00464344" w:rsidRPr="00F832C2">
        <w:rPr>
          <w:rFonts w:eastAsia="Times New Roman"/>
        </w:rPr>
        <w:t>.</w:t>
      </w:r>
    </w:p>
    <w:p w14:paraId="202DE35F" w14:textId="60859E9E" w:rsidR="00464344" w:rsidRPr="00F832C2" w:rsidRDefault="00BF105C" w:rsidP="004A6565">
      <w:pPr>
        <w:widowControl/>
        <w:spacing w:after="0" w:line="240" w:lineRule="auto"/>
        <w:ind w:firstLine="567"/>
        <w:jc w:val="both"/>
        <w:rPr>
          <w:rFonts w:eastAsia="Times New Roman"/>
        </w:rPr>
      </w:pPr>
      <w:r w:rsidRPr="00F832C2">
        <w:rPr>
          <w:rFonts w:eastAsia="Times New Roman"/>
        </w:rPr>
        <w:t>/Pers. C/</w:t>
      </w:r>
      <w:r w:rsidR="000717A0" w:rsidRPr="00F832C2">
        <w:rPr>
          <w:rFonts w:eastAsia="Times New Roman"/>
        </w:rPr>
        <w:t xml:space="preserve"> no konta </w:t>
      </w:r>
      <w:r w:rsidRPr="00F832C2">
        <w:rPr>
          <w:rFonts w:eastAsia="Times New Roman"/>
        </w:rPr>
        <w:t>/konta numurs/</w:t>
      </w:r>
      <w:r w:rsidR="000717A0" w:rsidRPr="00F832C2">
        <w:rPr>
          <w:rFonts w:eastAsia="Times New Roman"/>
        </w:rPr>
        <w:t xml:space="preserve"> AS "Swedbank"</w:t>
      </w:r>
      <w:r w:rsidR="004A6565" w:rsidRPr="00F832C2">
        <w:rPr>
          <w:rFonts w:eastAsia="Times New Roman"/>
        </w:rPr>
        <w:t xml:space="preserve"> </w:t>
      </w:r>
      <w:r w:rsidR="00464344" w:rsidRPr="00F832C2">
        <w:rPr>
          <w:rFonts w:eastAsia="Times New Roman"/>
        </w:rPr>
        <w:t>no 2014.</w:t>
      </w:r>
      <w:r w:rsidR="004A6565" w:rsidRPr="00F832C2">
        <w:rPr>
          <w:rFonts w:eastAsia="Times New Roman"/>
        </w:rPr>
        <w:t> </w:t>
      </w:r>
      <w:r w:rsidR="00464344" w:rsidRPr="00F832C2">
        <w:rPr>
          <w:rFonts w:eastAsia="Times New Roman"/>
        </w:rPr>
        <w:t>gada 24.</w:t>
      </w:r>
      <w:r w:rsidR="004A6565" w:rsidRPr="00F832C2">
        <w:rPr>
          <w:rFonts w:eastAsia="Times New Roman"/>
        </w:rPr>
        <w:t> </w:t>
      </w:r>
      <w:r w:rsidR="00464344" w:rsidRPr="00F832C2">
        <w:rPr>
          <w:rFonts w:eastAsia="Times New Roman"/>
        </w:rPr>
        <w:t>novembra līdz 2015.</w:t>
      </w:r>
      <w:r w:rsidR="004A6565" w:rsidRPr="00F832C2">
        <w:rPr>
          <w:rFonts w:eastAsia="Times New Roman"/>
        </w:rPr>
        <w:t> </w:t>
      </w:r>
      <w:r w:rsidR="00464344" w:rsidRPr="00F832C2">
        <w:rPr>
          <w:rFonts w:eastAsia="Times New Roman"/>
        </w:rPr>
        <w:t>gada 2.</w:t>
      </w:r>
      <w:r w:rsidR="004A6565" w:rsidRPr="00F832C2">
        <w:rPr>
          <w:rFonts w:eastAsia="Times New Roman"/>
        </w:rPr>
        <w:t> </w:t>
      </w:r>
      <w:r w:rsidR="00464344" w:rsidRPr="00F832C2">
        <w:rPr>
          <w:rFonts w:eastAsia="Times New Roman"/>
        </w:rPr>
        <w:t xml:space="preserve">oktobrim skaidrā naudā </w:t>
      </w:r>
      <w:r w:rsidR="004A6565" w:rsidRPr="00F832C2">
        <w:rPr>
          <w:rFonts w:eastAsia="Times New Roman"/>
        </w:rPr>
        <w:t>izņēma</w:t>
      </w:r>
      <w:r w:rsidR="00464344" w:rsidRPr="00F832C2">
        <w:rPr>
          <w:rFonts w:eastAsia="Times New Roman"/>
        </w:rPr>
        <w:t xml:space="preserve"> naudas līdzekļus 26</w:t>
      </w:r>
      <w:r w:rsidR="004A6565" w:rsidRPr="00F832C2">
        <w:rPr>
          <w:rFonts w:eastAsia="Times New Roman"/>
        </w:rPr>
        <w:t> </w:t>
      </w:r>
      <w:r w:rsidR="00464344" w:rsidRPr="00F832C2">
        <w:rPr>
          <w:rFonts w:eastAsia="Times New Roman"/>
        </w:rPr>
        <w:t>030</w:t>
      </w:r>
      <w:r w:rsidR="004A6565" w:rsidRPr="00F832C2">
        <w:rPr>
          <w:rFonts w:eastAsia="Times New Roman"/>
        </w:rPr>
        <w:t> </w:t>
      </w:r>
      <w:proofErr w:type="spellStart"/>
      <w:r w:rsidR="004A6565" w:rsidRPr="00F832C2">
        <w:rPr>
          <w:rFonts w:eastAsia="Times New Roman"/>
          <w:i/>
          <w:iCs/>
        </w:rPr>
        <w:t>euro</w:t>
      </w:r>
      <w:proofErr w:type="spellEnd"/>
      <w:r w:rsidR="00464344" w:rsidRPr="00F832C2">
        <w:rPr>
          <w:rFonts w:eastAsia="Times New Roman"/>
        </w:rPr>
        <w:t>.</w:t>
      </w:r>
    </w:p>
    <w:p w14:paraId="1B786425" w14:textId="523A33F0"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Līdz ar to, apkopojot </w:t>
      </w:r>
      <w:r w:rsidR="006A1E4E" w:rsidRPr="00F832C2">
        <w:rPr>
          <w:rFonts w:eastAsia="Times New Roman"/>
        </w:rPr>
        <w:t>A</w:t>
      </w:r>
      <w:r w:rsidRPr="00F832C2">
        <w:rPr>
          <w:rFonts w:eastAsia="Times New Roman"/>
        </w:rPr>
        <w:t xml:space="preserve">dministratora rīcībā esošo norēķinu kontu informāciju par </w:t>
      </w:r>
      <w:r w:rsidR="004A6565" w:rsidRPr="00F832C2">
        <w:rPr>
          <w:rFonts w:eastAsia="Times New Roman"/>
        </w:rPr>
        <w:t>saņemtajiem</w:t>
      </w:r>
      <w:r w:rsidRPr="00F832C2">
        <w:rPr>
          <w:rFonts w:eastAsia="Times New Roman"/>
        </w:rPr>
        <w:t xml:space="preserve"> naudas līdzekļiem, var konstatēt, ka </w:t>
      </w:r>
      <w:r w:rsidR="00A033C9" w:rsidRPr="00F832C2">
        <w:rPr>
          <w:rFonts w:eastAsia="Times New Roman"/>
        </w:rPr>
        <w:t>/pers. C/</w:t>
      </w:r>
      <w:r w:rsidRPr="00F832C2">
        <w:rPr>
          <w:rFonts w:eastAsia="Times New Roman"/>
        </w:rPr>
        <w:t xml:space="preserve"> pirms maksātnespējas procesa pasludināšanas no </w:t>
      </w:r>
      <w:r w:rsidR="006A1E4E" w:rsidRPr="00F832C2">
        <w:rPr>
          <w:rFonts w:eastAsia="Times New Roman"/>
        </w:rPr>
        <w:t>Parādnieka</w:t>
      </w:r>
      <w:r w:rsidRPr="00F832C2">
        <w:rPr>
          <w:rFonts w:eastAsia="Times New Roman"/>
        </w:rPr>
        <w:t xml:space="preserve"> norēķinu kontiem </w:t>
      </w:r>
      <w:r w:rsidR="004A6565" w:rsidRPr="00F832C2">
        <w:rPr>
          <w:rFonts w:eastAsia="Times New Roman"/>
        </w:rPr>
        <w:t>bija saņēmis</w:t>
      </w:r>
      <w:r w:rsidRPr="00F832C2">
        <w:rPr>
          <w:rFonts w:eastAsia="Times New Roman"/>
        </w:rPr>
        <w:t xml:space="preserve"> skaidrā naudas līdzekļus 311</w:t>
      </w:r>
      <w:r w:rsidR="006A1E4E" w:rsidRPr="00F832C2">
        <w:rPr>
          <w:rFonts w:eastAsia="Times New Roman"/>
        </w:rPr>
        <w:t> </w:t>
      </w:r>
      <w:r w:rsidRPr="00F832C2">
        <w:rPr>
          <w:rFonts w:eastAsia="Times New Roman"/>
        </w:rPr>
        <w:t>921,34</w:t>
      </w:r>
      <w:r w:rsidR="006A1E4E" w:rsidRPr="00F832C2">
        <w:rPr>
          <w:rFonts w:eastAsia="Times New Roman"/>
        </w:rPr>
        <w:t> </w:t>
      </w:r>
      <w:proofErr w:type="spellStart"/>
      <w:r w:rsidR="006A1E4E" w:rsidRPr="00F832C2">
        <w:rPr>
          <w:rFonts w:eastAsia="Times New Roman"/>
          <w:i/>
          <w:iCs/>
        </w:rPr>
        <w:t>euro</w:t>
      </w:r>
      <w:proofErr w:type="spellEnd"/>
      <w:r w:rsidRPr="00F832C2">
        <w:rPr>
          <w:rFonts w:eastAsia="Times New Roman"/>
        </w:rPr>
        <w:t>.</w:t>
      </w:r>
    </w:p>
    <w:p w14:paraId="34B57AAD" w14:textId="722C7689" w:rsidR="00464344" w:rsidRPr="00F832C2" w:rsidRDefault="00F14120"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3.3</w:t>
      </w:r>
      <w:r w:rsidRPr="00F832C2">
        <w:rPr>
          <w:rFonts w:eastAsia="Times New Roman"/>
        </w:rPr>
        <w:t>] </w:t>
      </w:r>
      <w:r w:rsidR="00464344" w:rsidRPr="00F832C2">
        <w:rPr>
          <w:rFonts w:eastAsia="Times New Roman"/>
        </w:rPr>
        <w:t xml:space="preserve">Lai noskaidrotu </w:t>
      </w:r>
      <w:r w:rsidR="00A033C9" w:rsidRPr="00F832C2">
        <w:rPr>
          <w:rFonts w:eastAsia="Times New Roman"/>
        </w:rPr>
        <w:t>/pers. C/</w:t>
      </w:r>
      <w:r w:rsidR="00464344" w:rsidRPr="00F832C2">
        <w:rPr>
          <w:rFonts w:eastAsia="Times New Roman"/>
        </w:rPr>
        <w:t xml:space="preserve"> faktisko saistību atlikumu pret </w:t>
      </w:r>
      <w:r w:rsidRPr="00F832C2">
        <w:rPr>
          <w:rFonts w:eastAsia="Times New Roman"/>
        </w:rPr>
        <w:t>P</w:t>
      </w:r>
      <w:r w:rsidR="00464344" w:rsidRPr="00F832C2">
        <w:rPr>
          <w:rFonts w:eastAsia="Times New Roman"/>
        </w:rPr>
        <w:t xml:space="preserve">arādnieku, jo </w:t>
      </w:r>
      <w:r w:rsidR="006A1E4E" w:rsidRPr="00F832C2">
        <w:rPr>
          <w:rFonts w:eastAsia="Times New Roman"/>
        </w:rPr>
        <w:t>A</w:t>
      </w:r>
      <w:r w:rsidR="00464344" w:rsidRPr="00F832C2">
        <w:rPr>
          <w:rFonts w:eastAsia="Times New Roman"/>
        </w:rPr>
        <w:t>dministrators neko tādu visu</w:t>
      </w:r>
      <w:r w:rsidRPr="00F832C2">
        <w:rPr>
          <w:rFonts w:eastAsia="Times New Roman"/>
        </w:rPr>
        <w:t>s</w:t>
      </w:r>
      <w:r w:rsidR="00464344" w:rsidRPr="00F832C2">
        <w:rPr>
          <w:rFonts w:eastAsia="Times New Roman"/>
        </w:rPr>
        <w:t xml:space="preserve"> </w:t>
      </w:r>
      <w:r w:rsidR="006A1E4E" w:rsidRPr="00F832C2">
        <w:rPr>
          <w:rFonts w:eastAsia="Times New Roman"/>
        </w:rPr>
        <w:t>piecus</w:t>
      </w:r>
      <w:r w:rsidR="00464344" w:rsidRPr="00F832C2">
        <w:rPr>
          <w:rFonts w:eastAsia="Times New Roman"/>
        </w:rPr>
        <w:t xml:space="preserve"> gadu</w:t>
      </w:r>
      <w:r w:rsidR="003C4CA9" w:rsidRPr="00F832C2">
        <w:rPr>
          <w:rFonts w:eastAsia="Times New Roman"/>
        </w:rPr>
        <w:t>s</w:t>
      </w:r>
      <w:r w:rsidR="00464344" w:rsidRPr="00F832C2">
        <w:rPr>
          <w:rFonts w:eastAsia="Times New Roman"/>
        </w:rPr>
        <w:t xml:space="preserve"> nav darījis, </w:t>
      </w:r>
      <w:r w:rsidR="00C861B8" w:rsidRPr="00F832C2">
        <w:rPr>
          <w:rFonts w:eastAsia="Times New Roman"/>
        </w:rPr>
        <w:t>Iesniedzējs</w:t>
      </w:r>
      <w:r w:rsidR="00464344" w:rsidRPr="00F832C2">
        <w:rPr>
          <w:rFonts w:eastAsia="Times New Roman"/>
        </w:rPr>
        <w:t xml:space="preserve"> un </w:t>
      </w:r>
      <w:r w:rsidR="00A033C9" w:rsidRPr="00F832C2">
        <w:rPr>
          <w:rFonts w:eastAsia="Times New Roman"/>
        </w:rPr>
        <w:t>/pers. D/</w:t>
      </w:r>
      <w:r w:rsidR="00464344" w:rsidRPr="00F832C2">
        <w:rPr>
          <w:rFonts w:eastAsia="Times New Roman"/>
        </w:rPr>
        <w:t xml:space="preserve"> apkopoja arī naudas summas, kuras </w:t>
      </w:r>
      <w:r w:rsidR="00A033C9" w:rsidRPr="00F832C2">
        <w:rPr>
          <w:rFonts w:eastAsia="Times New Roman"/>
        </w:rPr>
        <w:t>/pers. C/</w:t>
      </w:r>
      <w:r w:rsidR="00464344" w:rsidRPr="00F832C2">
        <w:rPr>
          <w:rFonts w:eastAsia="Times New Roman"/>
        </w:rPr>
        <w:t xml:space="preserve"> </w:t>
      </w:r>
      <w:r w:rsidR="00693F0B" w:rsidRPr="00F832C2">
        <w:rPr>
          <w:rFonts w:eastAsia="Times New Roman"/>
        </w:rPr>
        <w:t>iemaksāja</w:t>
      </w:r>
      <w:r w:rsidR="00464344" w:rsidRPr="00F832C2">
        <w:rPr>
          <w:rFonts w:eastAsia="Times New Roman"/>
        </w:rPr>
        <w:t xml:space="preserve"> atpakaļ </w:t>
      </w:r>
      <w:r w:rsidR="003C4CA9" w:rsidRPr="00F832C2">
        <w:rPr>
          <w:rFonts w:eastAsia="Times New Roman"/>
        </w:rPr>
        <w:t>Parādnieka norēķinus</w:t>
      </w:r>
      <w:r w:rsidR="00464344" w:rsidRPr="00F832C2">
        <w:rPr>
          <w:rFonts w:eastAsia="Times New Roman"/>
        </w:rPr>
        <w:t xml:space="preserve"> kontos</w:t>
      </w:r>
      <w:r w:rsidR="00693F0B" w:rsidRPr="00F832C2">
        <w:rPr>
          <w:rFonts w:eastAsia="Times New Roman"/>
        </w:rPr>
        <w:t xml:space="preserve">. </w:t>
      </w:r>
      <w:r w:rsidR="00A033C9" w:rsidRPr="00F832C2">
        <w:rPr>
          <w:rFonts w:eastAsia="Times New Roman"/>
        </w:rPr>
        <w:t>/Pers. C/</w:t>
      </w:r>
      <w:r w:rsidR="00464344" w:rsidRPr="00F832C2">
        <w:rPr>
          <w:rFonts w:eastAsia="Times New Roman"/>
        </w:rPr>
        <w:t xml:space="preserve"> pārsvarā norād</w:t>
      </w:r>
      <w:r w:rsidR="00693F0B" w:rsidRPr="00F832C2">
        <w:rPr>
          <w:rFonts w:eastAsia="Times New Roman"/>
        </w:rPr>
        <w:t>īja</w:t>
      </w:r>
      <w:r w:rsidR="00464344" w:rsidRPr="00F832C2">
        <w:rPr>
          <w:rFonts w:eastAsia="Times New Roman"/>
        </w:rPr>
        <w:t>, ka tā ir aizdevuma at</w:t>
      </w:r>
      <w:r w:rsidR="00693F0B" w:rsidRPr="00F832C2">
        <w:rPr>
          <w:rFonts w:eastAsia="Times New Roman"/>
        </w:rPr>
        <w:t>maksa</w:t>
      </w:r>
      <w:r w:rsidR="00640D7F" w:rsidRPr="00F832C2">
        <w:rPr>
          <w:rFonts w:eastAsia="Times New Roman"/>
        </w:rPr>
        <w:t>,</w:t>
      </w:r>
      <w:r w:rsidR="00464344" w:rsidRPr="00F832C2">
        <w:rPr>
          <w:rFonts w:eastAsia="Times New Roman"/>
        </w:rPr>
        <w:t xml:space="preserve"> vai vienkārši veic</w:t>
      </w:r>
      <w:r w:rsidR="00640D7F" w:rsidRPr="00F832C2">
        <w:rPr>
          <w:rFonts w:eastAsia="Times New Roman"/>
        </w:rPr>
        <w:t>a</w:t>
      </w:r>
      <w:r w:rsidR="00464344" w:rsidRPr="00F832C2">
        <w:rPr>
          <w:rFonts w:eastAsia="Times New Roman"/>
        </w:rPr>
        <w:t xml:space="preserve"> skaidras naudas iemaksas bankomātā. Kā redzams no lietas materiālos esošajiem</w:t>
      </w:r>
      <w:r w:rsidR="00640D7F" w:rsidRPr="00F832C2">
        <w:rPr>
          <w:rFonts w:eastAsia="Times New Roman"/>
        </w:rPr>
        <w:t xml:space="preserve"> norēķinu</w:t>
      </w:r>
      <w:r w:rsidR="00464344" w:rsidRPr="00F832C2">
        <w:rPr>
          <w:rFonts w:eastAsia="Times New Roman"/>
        </w:rPr>
        <w:t xml:space="preserve"> konta izrakstiem, tad atmaksu </w:t>
      </w:r>
      <w:r w:rsidR="00640D7F" w:rsidRPr="00F832C2">
        <w:rPr>
          <w:rFonts w:eastAsia="Times New Roman"/>
        </w:rPr>
        <w:t>Parādniekam</w:t>
      </w:r>
      <w:r w:rsidR="00464344" w:rsidRPr="00F832C2">
        <w:rPr>
          <w:rFonts w:eastAsia="Times New Roman"/>
        </w:rPr>
        <w:t xml:space="preserve"> </w:t>
      </w:r>
      <w:r w:rsidR="00A033C9" w:rsidRPr="00F832C2">
        <w:rPr>
          <w:rFonts w:eastAsia="Times New Roman"/>
        </w:rPr>
        <w:t>/pers. C/</w:t>
      </w:r>
      <w:r w:rsidR="00464344" w:rsidRPr="00F832C2">
        <w:rPr>
          <w:rFonts w:eastAsia="Times New Roman"/>
        </w:rPr>
        <w:t xml:space="preserve"> ir veicis uz </w:t>
      </w:r>
      <w:r w:rsidR="00640D7F" w:rsidRPr="00F832C2">
        <w:rPr>
          <w:rFonts w:eastAsia="Times New Roman"/>
        </w:rPr>
        <w:t xml:space="preserve">norēķinu </w:t>
      </w:r>
      <w:r w:rsidR="00464344" w:rsidRPr="00F832C2">
        <w:rPr>
          <w:rFonts w:eastAsia="Times New Roman"/>
        </w:rPr>
        <w:t xml:space="preserve">kontu </w:t>
      </w:r>
      <w:r w:rsidR="00A033C9" w:rsidRPr="00F832C2">
        <w:rPr>
          <w:rFonts w:eastAsia="Times New Roman"/>
        </w:rPr>
        <w:t>/konta numurs/</w:t>
      </w:r>
      <w:r w:rsidR="00464344" w:rsidRPr="00F832C2">
        <w:rPr>
          <w:rFonts w:eastAsia="Times New Roman"/>
        </w:rPr>
        <w:t xml:space="preserve"> un kontu </w:t>
      </w:r>
      <w:r w:rsidR="00A033C9" w:rsidRPr="00F832C2">
        <w:rPr>
          <w:rFonts w:eastAsia="Times New Roman"/>
        </w:rPr>
        <w:t>/konta numurs/</w:t>
      </w:r>
      <w:r w:rsidR="00464344" w:rsidRPr="00F832C2">
        <w:rPr>
          <w:rFonts w:eastAsia="Times New Roman"/>
        </w:rPr>
        <w:t>.</w:t>
      </w:r>
    </w:p>
    <w:p w14:paraId="1953161A" w14:textId="1152E9B9" w:rsidR="00464344" w:rsidRPr="00F832C2" w:rsidRDefault="00464344" w:rsidP="00464344">
      <w:pPr>
        <w:widowControl/>
        <w:spacing w:after="0" w:line="240" w:lineRule="auto"/>
        <w:ind w:firstLine="567"/>
        <w:jc w:val="both"/>
        <w:rPr>
          <w:rFonts w:eastAsia="Times New Roman"/>
        </w:rPr>
      </w:pPr>
      <w:r w:rsidRPr="00F832C2">
        <w:rPr>
          <w:rFonts w:eastAsia="Times New Roman"/>
        </w:rPr>
        <w:t>Atmaksātās summas</w:t>
      </w:r>
      <w:r w:rsidR="0093014E" w:rsidRPr="00F832C2">
        <w:rPr>
          <w:rFonts w:eastAsia="Times New Roman"/>
        </w:rPr>
        <w:t xml:space="preserve"> kopā</w:t>
      </w:r>
      <w:r w:rsidRPr="00F832C2">
        <w:rPr>
          <w:rFonts w:eastAsia="Times New Roman"/>
        </w:rPr>
        <w:t>:</w:t>
      </w:r>
    </w:p>
    <w:p w14:paraId="538C218B" w14:textId="37803721" w:rsidR="00464344" w:rsidRPr="00F832C2" w:rsidRDefault="00464344" w:rsidP="00DF7A2D">
      <w:pPr>
        <w:widowControl/>
        <w:spacing w:after="0" w:line="240" w:lineRule="auto"/>
        <w:ind w:firstLine="567"/>
        <w:jc w:val="both"/>
        <w:rPr>
          <w:rFonts w:eastAsia="Times New Roman"/>
        </w:rPr>
      </w:pPr>
      <w:r w:rsidRPr="00F832C2">
        <w:rPr>
          <w:rFonts w:eastAsia="Times New Roman"/>
        </w:rPr>
        <w:lastRenderedPageBreak/>
        <w:t>1</w:t>
      </w:r>
      <w:r w:rsidR="00640D7F" w:rsidRPr="00F832C2">
        <w:rPr>
          <w:rFonts w:eastAsia="Times New Roman"/>
        </w:rPr>
        <w:t>)</w:t>
      </w:r>
      <w:r w:rsidR="005479F6" w:rsidRPr="00F832C2">
        <w:rPr>
          <w:rFonts w:eastAsia="Times New Roman"/>
        </w:rPr>
        <w:t> </w:t>
      </w:r>
      <w:r w:rsidRPr="00F832C2">
        <w:rPr>
          <w:rFonts w:eastAsia="Times New Roman"/>
        </w:rPr>
        <w:t>kont</w:t>
      </w:r>
      <w:r w:rsidR="005479F6" w:rsidRPr="00F832C2">
        <w:rPr>
          <w:rFonts w:eastAsia="Times New Roman"/>
        </w:rPr>
        <w:t>ā</w:t>
      </w:r>
      <w:r w:rsidRPr="00F832C2">
        <w:rPr>
          <w:rFonts w:eastAsia="Times New Roman"/>
        </w:rPr>
        <w:t xml:space="preserve"> </w:t>
      </w:r>
      <w:r w:rsidR="00A033C9" w:rsidRPr="00F832C2">
        <w:rPr>
          <w:rFonts w:eastAsia="Times New Roman"/>
        </w:rPr>
        <w:t>/konta numurs/</w:t>
      </w:r>
      <w:r w:rsidR="00B410CC" w:rsidRPr="00F832C2">
        <w:rPr>
          <w:rFonts w:eastAsia="Times New Roman"/>
        </w:rPr>
        <w:t xml:space="preserve"> AS "SEB banka"</w:t>
      </w:r>
      <w:r w:rsidR="005479F6" w:rsidRPr="00F832C2">
        <w:rPr>
          <w:rFonts w:eastAsia="Times New Roman"/>
        </w:rPr>
        <w:t xml:space="preserve"> no 2017. gada </w:t>
      </w:r>
      <w:r w:rsidR="00100185" w:rsidRPr="00F832C2">
        <w:rPr>
          <w:rFonts w:eastAsia="Times New Roman"/>
        </w:rPr>
        <w:t xml:space="preserve">11. februāra līdz </w:t>
      </w:r>
      <w:r w:rsidR="00DF7A2D" w:rsidRPr="00F832C2">
        <w:rPr>
          <w:rFonts w:eastAsia="Times New Roman"/>
        </w:rPr>
        <w:t xml:space="preserve">2017. gada 26. oktobrim </w:t>
      </w:r>
      <w:r w:rsidRPr="00F832C2">
        <w:rPr>
          <w:rFonts w:eastAsia="Times New Roman"/>
        </w:rPr>
        <w:t>24</w:t>
      </w:r>
      <w:r w:rsidR="0093014E" w:rsidRPr="00F832C2">
        <w:rPr>
          <w:rFonts w:eastAsia="Times New Roman"/>
        </w:rPr>
        <w:t> </w:t>
      </w:r>
      <w:r w:rsidRPr="00F832C2">
        <w:rPr>
          <w:rFonts w:eastAsia="Times New Roman"/>
        </w:rPr>
        <w:t>118,5</w:t>
      </w:r>
      <w:r w:rsidR="0093014E" w:rsidRPr="00F832C2">
        <w:rPr>
          <w:rFonts w:eastAsia="Times New Roman"/>
        </w:rPr>
        <w:t>0 </w:t>
      </w:r>
      <w:proofErr w:type="spellStart"/>
      <w:r w:rsidR="0093014E" w:rsidRPr="00F832C2">
        <w:rPr>
          <w:rFonts w:eastAsia="Times New Roman"/>
          <w:i/>
          <w:iCs/>
        </w:rPr>
        <w:t>euro</w:t>
      </w:r>
      <w:proofErr w:type="spellEnd"/>
      <w:r w:rsidR="0093014E" w:rsidRPr="00F832C2">
        <w:rPr>
          <w:rFonts w:eastAsia="Times New Roman"/>
        </w:rPr>
        <w:t>;</w:t>
      </w:r>
    </w:p>
    <w:p w14:paraId="3F261356" w14:textId="25CF75CC" w:rsidR="00464344" w:rsidRPr="00F832C2" w:rsidRDefault="00464344" w:rsidP="00464344">
      <w:pPr>
        <w:widowControl/>
        <w:spacing w:after="0" w:line="240" w:lineRule="auto"/>
        <w:ind w:firstLine="567"/>
        <w:jc w:val="both"/>
        <w:rPr>
          <w:rFonts w:eastAsia="Times New Roman"/>
        </w:rPr>
      </w:pPr>
      <w:r w:rsidRPr="00F832C2">
        <w:rPr>
          <w:rFonts w:eastAsia="Times New Roman"/>
        </w:rPr>
        <w:t>2</w:t>
      </w:r>
      <w:r w:rsidR="0093014E" w:rsidRPr="00F832C2">
        <w:rPr>
          <w:rFonts w:eastAsia="Times New Roman"/>
        </w:rPr>
        <w:t xml:space="preserve">) kontā </w:t>
      </w:r>
      <w:r w:rsidR="00A033C9" w:rsidRPr="00F832C2">
        <w:rPr>
          <w:rFonts w:eastAsia="Times New Roman"/>
        </w:rPr>
        <w:t>/konta numurs/</w:t>
      </w:r>
      <w:r w:rsidR="00F86C6F" w:rsidRPr="00F832C2">
        <w:rPr>
          <w:rFonts w:eastAsia="Times New Roman"/>
        </w:rPr>
        <w:t xml:space="preserve"> AS "Swedbank" no 2014. gada 15. novembra līdz </w:t>
      </w:r>
      <w:r w:rsidR="003E5923" w:rsidRPr="00F832C2">
        <w:rPr>
          <w:rFonts w:eastAsia="Times New Roman"/>
        </w:rPr>
        <w:t xml:space="preserve">2015. gada 4. novembrim </w:t>
      </w:r>
      <w:r w:rsidRPr="00F832C2">
        <w:rPr>
          <w:rFonts w:eastAsia="Times New Roman"/>
        </w:rPr>
        <w:t>64810</w:t>
      </w:r>
      <w:r w:rsidR="003E5923" w:rsidRPr="00F832C2">
        <w:rPr>
          <w:rFonts w:eastAsia="Times New Roman"/>
        </w:rPr>
        <w:t> </w:t>
      </w:r>
      <w:proofErr w:type="spellStart"/>
      <w:r w:rsidR="003E5923" w:rsidRPr="00F832C2">
        <w:rPr>
          <w:rFonts w:eastAsia="Times New Roman"/>
          <w:i/>
          <w:iCs/>
        </w:rPr>
        <w:t>euro</w:t>
      </w:r>
      <w:proofErr w:type="spellEnd"/>
      <w:r w:rsidR="003E5923" w:rsidRPr="00F832C2">
        <w:rPr>
          <w:rFonts w:eastAsia="Times New Roman"/>
        </w:rPr>
        <w:t>.</w:t>
      </w:r>
      <w:r w:rsidRPr="00F832C2">
        <w:rPr>
          <w:rFonts w:eastAsia="Times New Roman"/>
        </w:rPr>
        <w:t xml:space="preserve"> </w:t>
      </w:r>
    </w:p>
    <w:p w14:paraId="3199A716" w14:textId="037D4D63"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Tā kā </w:t>
      </w:r>
      <w:r w:rsidR="00A033C9" w:rsidRPr="00F832C2">
        <w:rPr>
          <w:rFonts w:eastAsia="Times New Roman"/>
        </w:rPr>
        <w:t>/pers. C/</w:t>
      </w:r>
      <w:r w:rsidRPr="00F832C2">
        <w:rPr>
          <w:rFonts w:eastAsia="Times New Roman"/>
        </w:rPr>
        <w:t xml:space="preserve"> no norēķinu kontiem bankomātos </w:t>
      </w:r>
      <w:r w:rsidR="0031485B" w:rsidRPr="00F832C2">
        <w:rPr>
          <w:rFonts w:eastAsia="Times New Roman"/>
        </w:rPr>
        <w:t>izņēma</w:t>
      </w:r>
      <w:r w:rsidRPr="00F832C2">
        <w:rPr>
          <w:rFonts w:eastAsia="Times New Roman"/>
        </w:rPr>
        <w:t xml:space="preserve"> skaidrā naudā vai sev pārskaitīja naudas līdzekļus 311</w:t>
      </w:r>
      <w:r w:rsidR="0031485B" w:rsidRPr="00F832C2">
        <w:rPr>
          <w:rFonts w:eastAsia="Times New Roman"/>
        </w:rPr>
        <w:t> </w:t>
      </w:r>
      <w:r w:rsidRPr="00F832C2">
        <w:rPr>
          <w:rFonts w:eastAsia="Times New Roman"/>
        </w:rPr>
        <w:t>921,34</w:t>
      </w:r>
      <w:r w:rsidR="0031485B" w:rsidRPr="00F832C2">
        <w:rPr>
          <w:rFonts w:eastAsia="Times New Roman"/>
        </w:rPr>
        <w:t> </w:t>
      </w:r>
      <w:proofErr w:type="spellStart"/>
      <w:r w:rsidR="0031485B" w:rsidRPr="00F832C2">
        <w:rPr>
          <w:rFonts w:eastAsia="Times New Roman"/>
          <w:i/>
          <w:iCs/>
        </w:rPr>
        <w:t>euro</w:t>
      </w:r>
      <w:proofErr w:type="spellEnd"/>
      <w:r w:rsidRPr="00F832C2">
        <w:rPr>
          <w:rFonts w:eastAsia="Times New Roman"/>
        </w:rPr>
        <w:t>, bet iemaksāja norēķinu kontos naudas līdzekļus 88</w:t>
      </w:r>
      <w:r w:rsidR="0031485B" w:rsidRPr="00F832C2">
        <w:rPr>
          <w:rFonts w:eastAsia="Times New Roman"/>
        </w:rPr>
        <w:t> </w:t>
      </w:r>
      <w:r w:rsidRPr="00F832C2">
        <w:rPr>
          <w:rFonts w:eastAsia="Times New Roman"/>
        </w:rPr>
        <w:t>928,50</w:t>
      </w:r>
      <w:r w:rsidR="0031485B" w:rsidRPr="00F832C2">
        <w:rPr>
          <w:rFonts w:eastAsia="Times New Roman"/>
        </w:rPr>
        <w:t> </w:t>
      </w:r>
      <w:proofErr w:type="spellStart"/>
      <w:r w:rsidR="0031485B" w:rsidRPr="00F832C2">
        <w:rPr>
          <w:rFonts w:eastAsia="Times New Roman"/>
          <w:i/>
          <w:iCs/>
        </w:rPr>
        <w:t>euro</w:t>
      </w:r>
      <w:proofErr w:type="spellEnd"/>
      <w:r w:rsidRPr="00F832C2">
        <w:rPr>
          <w:rFonts w:eastAsia="Times New Roman"/>
        </w:rPr>
        <w:t xml:space="preserve">, tad </w:t>
      </w:r>
      <w:r w:rsidR="0031485B" w:rsidRPr="00F832C2">
        <w:rPr>
          <w:rFonts w:eastAsia="Times New Roman"/>
        </w:rPr>
        <w:t>Parādniekam</w:t>
      </w:r>
      <w:r w:rsidRPr="00F832C2">
        <w:rPr>
          <w:rFonts w:eastAsia="Times New Roman"/>
        </w:rPr>
        <w:t xml:space="preserve"> šobrīd no </w:t>
      </w:r>
      <w:r w:rsidR="00A033C9" w:rsidRPr="00F832C2">
        <w:rPr>
          <w:rFonts w:eastAsia="Times New Roman"/>
        </w:rPr>
        <w:t>/pers. C/</w:t>
      </w:r>
      <w:r w:rsidRPr="00F832C2">
        <w:rPr>
          <w:rFonts w:eastAsia="Times New Roman"/>
        </w:rPr>
        <w:t xml:space="preserve"> vēl ir jāpieprasa atmaksāt vismaz 222</w:t>
      </w:r>
      <w:r w:rsidR="0031485B" w:rsidRPr="00F832C2">
        <w:rPr>
          <w:rFonts w:eastAsia="Times New Roman"/>
        </w:rPr>
        <w:t> </w:t>
      </w:r>
      <w:r w:rsidRPr="00F832C2">
        <w:rPr>
          <w:rFonts w:eastAsia="Times New Roman"/>
        </w:rPr>
        <w:t>992,84</w:t>
      </w:r>
      <w:r w:rsidR="0031485B" w:rsidRPr="00F832C2">
        <w:rPr>
          <w:rFonts w:eastAsia="Times New Roman"/>
        </w:rPr>
        <w:t> </w:t>
      </w:r>
      <w:proofErr w:type="spellStart"/>
      <w:r w:rsidR="0031485B" w:rsidRPr="00F832C2">
        <w:rPr>
          <w:rFonts w:eastAsia="Times New Roman"/>
          <w:i/>
          <w:iCs/>
        </w:rPr>
        <w:t>euro</w:t>
      </w:r>
      <w:proofErr w:type="spellEnd"/>
      <w:r w:rsidRPr="00F832C2">
        <w:rPr>
          <w:rFonts w:eastAsia="Times New Roman"/>
        </w:rPr>
        <w:t>.</w:t>
      </w:r>
    </w:p>
    <w:p w14:paraId="6EABCF08" w14:textId="19E2ABF1"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Iespējams, ka prasījuma tiesības ir vēl lielākas, jo parādnieka pārstāvji apkopoja tikai tos maksājumus, kuri bez grūtībām ir atprasāmi no </w:t>
      </w:r>
      <w:r w:rsidR="00A033C9" w:rsidRPr="00F832C2">
        <w:rPr>
          <w:rFonts w:eastAsia="Times New Roman"/>
        </w:rPr>
        <w:t>/pers. C/</w:t>
      </w:r>
      <w:r w:rsidR="0056454D" w:rsidRPr="00F832C2">
        <w:rPr>
          <w:rFonts w:eastAsia="Times New Roman"/>
        </w:rPr>
        <w:t>,</w:t>
      </w:r>
      <w:r w:rsidRPr="00F832C2">
        <w:rPr>
          <w:rFonts w:eastAsia="Times New Roman"/>
        </w:rPr>
        <w:t xml:space="preserve"> izmantojot tikai to informāciju, kas izriet no norēķinu kontiem un kas jau kopš maksātnespējas procesa sākuma ir </w:t>
      </w:r>
      <w:r w:rsidR="0056454D" w:rsidRPr="00F832C2">
        <w:rPr>
          <w:rFonts w:eastAsia="Times New Roman"/>
        </w:rPr>
        <w:t>A</w:t>
      </w:r>
      <w:r w:rsidRPr="00F832C2">
        <w:rPr>
          <w:rFonts w:eastAsia="Times New Roman"/>
        </w:rPr>
        <w:t xml:space="preserve">dministratora rīcībā. </w:t>
      </w:r>
    </w:p>
    <w:p w14:paraId="3539D7E3" w14:textId="2DD6B956" w:rsidR="00464344" w:rsidRPr="00F832C2" w:rsidRDefault="00ED7828"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3.4</w:t>
      </w:r>
      <w:r w:rsidRPr="00F832C2">
        <w:rPr>
          <w:rFonts w:eastAsia="Times New Roman"/>
        </w:rPr>
        <w:t>] </w:t>
      </w:r>
      <w:r w:rsidR="00464344" w:rsidRPr="00F832C2">
        <w:rPr>
          <w:rFonts w:eastAsia="Times New Roman"/>
        </w:rPr>
        <w:t xml:space="preserve">Abiem parādnieka pārstāvjiem nezināmu iemeslu dēļ </w:t>
      </w:r>
      <w:r w:rsidRPr="00F832C2">
        <w:rPr>
          <w:rFonts w:eastAsia="Times New Roman"/>
        </w:rPr>
        <w:t>A</w:t>
      </w:r>
      <w:r w:rsidR="00464344" w:rsidRPr="00F832C2">
        <w:rPr>
          <w:rFonts w:eastAsia="Times New Roman"/>
        </w:rPr>
        <w:t xml:space="preserve">dministrators ne tikai nav pieprasījis </w:t>
      </w:r>
      <w:r w:rsidR="00A033C9" w:rsidRPr="00F832C2">
        <w:rPr>
          <w:rFonts w:eastAsia="Times New Roman"/>
        </w:rPr>
        <w:t>/pers. C/</w:t>
      </w:r>
      <w:r w:rsidR="00464344" w:rsidRPr="00F832C2">
        <w:rPr>
          <w:rFonts w:eastAsia="Times New Roman"/>
        </w:rPr>
        <w:t xml:space="preserve"> atmaksāt </w:t>
      </w:r>
      <w:r w:rsidR="00531630" w:rsidRPr="00F832C2">
        <w:rPr>
          <w:rFonts w:eastAsia="Times New Roman"/>
        </w:rPr>
        <w:t>saņemtos</w:t>
      </w:r>
      <w:r w:rsidR="00464344" w:rsidRPr="00F832C2">
        <w:rPr>
          <w:rFonts w:eastAsia="Times New Roman"/>
        </w:rPr>
        <w:t xml:space="preserve"> naudas līdzekļus, be</w:t>
      </w:r>
      <w:r w:rsidR="007F29AB" w:rsidRPr="00F832C2">
        <w:rPr>
          <w:rFonts w:eastAsia="Times New Roman"/>
        </w:rPr>
        <w:t xml:space="preserve">t </w:t>
      </w:r>
      <w:r w:rsidR="00464344" w:rsidRPr="00F832C2">
        <w:rPr>
          <w:rFonts w:eastAsia="Times New Roman"/>
        </w:rPr>
        <w:t xml:space="preserve">vispār nav informējis kreditorus par šādu prasījuma tiesību esamību pret </w:t>
      </w:r>
      <w:r w:rsidR="00A033C9" w:rsidRPr="00F832C2">
        <w:rPr>
          <w:rFonts w:eastAsia="Times New Roman"/>
        </w:rPr>
        <w:t>/pers. C/</w:t>
      </w:r>
      <w:r w:rsidRPr="00F832C2">
        <w:rPr>
          <w:rFonts w:eastAsia="Times New Roman"/>
        </w:rPr>
        <w:t>.</w:t>
      </w:r>
    </w:p>
    <w:p w14:paraId="071BF2A4" w14:textId="623CF699"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Iepazīstoties ar </w:t>
      </w:r>
      <w:r w:rsidR="00ED7828" w:rsidRPr="00F832C2">
        <w:rPr>
          <w:rFonts w:eastAsia="Times New Roman"/>
        </w:rPr>
        <w:t>Parādnieka m</w:t>
      </w:r>
      <w:r w:rsidRPr="00F832C2">
        <w:rPr>
          <w:rFonts w:eastAsia="Times New Roman"/>
        </w:rPr>
        <w:t>an</w:t>
      </w:r>
      <w:r w:rsidR="00ED7828" w:rsidRPr="00F832C2">
        <w:rPr>
          <w:rFonts w:eastAsia="Times New Roman"/>
        </w:rPr>
        <w:t>t</w:t>
      </w:r>
      <w:r w:rsidRPr="00F832C2">
        <w:rPr>
          <w:rFonts w:eastAsia="Times New Roman"/>
        </w:rPr>
        <w:t>as pārdošanas plānu un tā četriem grozījumiem,</w:t>
      </w:r>
      <w:r w:rsidR="000B01BC" w:rsidRPr="00F832C2">
        <w:rPr>
          <w:rFonts w:eastAsia="Times New Roman"/>
        </w:rPr>
        <w:t xml:space="preserve"> konstatējams, ka</w:t>
      </w:r>
      <w:r w:rsidRPr="00F832C2">
        <w:rPr>
          <w:rFonts w:eastAsia="Times New Roman"/>
        </w:rPr>
        <w:t xml:space="preserve"> tajos šādas prasījuma tiesības vispār nav norādītas. Vispār nav minēts, ka </w:t>
      </w:r>
      <w:r w:rsidR="00A033C9" w:rsidRPr="00F832C2">
        <w:rPr>
          <w:rFonts w:eastAsia="Times New Roman"/>
        </w:rPr>
        <w:t>/pers. C/</w:t>
      </w:r>
      <w:r w:rsidRPr="00F832C2">
        <w:rPr>
          <w:rFonts w:eastAsia="Times New Roman"/>
        </w:rPr>
        <w:t xml:space="preserve"> būtu jebko parādā vai ka ir parāds, </w:t>
      </w:r>
      <w:r w:rsidR="00FA2A23" w:rsidRPr="00F832C2">
        <w:rPr>
          <w:rFonts w:eastAsia="Times New Roman"/>
        </w:rPr>
        <w:t>bet</w:t>
      </w:r>
      <w:r w:rsidRPr="00F832C2">
        <w:rPr>
          <w:rFonts w:eastAsia="Times New Roman"/>
        </w:rPr>
        <w:t xml:space="preserve"> </w:t>
      </w:r>
      <w:r w:rsidR="00671F14" w:rsidRPr="00F832C2">
        <w:rPr>
          <w:rFonts w:eastAsia="Times New Roman"/>
        </w:rPr>
        <w:t>A</w:t>
      </w:r>
      <w:r w:rsidRPr="00F832C2">
        <w:rPr>
          <w:rFonts w:eastAsia="Times New Roman"/>
        </w:rPr>
        <w:t>dministratoram nav dokumentu</w:t>
      </w:r>
      <w:r w:rsidR="00567D7F" w:rsidRPr="00F832C2">
        <w:rPr>
          <w:rFonts w:eastAsia="Times New Roman"/>
        </w:rPr>
        <w:t>,</w:t>
      </w:r>
      <w:r w:rsidRPr="00F832C2">
        <w:rPr>
          <w:rFonts w:eastAsia="Times New Roman"/>
        </w:rPr>
        <w:t xml:space="preserve"> lai to atgūtu. </w:t>
      </w:r>
      <w:r w:rsidR="00FA2A23" w:rsidRPr="00F832C2">
        <w:rPr>
          <w:rFonts w:eastAsia="Times New Roman"/>
        </w:rPr>
        <w:t>Pilnvarotais pārstāvis</w:t>
      </w:r>
      <w:r w:rsidR="00567D7F" w:rsidRPr="00F832C2">
        <w:rPr>
          <w:rFonts w:eastAsia="Times New Roman"/>
        </w:rPr>
        <w:t xml:space="preserve"> atkārtoti norāda, </w:t>
      </w:r>
      <w:r w:rsidR="00C55CF5" w:rsidRPr="00F832C2">
        <w:rPr>
          <w:rFonts w:eastAsia="Times New Roman"/>
        </w:rPr>
        <w:t>ka</w:t>
      </w:r>
      <w:r w:rsidRPr="00F832C2">
        <w:rPr>
          <w:rFonts w:eastAsia="Times New Roman"/>
        </w:rPr>
        <w:t xml:space="preserve"> nav arī ziņu, ka </w:t>
      </w:r>
      <w:r w:rsidR="00C55CF5" w:rsidRPr="00F832C2">
        <w:rPr>
          <w:rFonts w:eastAsia="Times New Roman"/>
        </w:rPr>
        <w:t>A</w:t>
      </w:r>
      <w:r w:rsidRPr="00F832C2">
        <w:rPr>
          <w:rFonts w:eastAsia="Times New Roman"/>
        </w:rPr>
        <w:t xml:space="preserve">dministrators būtu vērsies policijā pret </w:t>
      </w:r>
      <w:r w:rsidR="00A033C9" w:rsidRPr="00F832C2">
        <w:rPr>
          <w:rFonts w:eastAsia="Times New Roman"/>
        </w:rPr>
        <w:t>/pers. C/</w:t>
      </w:r>
      <w:r w:rsidRPr="00F832C2">
        <w:rPr>
          <w:rFonts w:eastAsia="Times New Roman"/>
        </w:rPr>
        <w:t xml:space="preserve"> par naudas līdzekļu piesavināšanos lielā apmērā.</w:t>
      </w:r>
    </w:p>
    <w:p w14:paraId="56382284" w14:textId="2631FEF1" w:rsidR="00464344" w:rsidRPr="00F832C2" w:rsidRDefault="00464344" w:rsidP="00464344">
      <w:pPr>
        <w:widowControl/>
        <w:spacing w:after="0" w:line="240" w:lineRule="auto"/>
        <w:ind w:firstLine="567"/>
        <w:jc w:val="both"/>
        <w:rPr>
          <w:rFonts w:eastAsia="Times New Roman"/>
        </w:rPr>
      </w:pPr>
      <w:r w:rsidRPr="00F832C2">
        <w:rPr>
          <w:rFonts w:eastAsia="Times New Roman"/>
        </w:rPr>
        <w:t>Attiecīgi šādā veidā</w:t>
      </w:r>
      <w:r w:rsidR="0060115B" w:rsidRPr="00F832C2">
        <w:rPr>
          <w:rFonts w:eastAsia="Times New Roman"/>
        </w:rPr>
        <w:t>,</w:t>
      </w:r>
      <w:r w:rsidRPr="00F832C2">
        <w:rPr>
          <w:rFonts w:eastAsia="Times New Roman"/>
        </w:rPr>
        <w:t xml:space="preserve"> ilgstoši slēpjot no maksātnespējas procesā iesaistītajām personām un tiesas tik būtisku informāciju, </w:t>
      </w:r>
      <w:r w:rsidR="00F37E29" w:rsidRPr="00F832C2">
        <w:rPr>
          <w:rFonts w:eastAsia="Times New Roman"/>
        </w:rPr>
        <w:t>A</w:t>
      </w:r>
      <w:r w:rsidRPr="00F832C2">
        <w:rPr>
          <w:rFonts w:eastAsia="Times New Roman"/>
        </w:rPr>
        <w:t>dministrators ir pārkāpis Maksātnespējas likuma 6.</w:t>
      </w:r>
      <w:r w:rsidR="00F37E29" w:rsidRPr="00F832C2">
        <w:rPr>
          <w:rFonts w:eastAsia="Times New Roman"/>
        </w:rPr>
        <w:t> </w:t>
      </w:r>
      <w:r w:rsidRPr="00F832C2">
        <w:rPr>
          <w:rFonts w:eastAsia="Times New Roman"/>
        </w:rPr>
        <w:t>panta 7.</w:t>
      </w:r>
      <w:r w:rsidR="00F37E29" w:rsidRPr="00F832C2">
        <w:rPr>
          <w:rFonts w:eastAsia="Times New Roman"/>
        </w:rPr>
        <w:t> </w:t>
      </w:r>
      <w:r w:rsidRPr="00F832C2">
        <w:rPr>
          <w:rFonts w:eastAsia="Times New Roman"/>
        </w:rPr>
        <w:t>punktā nostiprināto atklātības principu.</w:t>
      </w:r>
    </w:p>
    <w:p w14:paraId="41C2619C" w14:textId="5565D139" w:rsidR="008B1AC8" w:rsidRPr="00F832C2" w:rsidRDefault="00464344" w:rsidP="00464344">
      <w:pPr>
        <w:widowControl/>
        <w:spacing w:after="0" w:line="240" w:lineRule="auto"/>
        <w:ind w:firstLine="567"/>
        <w:jc w:val="both"/>
        <w:rPr>
          <w:rFonts w:eastAsia="Times New Roman"/>
        </w:rPr>
      </w:pPr>
      <w:r w:rsidRPr="00F832C2">
        <w:rPr>
          <w:rFonts w:eastAsia="Times New Roman"/>
        </w:rPr>
        <w:t>Pie tam apzināta prasījuma tiesību slēpšana no tiesas un citām</w:t>
      </w:r>
      <w:r w:rsidR="00F82A57" w:rsidRPr="00F832C2">
        <w:rPr>
          <w:rFonts w:eastAsia="Times New Roman"/>
        </w:rPr>
        <w:t xml:space="preserve"> maksātnespējas</w:t>
      </w:r>
      <w:r w:rsidRPr="00F832C2">
        <w:rPr>
          <w:rFonts w:eastAsia="Times New Roman"/>
        </w:rPr>
        <w:t xml:space="preserve"> procesā iesaistītajām personām ir radījusi būtisku tiesību aizskārumu </w:t>
      </w:r>
      <w:r w:rsidR="00C37BE8" w:rsidRPr="00F832C2">
        <w:rPr>
          <w:rFonts w:eastAsia="Times New Roman"/>
        </w:rPr>
        <w:t>Iesniedzējam</w:t>
      </w:r>
      <w:r w:rsidR="00743A30" w:rsidRPr="00F832C2">
        <w:rPr>
          <w:rFonts w:eastAsia="Times New Roman"/>
        </w:rPr>
        <w:t>.</w:t>
      </w:r>
      <w:r w:rsidRPr="00F832C2">
        <w:rPr>
          <w:rFonts w:eastAsia="Times New Roman"/>
        </w:rPr>
        <w:t xml:space="preserve"> </w:t>
      </w:r>
      <w:r w:rsidR="00743A30" w:rsidRPr="00F832C2">
        <w:rPr>
          <w:rFonts w:eastAsia="Times New Roman"/>
        </w:rPr>
        <w:t>T</w:t>
      </w:r>
      <w:r w:rsidRPr="00F832C2">
        <w:rPr>
          <w:rFonts w:eastAsia="Times New Roman"/>
        </w:rPr>
        <w:t>ādā veidā sagrozot informāciju</w:t>
      </w:r>
      <w:r w:rsidR="00C37BE8" w:rsidRPr="00F832C2">
        <w:rPr>
          <w:rFonts w:eastAsia="Times New Roman"/>
        </w:rPr>
        <w:t>,</w:t>
      </w:r>
      <w:r w:rsidRPr="00F832C2">
        <w:rPr>
          <w:rFonts w:eastAsia="Times New Roman"/>
        </w:rPr>
        <w:t xml:space="preserve"> </w:t>
      </w:r>
      <w:r w:rsidR="00743A30" w:rsidRPr="00F832C2">
        <w:rPr>
          <w:rFonts w:eastAsia="Times New Roman"/>
        </w:rPr>
        <w:t>A</w:t>
      </w:r>
      <w:r w:rsidRPr="00F832C2">
        <w:rPr>
          <w:rFonts w:eastAsia="Times New Roman"/>
        </w:rPr>
        <w:t xml:space="preserve">dministratoram radās iespēja celt tiesā prasību par dokumentu nenodošanu, tiesai ļaunprātīgi noklusējot, ka </w:t>
      </w:r>
      <w:r w:rsidR="00066D6A" w:rsidRPr="00F832C2">
        <w:rPr>
          <w:rFonts w:eastAsia="Times New Roman"/>
        </w:rPr>
        <w:t>A</w:t>
      </w:r>
      <w:r w:rsidRPr="00F832C2">
        <w:rPr>
          <w:rFonts w:eastAsia="Times New Roman"/>
        </w:rPr>
        <w:t>dministratora rīcībā faktiski jau prasības celšanas brīdī papildus citiem aktīviem bija arī realizējamas prasījuma tiesības</w:t>
      </w:r>
      <w:r w:rsidR="00B649FA" w:rsidRPr="00F832C2">
        <w:rPr>
          <w:rFonts w:eastAsia="Times New Roman"/>
        </w:rPr>
        <w:t xml:space="preserve">. </w:t>
      </w:r>
      <w:r w:rsidR="00AD4415" w:rsidRPr="00F832C2">
        <w:rPr>
          <w:rFonts w:eastAsia="Times New Roman"/>
        </w:rPr>
        <w:t>Šo</w:t>
      </w:r>
      <w:r w:rsidR="00B649FA" w:rsidRPr="00F832C2">
        <w:rPr>
          <w:rFonts w:eastAsia="Times New Roman"/>
        </w:rPr>
        <w:t xml:space="preserve"> prasījumu tiesību</w:t>
      </w:r>
      <w:r w:rsidR="00AD4415" w:rsidRPr="00F832C2">
        <w:rPr>
          <w:rFonts w:eastAsia="Times New Roman"/>
        </w:rPr>
        <w:t xml:space="preserve"> </w:t>
      </w:r>
      <w:r w:rsidR="00A81A99" w:rsidRPr="00F832C2">
        <w:rPr>
          <w:rFonts w:eastAsia="Times New Roman"/>
        </w:rPr>
        <w:t xml:space="preserve">pret </w:t>
      </w:r>
      <w:r w:rsidR="003B6E72" w:rsidRPr="00F832C2">
        <w:rPr>
          <w:rFonts w:eastAsia="Times New Roman"/>
        </w:rPr>
        <w:t>/pers. C/</w:t>
      </w:r>
      <w:r w:rsidR="00A81A99" w:rsidRPr="00F832C2">
        <w:rPr>
          <w:rFonts w:eastAsia="Times New Roman"/>
        </w:rPr>
        <w:t xml:space="preserve"> vairāk kā 220 000 </w:t>
      </w:r>
      <w:proofErr w:type="spellStart"/>
      <w:r w:rsidR="008B1AC8" w:rsidRPr="00F832C2">
        <w:rPr>
          <w:rFonts w:eastAsia="Times New Roman"/>
          <w:i/>
          <w:iCs/>
        </w:rPr>
        <w:t>euro</w:t>
      </w:r>
      <w:proofErr w:type="spellEnd"/>
      <w:r w:rsidR="00A81A99" w:rsidRPr="00F832C2">
        <w:rPr>
          <w:rFonts w:eastAsia="Times New Roman"/>
        </w:rPr>
        <w:t xml:space="preserve"> apmērā </w:t>
      </w:r>
      <w:r w:rsidR="00AD4415" w:rsidRPr="00F832C2">
        <w:rPr>
          <w:rFonts w:eastAsia="Times New Roman"/>
        </w:rPr>
        <w:t>r</w:t>
      </w:r>
      <w:r w:rsidRPr="00F832C2">
        <w:rPr>
          <w:rFonts w:eastAsia="Times New Roman"/>
        </w:rPr>
        <w:t>ealizācijai nevajag nekādus papildu dokumentus</w:t>
      </w:r>
      <w:r w:rsidR="008B1AC8" w:rsidRPr="00F832C2">
        <w:rPr>
          <w:rFonts w:eastAsia="Times New Roman"/>
        </w:rPr>
        <w:t>.</w:t>
      </w:r>
      <w:r w:rsidRPr="00F832C2">
        <w:rPr>
          <w:rFonts w:eastAsia="Times New Roman"/>
        </w:rPr>
        <w:t xml:space="preserve"> </w:t>
      </w:r>
    </w:p>
    <w:p w14:paraId="429110D9" w14:textId="5B4D29A2"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Pie tam </w:t>
      </w:r>
      <w:r w:rsidR="008B1AC8" w:rsidRPr="00F832C2">
        <w:rPr>
          <w:rFonts w:eastAsia="Times New Roman"/>
        </w:rPr>
        <w:t>Parādniekam</w:t>
      </w:r>
      <w:r w:rsidRPr="00F832C2">
        <w:rPr>
          <w:rFonts w:eastAsia="Times New Roman"/>
        </w:rPr>
        <w:t xml:space="preserve"> jau šobrīd ar minēto tiesvedību ir radušies izdevumi gandrīz 15</w:t>
      </w:r>
      <w:r w:rsidR="008B1AC8" w:rsidRPr="00F832C2">
        <w:rPr>
          <w:rFonts w:eastAsia="Times New Roman"/>
        </w:rPr>
        <w:t> </w:t>
      </w:r>
      <w:r w:rsidRPr="00F832C2">
        <w:rPr>
          <w:rFonts w:eastAsia="Times New Roman"/>
        </w:rPr>
        <w:t>000</w:t>
      </w:r>
      <w:r w:rsidR="008B1AC8" w:rsidRPr="00F832C2">
        <w:rPr>
          <w:rFonts w:eastAsia="Times New Roman"/>
        </w:rPr>
        <w:t> </w:t>
      </w:r>
      <w:proofErr w:type="spellStart"/>
      <w:r w:rsidR="008B1AC8" w:rsidRPr="00F832C2">
        <w:rPr>
          <w:rFonts w:eastAsia="Times New Roman"/>
          <w:i/>
          <w:iCs/>
        </w:rPr>
        <w:t>euro</w:t>
      </w:r>
      <w:proofErr w:type="spellEnd"/>
      <w:r w:rsidRPr="00F832C2">
        <w:rPr>
          <w:rFonts w:eastAsia="Times New Roman"/>
        </w:rPr>
        <w:t xml:space="preserve"> apmērā, kas gadījumā, ja tiesa </w:t>
      </w:r>
      <w:r w:rsidR="00681021" w:rsidRPr="00F832C2">
        <w:rPr>
          <w:rFonts w:eastAsia="Times New Roman"/>
        </w:rPr>
        <w:t xml:space="preserve">pieņems </w:t>
      </w:r>
      <w:r w:rsidR="00206967" w:rsidRPr="00F832C2">
        <w:rPr>
          <w:rFonts w:eastAsia="Times New Roman"/>
        </w:rPr>
        <w:t>parādnieka pārstāvjiem</w:t>
      </w:r>
      <w:r w:rsidR="00681021" w:rsidRPr="00F832C2">
        <w:rPr>
          <w:rFonts w:eastAsia="Times New Roman"/>
        </w:rPr>
        <w:t xml:space="preserve"> labvēlīgu nolēmumu</w:t>
      </w:r>
      <w:r w:rsidRPr="00F832C2">
        <w:rPr>
          <w:rFonts w:eastAsia="Times New Roman"/>
        </w:rPr>
        <w:t xml:space="preserve">, beigu beigās būs piedzenami no </w:t>
      </w:r>
      <w:r w:rsidR="008B1AC8" w:rsidRPr="00F832C2">
        <w:rPr>
          <w:rFonts w:eastAsia="Times New Roman"/>
        </w:rPr>
        <w:t>P</w:t>
      </w:r>
      <w:r w:rsidRPr="00F832C2">
        <w:rPr>
          <w:rFonts w:eastAsia="Times New Roman"/>
        </w:rPr>
        <w:t xml:space="preserve">arādnieka, kas </w:t>
      </w:r>
      <w:r w:rsidR="008B1AC8" w:rsidRPr="00F832C2">
        <w:rPr>
          <w:rFonts w:eastAsia="Times New Roman"/>
        </w:rPr>
        <w:t>secīgi</w:t>
      </w:r>
      <w:r w:rsidRPr="00F832C2">
        <w:rPr>
          <w:rFonts w:eastAsia="Times New Roman"/>
        </w:rPr>
        <w:t xml:space="preserve"> būs </w:t>
      </w:r>
      <w:r w:rsidR="008B1AC8" w:rsidRPr="00F832C2">
        <w:rPr>
          <w:rFonts w:eastAsia="Times New Roman"/>
        </w:rPr>
        <w:t>P</w:t>
      </w:r>
      <w:r w:rsidRPr="00F832C2">
        <w:rPr>
          <w:rFonts w:eastAsia="Times New Roman"/>
        </w:rPr>
        <w:t>arādnieka zaudējumi.</w:t>
      </w:r>
    </w:p>
    <w:p w14:paraId="52402814" w14:textId="0656C592" w:rsidR="00464344" w:rsidRPr="00F832C2" w:rsidRDefault="00F173B1"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3.5</w:t>
      </w:r>
      <w:r w:rsidRPr="00F832C2">
        <w:rPr>
          <w:rFonts w:eastAsia="Times New Roman"/>
        </w:rPr>
        <w:t>] </w:t>
      </w:r>
      <w:r w:rsidR="00464344" w:rsidRPr="00F832C2">
        <w:rPr>
          <w:rFonts w:eastAsia="Times New Roman"/>
        </w:rPr>
        <w:t xml:space="preserve">Tas nozīmē, ka </w:t>
      </w:r>
      <w:r w:rsidR="00066D6A" w:rsidRPr="00F832C2">
        <w:rPr>
          <w:rFonts w:eastAsia="Times New Roman"/>
        </w:rPr>
        <w:t>A</w:t>
      </w:r>
      <w:r w:rsidR="00464344" w:rsidRPr="00F832C2">
        <w:rPr>
          <w:rFonts w:eastAsia="Times New Roman"/>
        </w:rPr>
        <w:t>dministrators visu maksātnespējas procesa laiku kopš 2019.</w:t>
      </w:r>
      <w:r w:rsidR="00CF7ED4" w:rsidRPr="00F832C2">
        <w:rPr>
          <w:rFonts w:eastAsia="Times New Roman"/>
        </w:rPr>
        <w:t> </w:t>
      </w:r>
      <w:r w:rsidR="00464344" w:rsidRPr="00F832C2">
        <w:rPr>
          <w:rFonts w:eastAsia="Times New Roman"/>
        </w:rPr>
        <w:t xml:space="preserve">gada sākuma ir slēpis no kreditoriem un tiesas informāciju par ļoti būtisku prasījuma tiesību esamību pret </w:t>
      </w:r>
      <w:r w:rsidR="003B6E72" w:rsidRPr="00F832C2">
        <w:rPr>
          <w:rFonts w:eastAsia="Times New Roman"/>
        </w:rPr>
        <w:t>/pers. C/</w:t>
      </w:r>
      <w:r w:rsidR="008B1AC8" w:rsidRPr="00F832C2">
        <w:rPr>
          <w:rFonts w:eastAsia="Times New Roman"/>
        </w:rPr>
        <w:t>.</w:t>
      </w:r>
      <w:r w:rsidR="00464344" w:rsidRPr="00F832C2">
        <w:rPr>
          <w:rFonts w:eastAsia="Times New Roman"/>
        </w:rPr>
        <w:t xml:space="preserve"> </w:t>
      </w:r>
      <w:r w:rsidR="008B1AC8" w:rsidRPr="00F832C2">
        <w:rPr>
          <w:rFonts w:eastAsia="Times New Roman"/>
        </w:rPr>
        <w:t>T</w:t>
      </w:r>
      <w:r w:rsidR="00464344" w:rsidRPr="00F832C2">
        <w:rPr>
          <w:rFonts w:eastAsia="Times New Roman"/>
        </w:rPr>
        <w:t xml:space="preserve">ā vietā </w:t>
      </w:r>
      <w:r w:rsidR="008B1AC8" w:rsidRPr="00F832C2">
        <w:rPr>
          <w:rFonts w:eastAsia="Times New Roman"/>
        </w:rPr>
        <w:t xml:space="preserve">Administrators </w:t>
      </w:r>
      <w:r w:rsidR="00464344" w:rsidRPr="00F832C2">
        <w:rPr>
          <w:rFonts w:eastAsia="Times New Roman"/>
        </w:rPr>
        <w:t>centies celt pavisam cita veida prasību par dokumentu nenodošanu pret vēl diviem bijušajiem valdes locekļiem</w:t>
      </w:r>
      <w:r w:rsidR="00764B1D" w:rsidRPr="00F832C2">
        <w:rPr>
          <w:rFonts w:eastAsia="Times New Roman"/>
        </w:rPr>
        <w:t>.</w:t>
      </w:r>
      <w:r w:rsidR="00464344" w:rsidRPr="00F832C2">
        <w:rPr>
          <w:rFonts w:eastAsia="Times New Roman"/>
        </w:rPr>
        <w:t xml:space="preserve"> </w:t>
      </w:r>
      <w:r w:rsidR="00764B1D" w:rsidRPr="00F832C2">
        <w:rPr>
          <w:rFonts w:eastAsia="Times New Roman"/>
        </w:rPr>
        <w:t>Š</w:t>
      </w:r>
      <w:r w:rsidR="00464344" w:rsidRPr="00F832C2">
        <w:rPr>
          <w:rFonts w:eastAsia="Times New Roman"/>
        </w:rPr>
        <w:t xml:space="preserve">ādas prasības celšanai nebija nekāda tiesiska pamata un tā būtu attaisnojama tikai tad, ja </w:t>
      </w:r>
      <w:r w:rsidR="008B1AC8" w:rsidRPr="00F832C2">
        <w:rPr>
          <w:rFonts w:eastAsia="Times New Roman"/>
        </w:rPr>
        <w:t>A</w:t>
      </w:r>
      <w:r w:rsidR="00464344" w:rsidRPr="00F832C2">
        <w:rPr>
          <w:rFonts w:eastAsia="Times New Roman"/>
        </w:rPr>
        <w:t xml:space="preserve">dministrators būtu izmantojis visus saprātīgos līdzekļus mantas atgūšanas nolūkā, </w:t>
      </w:r>
      <w:r w:rsidR="008B1AC8" w:rsidRPr="00F832C2">
        <w:rPr>
          <w:rFonts w:eastAsia="Times New Roman"/>
        </w:rPr>
        <w:t>tostarp</w:t>
      </w:r>
      <w:r w:rsidR="00464344" w:rsidRPr="00F832C2">
        <w:rPr>
          <w:rFonts w:eastAsia="Times New Roman"/>
        </w:rPr>
        <w:t xml:space="preserve"> centies atprasīt no </w:t>
      </w:r>
      <w:r w:rsidR="003B6E72" w:rsidRPr="00F832C2">
        <w:rPr>
          <w:rFonts w:eastAsia="Times New Roman"/>
        </w:rPr>
        <w:t>/pers. C/</w:t>
      </w:r>
      <w:r w:rsidR="00464344" w:rsidRPr="00F832C2">
        <w:rPr>
          <w:rFonts w:eastAsia="Times New Roman"/>
        </w:rPr>
        <w:t xml:space="preserve"> viņa rīcībā esošos </w:t>
      </w:r>
      <w:r w:rsidR="00764B1D" w:rsidRPr="00F832C2">
        <w:rPr>
          <w:rFonts w:eastAsia="Times New Roman"/>
        </w:rPr>
        <w:t>Parādnieka</w:t>
      </w:r>
      <w:r w:rsidR="00464344" w:rsidRPr="00F832C2">
        <w:rPr>
          <w:rFonts w:eastAsia="Times New Roman"/>
        </w:rPr>
        <w:t xml:space="preserve"> naudas līdzekļus.</w:t>
      </w:r>
    </w:p>
    <w:p w14:paraId="024E598A" w14:textId="153FA15A" w:rsidR="00464344" w:rsidRPr="00F832C2" w:rsidRDefault="00464344" w:rsidP="00464344">
      <w:pPr>
        <w:widowControl/>
        <w:spacing w:after="0" w:line="240" w:lineRule="auto"/>
        <w:ind w:firstLine="567"/>
        <w:jc w:val="both"/>
        <w:rPr>
          <w:rFonts w:eastAsia="Times New Roman"/>
          <w:i/>
          <w:iCs/>
        </w:rPr>
      </w:pPr>
      <w:r w:rsidRPr="00F832C2">
        <w:rPr>
          <w:rFonts w:eastAsia="Times New Roman"/>
        </w:rPr>
        <w:t>Kā norādīts Augstākās tiesas Civillietu departamenta 2021.</w:t>
      </w:r>
      <w:r w:rsidR="00777061" w:rsidRPr="00F832C2">
        <w:rPr>
          <w:rFonts w:eastAsia="Times New Roman"/>
        </w:rPr>
        <w:t> </w:t>
      </w:r>
      <w:r w:rsidRPr="00F832C2">
        <w:rPr>
          <w:rFonts w:eastAsia="Times New Roman"/>
        </w:rPr>
        <w:t>gada 26.</w:t>
      </w:r>
      <w:r w:rsidR="00777061" w:rsidRPr="00F832C2">
        <w:rPr>
          <w:rFonts w:eastAsia="Times New Roman"/>
        </w:rPr>
        <w:t> </w:t>
      </w:r>
      <w:r w:rsidRPr="00F832C2">
        <w:rPr>
          <w:rFonts w:eastAsia="Times New Roman"/>
        </w:rPr>
        <w:t xml:space="preserve">aprīļa lēmumā lietā </w:t>
      </w:r>
      <w:r w:rsidR="00777061" w:rsidRPr="00F832C2">
        <w:rPr>
          <w:rFonts w:eastAsia="Times New Roman"/>
        </w:rPr>
        <w:t>Nr. </w:t>
      </w:r>
      <w:r w:rsidRPr="00F832C2">
        <w:rPr>
          <w:rFonts w:eastAsia="Times New Roman"/>
        </w:rPr>
        <w:t>C30412620, SPC-6/2021</w:t>
      </w:r>
      <w:r w:rsidR="00F46E3F" w:rsidRPr="00F832C2">
        <w:rPr>
          <w:rFonts w:eastAsia="Times New Roman"/>
        </w:rPr>
        <w:t>:</w:t>
      </w:r>
      <w:r w:rsidRPr="00F832C2">
        <w:rPr>
          <w:rFonts w:eastAsia="Times New Roman"/>
        </w:rPr>
        <w:t xml:space="preserve"> </w:t>
      </w:r>
      <w:r w:rsidRPr="00F832C2">
        <w:rPr>
          <w:rFonts w:eastAsia="Times New Roman"/>
          <w:i/>
          <w:iCs/>
        </w:rPr>
        <w:t>Juridiskās personas maksātnespējas process ir tiesiska rakstura pasākumu kopums, kura ietvaros no parādnieka mantas tiek segti kreditoru prasījumi, lai veicinātu parādnieka saistību izpildi (Maksātnespējas likuma 4.</w:t>
      </w:r>
      <w:r w:rsidR="00B60432" w:rsidRPr="00F832C2">
        <w:rPr>
          <w:rFonts w:eastAsia="Times New Roman"/>
          <w:i/>
          <w:iCs/>
        </w:rPr>
        <w:t> </w:t>
      </w:r>
      <w:r w:rsidRPr="00F832C2">
        <w:rPr>
          <w:rFonts w:eastAsia="Times New Roman"/>
          <w:i/>
          <w:iCs/>
        </w:rPr>
        <w:t>panta pirmā daļa).</w:t>
      </w:r>
    </w:p>
    <w:p w14:paraId="12CDC78C" w14:textId="77777777" w:rsidR="00464344" w:rsidRPr="00F832C2" w:rsidRDefault="00464344" w:rsidP="00464344">
      <w:pPr>
        <w:widowControl/>
        <w:spacing w:after="0" w:line="240" w:lineRule="auto"/>
        <w:ind w:firstLine="567"/>
        <w:jc w:val="both"/>
        <w:rPr>
          <w:rFonts w:eastAsia="Times New Roman"/>
        </w:rPr>
      </w:pPr>
      <w:r w:rsidRPr="00F832C2">
        <w:rPr>
          <w:rFonts w:eastAsia="Times New Roman"/>
          <w:i/>
          <w:iCs/>
        </w:rPr>
        <w:t>Juridiskās personas maksātnespējas procesa ietvaros līdzekļi kreditoru prasījumu apmierināšanai tiek iegūti, realizējot parādniekam piederošo mantu, līdz ar to administratoram, kurš nodrošina maksātnespējas procesa virzību un kura pienākumos ietilpst visu likuma prasību ievērošana un izpildīšana, ir jāapzina visa parādniekam piederošā manta, jāsastāda tās pilnīgs saraksts, jāsagatavo parādnieka mantas pārdošanas plāns, jāiepazīstina ar to kreditorus un jāorganizē parādnieka mantas pārdošana. Visu šo darbību izpildei likumā ir paredzēta konkrēta kārtība</w:t>
      </w:r>
      <w:r w:rsidRPr="00F832C2">
        <w:rPr>
          <w:rFonts w:eastAsia="Times New Roman"/>
        </w:rPr>
        <w:t>.</w:t>
      </w:r>
    </w:p>
    <w:p w14:paraId="7B6CF31D" w14:textId="47CC33F8" w:rsidR="00464344" w:rsidRPr="00F832C2" w:rsidRDefault="00464344" w:rsidP="00464344">
      <w:pPr>
        <w:widowControl/>
        <w:spacing w:after="0" w:line="240" w:lineRule="auto"/>
        <w:ind w:firstLine="567"/>
        <w:jc w:val="both"/>
        <w:rPr>
          <w:rFonts w:eastAsia="Times New Roman"/>
        </w:rPr>
      </w:pPr>
      <w:r w:rsidRPr="00F832C2">
        <w:rPr>
          <w:rFonts w:eastAsia="Times New Roman"/>
        </w:rPr>
        <w:lastRenderedPageBreak/>
        <w:t xml:space="preserve">Kā jau </w:t>
      </w:r>
      <w:r w:rsidR="00B60432" w:rsidRPr="00F832C2">
        <w:rPr>
          <w:rFonts w:eastAsia="Times New Roman"/>
        </w:rPr>
        <w:t>iepriekš Sūdzībā</w:t>
      </w:r>
      <w:r w:rsidRPr="00F832C2">
        <w:rPr>
          <w:rFonts w:eastAsia="Times New Roman"/>
        </w:rPr>
        <w:t xml:space="preserve"> norādīts, </w:t>
      </w:r>
      <w:r w:rsidR="00F173B1" w:rsidRPr="00F832C2">
        <w:rPr>
          <w:rFonts w:eastAsia="Times New Roman"/>
        </w:rPr>
        <w:t>A</w:t>
      </w:r>
      <w:r w:rsidRPr="00F832C2">
        <w:rPr>
          <w:rFonts w:eastAsia="Times New Roman"/>
        </w:rPr>
        <w:t xml:space="preserve">dministrators visticamāk šādu mantas apzināšanas un norādīšanas pienākumu nav izpildījis, jo mantas pārdošanas plānā joprojām nav informācijas par </w:t>
      </w:r>
      <w:r w:rsidR="0097384F" w:rsidRPr="00F832C2">
        <w:rPr>
          <w:rFonts w:eastAsia="Times New Roman"/>
        </w:rPr>
        <w:t>Parādnieka</w:t>
      </w:r>
      <w:r w:rsidRPr="00F832C2">
        <w:rPr>
          <w:rFonts w:eastAsia="Times New Roman"/>
        </w:rPr>
        <w:t xml:space="preserve"> ievērojama apjoma prasījuma tiesībām pret </w:t>
      </w:r>
      <w:r w:rsidR="00F1671B" w:rsidRPr="00F832C2">
        <w:rPr>
          <w:rFonts w:eastAsia="Times New Roman"/>
        </w:rPr>
        <w:t>/pers. C/</w:t>
      </w:r>
      <w:r w:rsidRPr="00F832C2">
        <w:rPr>
          <w:rFonts w:eastAsia="Times New Roman"/>
        </w:rPr>
        <w:t xml:space="preserve"> par no norēķinu kontiem </w:t>
      </w:r>
      <w:r w:rsidR="0097384F" w:rsidRPr="00F832C2">
        <w:rPr>
          <w:rFonts w:eastAsia="Times New Roman"/>
        </w:rPr>
        <w:t>saņemtajiem</w:t>
      </w:r>
      <w:r w:rsidRPr="00F832C2">
        <w:rPr>
          <w:rFonts w:eastAsia="Times New Roman"/>
        </w:rPr>
        <w:t xml:space="preserve"> naudas līdzekļiem un neatmaksātajiem aizdevumiem. </w:t>
      </w:r>
    </w:p>
    <w:p w14:paraId="2A40F2EC" w14:textId="19281216" w:rsidR="00464344" w:rsidRPr="00F832C2" w:rsidRDefault="00464344" w:rsidP="00464344">
      <w:pPr>
        <w:widowControl/>
        <w:spacing w:after="0" w:line="240" w:lineRule="auto"/>
        <w:ind w:firstLine="567"/>
        <w:jc w:val="both"/>
        <w:rPr>
          <w:rFonts w:eastAsia="Times New Roman"/>
        </w:rPr>
      </w:pPr>
      <w:r w:rsidRPr="00F832C2">
        <w:rPr>
          <w:rFonts w:eastAsia="Times New Roman"/>
        </w:rPr>
        <w:t>Kā norādīts Senāta Civillietu departamenta 2021.</w:t>
      </w:r>
      <w:r w:rsidR="0097384F" w:rsidRPr="00F832C2">
        <w:rPr>
          <w:rFonts w:eastAsia="Times New Roman"/>
        </w:rPr>
        <w:t> </w:t>
      </w:r>
      <w:r w:rsidRPr="00F832C2">
        <w:rPr>
          <w:rFonts w:eastAsia="Times New Roman"/>
        </w:rPr>
        <w:t>gada 26.</w:t>
      </w:r>
      <w:r w:rsidR="0097384F" w:rsidRPr="00F832C2">
        <w:rPr>
          <w:rFonts w:eastAsia="Times New Roman"/>
        </w:rPr>
        <w:t> </w:t>
      </w:r>
      <w:r w:rsidRPr="00F832C2">
        <w:rPr>
          <w:rFonts w:eastAsia="Times New Roman"/>
        </w:rPr>
        <w:t xml:space="preserve">aprīļa lēmumā lietā </w:t>
      </w:r>
      <w:r w:rsidR="0097384F" w:rsidRPr="00F832C2">
        <w:rPr>
          <w:rFonts w:eastAsia="Times New Roman"/>
        </w:rPr>
        <w:t>Nr. </w:t>
      </w:r>
      <w:r w:rsidRPr="00F832C2">
        <w:rPr>
          <w:rFonts w:eastAsia="Times New Roman"/>
        </w:rPr>
        <w:t>SPC</w:t>
      </w:r>
      <w:r w:rsidR="0097384F" w:rsidRPr="00F832C2">
        <w:rPr>
          <w:rFonts w:eastAsia="Times New Roman"/>
        </w:rPr>
        <w:noBreakHyphen/>
      </w:r>
      <w:r w:rsidRPr="00F832C2">
        <w:rPr>
          <w:rFonts w:eastAsia="Times New Roman"/>
        </w:rPr>
        <w:t>6/2021</w:t>
      </w:r>
      <w:r w:rsidR="00732CDE" w:rsidRPr="00F832C2">
        <w:rPr>
          <w:rFonts w:eastAsia="Times New Roman"/>
        </w:rPr>
        <w:t>:</w:t>
      </w:r>
      <w:r w:rsidRPr="00F832C2">
        <w:rPr>
          <w:rFonts w:eastAsia="Times New Roman"/>
        </w:rPr>
        <w:t xml:space="preserve"> </w:t>
      </w:r>
      <w:r w:rsidRPr="00F832C2">
        <w:rPr>
          <w:rFonts w:eastAsia="Times New Roman"/>
          <w:i/>
          <w:iCs/>
        </w:rPr>
        <w:t>Administratoram ir pienākums mantas pārdošanas plānā norādīt visas parādniekam piederošās mantas vienības neatkarīgi no viņa ieskata par attiecīgās mantas bezvērtību</w:t>
      </w:r>
      <w:r w:rsidRPr="00F832C2">
        <w:rPr>
          <w:rFonts w:eastAsia="Times New Roman"/>
        </w:rPr>
        <w:t>;</w:t>
      </w:r>
      <w:r w:rsidR="001E4A5E" w:rsidRPr="00F832C2">
        <w:rPr>
          <w:rFonts w:eastAsia="Times New Roman"/>
        </w:rPr>
        <w:t xml:space="preserve"> </w:t>
      </w:r>
      <w:r w:rsidRPr="00F832C2">
        <w:rPr>
          <w:rFonts w:eastAsia="Times New Roman"/>
          <w:i/>
          <w:iCs/>
        </w:rPr>
        <w:t>Administratora pienākums patstāvīgi izvērtēt visu savā rīcībā esošo informāciju un pēc savas iniciatīvas vērsties tiesībaizsardzības institūcijās, maksātnespējas procesā atklājot faktus, kuri var būt par pamatu kriminālprocesa uzsākšanai</w:t>
      </w:r>
      <w:r w:rsidRPr="00F832C2">
        <w:rPr>
          <w:rFonts w:eastAsia="Times New Roman"/>
        </w:rPr>
        <w:t>.</w:t>
      </w:r>
    </w:p>
    <w:p w14:paraId="18B405A1" w14:textId="14854DEC"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Kā redzams, </w:t>
      </w:r>
      <w:r w:rsidR="00B116B9" w:rsidRPr="00F832C2">
        <w:rPr>
          <w:rFonts w:eastAsia="Times New Roman"/>
        </w:rPr>
        <w:t>A</w:t>
      </w:r>
      <w:r w:rsidRPr="00F832C2">
        <w:rPr>
          <w:rFonts w:eastAsia="Times New Roman"/>
        </w:rPr>
        <w:t xml:space="preserve">dministrators </w:t>
      </w:r>
      <w:r w:rsidR="00B116B9" w:rsidRPr="00F832C2">
        <w:rPr>
          <w:rFonts w:eastAsia="Times New Roman"/>
        </w:rPr>
        <w:t>saistībā ar</w:t>
      </w:r>
      <w:r w:rsidRPr="00F832C2">
        <w:rPr>
          <w:rFonts w:eastAsia="Times New Roman"/>
        </w:rPr>
        <w:t xml:space="preserve"> prasījuma tiesībām pret </w:t>
      </w:r>
      <w:r w:rsidR="00F1671B" w:rsidRPr="00F832C2">
        <w:rPr>
          <w:rFonts w:eastAsia="Times New Roman"/>
        </w:rPr>
        <w:t>/pers. C/</w:t>
      </w:r>
      <w:r w:rsidRPr="00F832C2">
        <w:rPr>
          <w:rFonts w:eastAsia="Times New Roman"/>
        </w:rPr>
        <w:t xml:space="preserve"> nav veicis pilnīgi neko no tā visa, uz ko norāda Senāts, kas būtu jādara. Pie tam konkrētajā lietā, kuru vērtēja Senāts, administrators mantas pārdošanas plān</w:t>
      </w:r>
      <w:r w:rsidR="00B116B9" w:rsidRPr="00F832C2">
        <w:rPr>
          <w:rFonts w:eastAsia="Times New Roman"/>
        </w:rPr>
        <w:t>ā</w:t>
      </w:r>
      <w:r w:rsidRPr="00F832C2">
        <w:rPr>
          <w:rFonts w:eastAsia="Times New Roman"/>
        </w:rPr>
        <w:t xml:space="preserve"> nebija norādījis šķietami nevērtīgas lietas un viņš tika atcelts no pienākumu pildīšanas maksātnespējas procesā</w:t>
      </w:r>
      <w:r w:rsidR="003D0187" w:rsidRPr="00F832C2">
        <w:rPr>
          <w:rFonts w:eastAsia="Times New Roman"/>
        </w:rPr>
        <w:t xml:space="preserve">. Savukārt Administrators </w:t>
      </w:r>
      <w:r w:rsidRPr="00F832C2">
        <w:rPr>
          <w:rFonts w:eastAsia="Times New Roman"/>
        </w:rPr>
        <w:t>apzināti piecu</w:t>
      </w:r>
      <w:r w:rsidR="003D0187" w:rsidRPr="00F832C2">
        <w:rPr>
          <w:rFonts w:eastAsia="Times New Roman"/>
        </w:rPr>
        <w:t>s</w:t>
      </w:r>
      <w:r w:rsidRPr="00F832C2">
        <w:rPr>
          <w:rFonts w:eastAsia="Times New Roman"/>
        </w:rPr>
        <w:t xml:space="preserve"> gadu</w:t>
      </w:r>
      <w:r w:rsidR="003D0187" w:rsidRPr="00F832C2">
        <w:rPr>
          <w:rFonts w:eastAsia="Times New Roman"/>
        </w:rPr>
        <w:t>s</w:t>
      </w:r>
      <w:r w:rsidRPr="00F832C2">
        <w:rPr>
          <w:rFonts w:eastAsia="Times New Roman"/>
        </w:rPr>
        <w:t xml:space="preserve"> ir slēpis prasījuma tiesības vairāk kā 220</w:t>
      </w:r>
      <w:r w:rsidR="003D0187" w:rsidRPr="00F832C2">
        <w:rPr>
          <w:rFonts w:eastAsia="Times New Roman"/>
        </w:rPr>
        <w:t> </w:t>
      </w:r>
      <w:r w:rsidRPr="00F832C2">
        <w:rPr>
          <w:rFonts w:eastAsia="Times New Roman"/>
        </w:rPr>
        <w:t>000</w:t>
      </w:r>
      <w:r w:rsidR="003D0187" w:rsidRPr="00F832C2">
        <w:rPr>
          <w:rFonts w:eastAsia="Times New Roman"/>
        </w:rPr>
        <w:t> </w:t>
      </w:r>
      <w:proofErr w:type="spellStart"/>
      <w:r w:rsidR="003D0187" w:rsidRPr="00F832C2">
        <w:rPr>
          <w:rFonts w:eastAsia="Times New Roman"/>
          <w:i/>
          <w:iCs/>
        </w:rPr>
        <w:t>euro</w:t>
      </w:r>
      <w:proofErr w:type="spellEnd"/>
      <w:r w:rsidRPr="00F832C2">
        <w:rPr>
          <w:rFonts w:eastAsia="Times New Roman"/>
        </w:rPr>
        <w:t xml:space="preserve"> apmērā, kā arī nav par to ziņojis tiesībaizsardzības iestādēm.</w:t>
      </w:r>
    </w:p>
    <w:p w14:paraId="25810455" w14:textId="4E0CD241" w:rsidR="00AA34B6" w:rsidRPr="00F832C2" w:rsidRDefault="00E618CA"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3.6</w:t>
      </w:r>
      <w:r w:rsidRPr="00F832C2">
        <w:rPr>
          <w:rFonts w:eastAsia="Times New Roman"/>
        </w:rPr>
        <w:t>] </w:t>
      </w:r>
      <w:r w:rsidR="00464344" w:rsidRPr="00F832C2">
        <w:rPr>
          <w:rFonts w:eastAsia="Times New Roman"/>
        </w:rPr>
        <w:t xml:space="preserve">Nevar būt strīds par faktu, ka no </w:t>
      </w:r>
      <w:r w:rsidR="00AA34B6" w:rsidRPr="00F832C2">
        <w:rPr>
          <w:rFonts w:eastAsia="Times New Roman"/>
        </w:rPr>
        <w:t xml:space="preserve">norēķinu </w:t>
      </w:r>
      <w:r w:rsidR="00464344" w:rsidRPr="00F832C2">
        <w:rPr>
          <w:rFonts w:eastAsia="Times New Roman"/>
        </w:rPr>
        <w:t>konta bez tiesiska paņemt</w:t>
      </w:r>
      <w:r w:rsidR="00AA34B6" w:rsidRPr="00F832C2">
        <w:rPr>
          <w:rFonts w:eastAsia="Times New Roman"/>
        </w:rPr>
        <w:t>i</w:t>
      </w:r>
      <w:r w:rsidR="00464344" w:rsidRPr="00F832C2">
        <w:rPr>
          <w:rFonts w:eastAsia="Times New Roman"/>
        </w:rPr>
        <w:t xml:space="preserve"> naudas līdzekļi ir </w:t>
      </w:r>
      <w:r w:rsidR="00AA34B6" w:rsidRPr="00F832C2">
        <w:rPr>
          <w:rFonts w:eastAsia="Times New Roman"/>
        </w:rPr>
        <w:t>P</w:t>
      </w:r>
      <w:r w:rsidR="00464344" w:rsidRPr="00F832C2">
        <w:rPr>
          <w:rFonts w:eastAsia="Times New Roman"/>
        </w:rPr>
        <w:t xml:space="preserve">arādnieka manta, kas </w:t>
      </w:r>
      <w:r w:rsidR="002757AE" w:rsidRPr="00F832C2">
        <w:rPr>
          <w:rFonts w:eastAsia="Times New Roman"/>
        </w:rPr>
        <w:t>A</w:t>
      </w:r>
      <w:r w:rsidR="00464344" w:rsidRPr="00F832C2">
        <w:rPr>
          <w:rFonts w:eastAsia="Times New Roman"/>
        </w:rPr>
        <w:t xml:space="preserve">dministratoram ir jāatprasa no personas, kura ir veikusi naudas līdzekļu </w:t>
      </w:r>
      <w:r w:rsidR="00AA34B6" w:rsidRPr="00F832C2">
        <w:rPr>
          <w:rFonts w:eastAsia="Times New Roman"/>
        </w:rPr>
        <w:t>izņemšanu</w:t>
      </w:r>
      <w:r w:rsidR="00464344" w:rsidRPr="00F832C2">
        <w:rPr>
          <w:rFonts w:eastAsia="Times New Roman"/>
        </w:rPr>
        <w:t xml:space="preserve"> (faktiski piesavināšanos). </w:t>
      </w:r>
    </w:p>
    <w:p w14:paraId="3BAB8159" w14:textId="77777777" w:rsidR="00EA4D5F" w:rsidRPr="00F832C2" w:rsidRDefault="00464344" w:rsidP="00464344">
      <w:pPr>
        <w:widowControl/>
        <w:spacing w:after="0" w:line="240" w:lineRule="auto"/>
        <w:ind w:firstLine="567"/>
        <w:jc w:val="both"/>
        <w:rPr>
          <w:rFonts w:eastAsia="Times New Roman"/>
        </w:rPr>
      </w:pPr>
      <w:r w:rsidRPr="00F832C2">
        <w:rPr>
          <w:rFonts w:eastAsia="Times New Roman"/>
        </w:rPr>
        <w:t xml:space="preserve">Nevar būt arī strīds par faktu, ka </w:t>
      </w:r>
      <w:r w:rsidR="00AA34B6" w:rsidRPr="00F832C2">
        <w:rPr>
          <w:rFonts w:eastAsia="Times New Roman"/>
        </w:rPr>
        <w:t>A</w:t>
      </w:r>
      <w:r w:rsidRPr="00F832C2">
        <w:rPr>
          <w:rFonts w:eastAsia="Times New Roman"/>
        </w:rPr>
        <w:t xml:space="preserve">dministrators šādu faktu nebūtu zinājis, jo </w:t>
      </w:r>
      <w:r w:rsidR="00AA34B6" w:rsidRPr="00F832C2">
        <w:rPr>
          <w:rFonts w:eastAsia="Times New Roman"/>
        </w:rPr>
        <w:t>A</w:t>
      </w:r>
      <w:r w:rsidRPr="00F832C2">
        <w:rPr>
          <w:rFonts w:eastAsia="Times New Roman"/>
        </w:rPr>
        <w:t>dministratora rīcībā norēķinu kontu izraksti ir kopš 2019.</w:t>
      </w:r>
      <w:r w:rsidR="00AA34B6" w:rsidRPr="00F832C2">
        <w:rPr>
          <w:rFonts w:eastAsia="Times New Roman"/>
        </w:rPr>
        <w:t> </w:t>
      </w:r>
      <w:r w:rsidRPr="00F832C2">
        <w:rPr>
          <w:rFonts w:eastAsia="Times New Roman"/>
        </w:rPr>
        <w:t xml:space="preserve">gada sākuma un uz to viņam tika vairākkārt norādīts (tiesvedības lietas materiālos ir atbildētāju paskaidrojumi tiesai un ir pieejami tiesas sēžu audio ieraksti). </w:t>
      </w:r>
    </w:p>
    <w:p w14:paraId="4D48A650" w14:textId="6B00709E"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Nevar būt arī strīds par faktu, ka pilnīgi pietiek ar norēķinu kontu informāciju, lai </w:t>
      </w:r>
      <w:r w:rsidR="00EA4D5F" w:rsidRPr="00F832C2">
        <w:rPr>
          <w:rFonts w:eastAsia="Times New Roman"/>
        </w:rPr>
        <w:t>A</w:t>
      </w:r>
      <w:r w:rsidRPr="00F832C2">
        <w:rPr>
          <w:rFonts w:eastAsia="Times New Roman"/>
        </w:rPr>
        <w:t xml:space="preserve">dministratoram būtu pienākums šādas saistības atspoguļot mantas pārdošanas plānā un pamats atprasīt no </w:t>
      </w:r>
      <w:r w:rsidR="00B24ED5" w:rsidRPr="00F832C2">
        <w:rPr>
          <w:rFonts w:eastAsia="Times New Roman"/>
        </w:rPr>
        <w:t>/pers. C/</w:t>
      </w:r>
      <w:r w:rsidRPr="00F832C2">
        <w:rPr>
          <w:rFonts w:eastAsia="Times New Roman"/>
        </w:rPr>
        <w:t xml:space="preserve"> skaidrā naudā </w:t>
      </w:r>
      <w:r w:rsidR="00EA4D5F" w:rsidRPr="00F832C2">
        <w:rPr>
          <w:rFonts w:eastAsia="Times New Roman"/>
        </w:rPr>
        <w:t>izņemtos</w:t>
      </w:r>
      <w:r w:rsidRPr="00F832C2">
        <w:rPr>
          <w:rFonts w:eastAsia="Times New Roman"/>
        </w:rPr>
        <w:t xml:space="preserve"> naudas līdzekļus.</w:t>
      </w:r>
    </w:p>
    <w:p w14:paraId="4BF02C6C" w14:textId="08B10E59" w:rsidR="00AA5EC3" w:rsidRPr="00F832C2" w:rsidRDefault="006221A0"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3.7</w:t>
      </w:r>
      <w:r w:rsidRPr="00F832C2">
        <w:rPr>
          <w:rFonts w:eastAsia="Times New Roman"/>
        </w:rPr>
        <w:t>] </w:t>
      </w:r>
      <w:r w:rsidR="00464344" w:rsidRPr="00F832C2">
        <w:rPr>
          <w:rFonts w:eastAsia="Times New Roman"/>
        </w:rPr>
        <w:t>Administratora ieskatā, celtā prasība Maksātnespējas likuma 72.</w:t>
      </w:r>
      <w:r w:rsidR="00464344" w:rsidRPr="00F832C2">
        <w:rPr>
          <w:rFonts w:eastAsia="Times New Roman"/>
          <w:vertAlign w:val="superscript"/>
        </w:rPr>
        <w:t>1</w:t>
      </w:r>
      <w:r w:rsidR="00972D7C" w:rsidRPr="00F832C2">
        <w:rPr>
          <w:rFonts w:eastAsia="Times New Roman"/>
        </w:rPr>
        <w:t> </w:t>
      </w:r>
      <w:r w:rsidR="00464344" w:rsidRPr="00F832C2">
        <w:rPr>
          <w:rFonts w:eastAsia="Times New Roman"/>
        </w:rPr>
        <w:t>panta kārtībā pret trim solidāriem atbildētājiem varētu tikt traktēta kā prasība kreditoru interesēs, jo</w:t>
      </w:r>
      <w:r w:rsidR="00463B46" w:rsidRPr="00F832C2">
        <w:rPr>
          <w:rFonts w:eastAsia="Times New Roman"/>
        </w:rPr>
        <w:t>,</w:t>
      </w:r>
      <w:r w:rsidR="00464344" w:rsidRPr="00F832C2">
        <w:rPr>
          <w:rFonts w:eastAsia="Times New Roman"/>
        </w:rPr>
        <w:t xml:space="preserve"> formāli raugoties</w:t>
      </w:r>
      <w:r w:rsidR="00463B46" w:rsidRPr="00F832C2">
        <w:rPr>
          <w:rFonts w:eastAsia="Times New Roman"/>
        </w:rPr>
        <w:t>,</w:t>
      </w:r>
      <w:r w:rsidR="00464344" w:rsidRPr="00F832C2">
        <w:rPr>
          <w:rFonts w:eastAsia="Times New Roman"/>
        </w:rPr>
        <w:t xml:space="preserve"> kreditoriem ir vienalga uz kāda pamata no </w:t>
      </w:r>
      <w:r w:rsidR="00B24ED5" w:rsidRPr="00F832C2">
        <w:rPr>
          <w:rFonts w:eastAsia="Times New Roman"/>
        </w:rPr>
        <w:t>/pers. C/</w:t>
      </w:r>
      <w:r w:rsidR="00464344" w:rsidRPr="00F832C2">
        <w:rPr>
          <w:rFonts w:eastAsia="Times New Roman"/>
        </w:rPr>
        <w:t xml:space="preserve"> tiek piedzīti naudas līdzekļi</w:t>
      </w:r>
      <w:r w:rsidR="008B7D77" w:rsidRPr="00F832C2">
        <w:rPr>
          <w:rFonts w:eastAsia="Times New Roman"/>
        </w:rPr>
        <w:t>. Proti,</w:t>
      </w:r>
      <w:r w:rsidR="00464344" w:rsidRPr="00F832C2">
        <w:rPr>
          <w:rFonts w:eastAsia="Times New Roman"/>
        </w:rPr>
        <w:t xml:space="preserve"> vai tas tiek darīts saistībā ar dokumentu nenodošanu vai saistībā ar prettiesiski </w:t>
      </w:r>
      <w:r w:rsidR="00AA5EC3" w:rsidRPr="00F832C2">
        <w:rPr>
          <w:rFonts w:eastAsia="Times New Roman"/>
        </w:rPr>
        <w:t>saņemtajiem</w:t>
      </w:r>
      <w:r w:rsidR="00464344" w:rsidRPr="00F832C2">
        <w:rPr>
          <w:rFonts w:eastAsia="Times New Roman"/>
        </w:rPr>
        <w:t xml:space="preserve"> naudas līdzekļiem, it sevišķi, ja</w:t>
      </w:r>
      <w:r w:rsidR="00C70210" w:rsidRPr="00F832C2">
        <w:rPr>
          <w:rFonts w:eastAsia="Times New Roman"/>
        </w:rPr>
        <w:t>,</w:t>
      </w:r>
      <w:r w:rsidR="00464344" w:rsidRPr="00F832C2">
        <w:rPr>
          <w:rFonts w:eastAsia="Times New Roman"/>
        </w:rPr>
        <w:t xml:space="preserve"> ceļot prasību </w:t>
      </w:r>
      <w:r w:rsidR="00C70210" w:rsidRPr="00F832C2">
        <w:rPr>
          <w:rFonts w:eastAsia="Times New Roman"/>
        </w:rPr>
        <w:t>Maksātnespējas likuma</w:t>
      </w:r>
      <w:r w:rsidR="00464344" w:rsidRPr="00F832C2">
        <w:rPr>
          <w:rFonts w:eastAsia="Times New Roman"/>
        </w:rPr>
        <w:t xml:space="preserve"> 72.</w:t>
      </w:r>
      <w:r w:rsidR="00464344" w:rsidRPr="00F832C2">
        <w:rPr>
          <w:rFonts w:eastAsia="Times New Roman"/>
          <w:vertAlign w:val="superscript"/>
        </w:rPr>
        <w:t>1</w:t>
      </w:r>
      <w:r w:rsidR="00C70210" w:rsidRPr="00F832C2">
        <w:rPr>
          <w:rFonts w:eastAsia="Times New Roman"/>
        </w:rPr>
        <w:t> </w:t>
      </w:r>
      <w:r w:rsidR="00464344" w:rsidRPr="00F832C2">
        <w:rPr>
          <w:rFonts w:eastAsia="Times New Roman"/>
        </w:rPr>
        <w:t xml:space="preserve">panta kārtībā vēl papildus var piesaistīt kā atbildētājus divas solidāri atbildīgas personas. </w:t>
      </w:r>
    </w:p>
    <w:p w14:paraId="77212712" w14:textId="17A9FC89"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Tomēr tā tas nav un šāda </w:t>
      </w:r>
      <w:r w:rsidR="00C70210" w:rsidRPr="00F832C2">
        <w:rPr>
          <w:rFonts w:eastAsia="Times New Roman"/>
        </w:rPr>
        <w:t>A</w:t>
      </w:r>
      <w:r w:rsidRPr="00F832C2">
        <w:rPr>
          <w:rFonts w:eastAsia="Times New Roman"/>
        </w:rPr>
        <w:t xml:space="preserve">dministratora rīcība ir pretrunā ar </w:t>
      </w:r>
      <w:r w:rsidR="00C70210" w:rsidRPr="00F832C2">
        <w:rPr>
          <w:rFonts w:eastAsia="Times New Roman"/>
        </w:rPr>
        <w:t>m</w:t>
      </w:r>
      <w:r w:rsidRPr="00F832C2">
        <w:rPr>
          <w:rFonts w:eastAsia="Times New Roman"/>
        </w:rPr>
        <w:t>aksātnespējas tiesību regulējumu un Civillikuma 1.</w:t>
      </w:r>
      <w:r w:rsidR="00C70210" w:rsidRPr="00F832C2">
        <w:rPr>
          <w:rFonts w:eastAsia="Times New Roman"/>
        </w:rPr>
        <w:t> </w:t>
      </w:r>
      <w:r w:rsidRPr="00F832C2">
        <w:rPr>
          <w:rFonts w:eastAsia="Times New Roman"/>
        </w:rPr>
        <w:t>pant</w:t>
      </w:r>
      <w:r w:rsidR="002D70A5" w:rsidRPr="00F832C2">
        <w:rPr>
          <w:rFonts w:eastAsia="Times New Roman"/>
        </w:rPr>
        <w:t>u. R</w:t>
      </w:r>
      <w:r w:rsidRPr="00F832C2">
        <w:rPr>
          <w:rFonts w:eastAsia="Times New Roman"/>
        </w:rPr>
        <w:t xml:space="preserve">augoties no divu solidāro atbildētāju </w:t>
      </w:r>
      <w:r w:rsidR="00351818" w:rsidRPr="00F832C2">
        <w:rPr>
          <w:rFonts w:eastAsia="Times New Roman"/>
        </w:rPr>
        <w:t>Iesniedzēja</w:t>
      </w:r>
      <w:r w:rsidRPr="00F832C2">
        <w:rPr>
          <w:rFonts w:eastAsia="Times New Roman"/>
        </w:rPr>
        <w:t xml:space="preserve"> un </w:t>
      </w:r>
      <w:r w:rsidR="00B24ED5" w:rsidRPr="00F832C2">
        <w:rPr>
          <w:rFonts w:eastAsia="Times New Roman"/>
        </w:rPr>
        <w:t>/pers. D/</w:t>
      </w:r>
      <w:r w:rsidRPr="00F832C2">
        <w:rPr>
          <w:rFonts w:eastAsia="Times New Roman"/>
        </w:rPr>
        <w:t xml:space="preserve"> viedokļa, prasības celšana pret viņiem Maksātnespējas likuma 72.</w:t>
      </w:r>
      <w:r w:rsidRPr="00F832C2">
        <w:rPr>
          <w:rFonts w:eastAsia="Times New Roman"/>
          <w:vertAlign w:val="superscript"/>
        </w:rPr>
        <w:t>1</w:t>
      </w:r>
      <w:r w:rsidR="002D70A5" w:rsidRPr="00F832C2">
        <w:rPr>
          <w:rFonts w:eastAsia="Times New Roman"/>
        </w:rPr>
        <w:t> </w:t>
      </w:r>
      <w:r w:rsidRPr="00F832C2">
        <w:rPr>
          <w:rFonts w:eastAsia="Times New Roman"/>
        </w:rPr>
        <w:t xml:space="preserve">panta kārtībā, pirms tam </w:t>
      </w:r>
      <w:r w:rsidR="005A06E4" w:rsidRPr="00F832C2">
        <w:rPr>
          <w:rFonts w:eastAsia="Times New Roman"/>
        </w:rPr>
        <w:t>A</w:t>
      </w:r>
      <w:r w:rsidRPr="00F832C2">
        <w:rPr>
          <w:rFonts w:eastAsia="Times New Roman"/>
        </w:rPr>
        <w:t xml:space="preserve">dministratoram neveicot saprātīgi veicamās darbības naudas līdzekļu atgūšanai no </w:t>
      </w:r>
      <w:r w:rsidR="00B24ED5" w:rsidRPr="00F832C2">
        <w:rPr>
          <w:rFonts w:eastAsia="Times New Roman"/>
        </w:rPr>
        <w:t>/pers. C/</w:t>
      </w:r>
      <w:r w:rsidRPr="00F832C2">
        <w:rPr>
          <w:rFonts w:eastAsia="Times New Roman"/>
        </w:rPr>
        <w:t xml:space="preserve"> un citas darbības mantas atgūšanas nolūkā, ir klajš viņu tiesību aizskārums. Administratoram savās darbībās ne tikai ir akli jāseko kreditoru interesēm, bet maksātnespējas procesā jānodrošina likumīgums, kas izpaužas tād</w:t>
      </w:r>
      <w:r w:rsidR="00292F67" w:rsidRPr="00F832C2">
        <w:rPr>
          <w:rFonts w:eastAsia="Times New Roman"/>
        </w:rPr>
        <w:t>ē</w:t>
      </w:r>
      <w:r w:rsidRPr="00F832C2">
        <w:rPr>
          <w:rFonts w:eastAsia="Times New Roman"/>
        </w:rPr>
        <w:t xml:space="preserve">jādi, ka ar savām darbībām nedrīkst aizskart citu personu tiesības un intereses. </w:t>
      </w:r>
    </w:p>
    <w:p w14:paraId="6553EB27" w14:textId="117EDA82" w:rsidR="00292F67" w:rsidRPr="00F832C2" w:rsidRDefault="00292F67" w:rsidP="00464344">
      <w:pPr>
        <w:widowControl/>
        <w:spacing w:after="0" w:line="240" w:lineRule="auto"/>
        <w:ind w:firstLine="567"/>
        <w:jc w:val="both"/>
        <w:rPr>
          <w:rFonts w:eastAsia="Times New Roman"/>
        </w:rPr>
      </w:pPr>
      <w:r w:rsidRPr="00F832C2">
        <w:rPr>
          <w:rFonts w:eastAsia="Times New Roman"/>
        </w:rPr>
        <w:t>Turklāt</w:t>
      </w:r>
      <w:r w:rsidR="00464344" w:rsidRPr="00F832C2">
        <w:rPr>
          <w:rFonts w:eastAsia="Times New Roman"/>
        </w:rPr>
        <w:t xml:space="preserve"> prasības celšana pret </w:t>
      </w:r>
      <w:r w:rsidR="00B24ED5" w:rsidRPr="00F832C2">
        <w:rPr>
          <w:rFonts w:eastAsia="Times New Roman"/>
        </w:rPr>
        <w:t>/pers. C/</w:t>
      </w:r>
      <w:r w:rsidR="00464344" w:rsidRPr="00F832C2">
        <w:rPr>
          <w:rFonts w:eastAsia="Times New Roman"/>
        </w:rPr>
        <w:t xml:space="preserve"> par dokumentu nenodošanu neatbrīvo </w:t>
      </w:r>
      <w:r w:rsidRPr="00F832C2">
        <w:rPr>
          <w:rFonts w:eastAsia="Times New Roman"/>
        </w:rPr>
        <w:t>A</w:t>
      </w:r>
      <w:r w:rsidR="00464344" w:rsidRPr="00F832C2">
        <w:rPr>
          <w:rFonts w:eastAsia="Times New Roman"/>
        </w:rPr>
        <w:t xml:space="preserve">dministratoru no pienākuma informēt kreditorus un pārējās procesā iesaistītās personas, ka </w:t>
      </w:r>
      <w:r w:rsidRPr="00F832C2">
        <w:rPr>
          <w:rFonts w:eastAsia="Times New Roman"/>
        </w:rPr>
        <w:t>A</w:t>
      </w:r>
      <w:r w:rsidR="00464344" w:rsidRPr="00F832C2">
        <w:rPr>
          <w:rFonts w:eastAsia="Times New Roman"/>
        </w:rPr>
        <w:t xml:space="preserve">dministratora rīcībā ir dokumenti un ziņas, kas apliecina, ka </w:t>
      </w:r>
      <w:r w:rsidRPr="00F832C2">
        <w:rPr>
          <w:rFonts w:eastAsia="Times New Roman"/>
        </w:rPr>
        <w:t>Parādniekam</w:t>
      </w:r>
      <w:r w:rsidR="00464344" w:rsidRPr="00F832C2">
        <w:rPr>
          <w:rFonts w:eastAsia="Times New Roman"/>
        </w:rPr>
        <w:t xml:space="preserve"> ir arī prasījuma tiesības pret </w:t>
      </w:r>
      <w:r w:rsidR="00B24ED5" w:rsidRPr="00F832C2">
        <w:rPr>
          <w:rFonts w:eastAsia="Times New Roman"/>
        </w:rPr>
        <w:t>/pers. C/</w:t>
      </w:r>
      <w:r w:rsidR="00464344" w:rsidRPr="00F832C2">
        <w:rPr>
          <w:rFonts w:eastAsia="Times New Roman"/>
        </w:rPr>
        <w:t xml:space="preserve"> par naudas līdzekļu atprasīšanu. </w:t>
      </w:r>
    </w:p>
    <w:p w14:paraId="4DE4DFD7" w14:textId="0589C08E" w:rsidR="00464344" w:rsidRPr="00F832C2" w:rsidRDefault="00292F67" w:rsidP="00464344">
      <w:pPr>
        <w:widowControl/>
        <w:spacing w:after="0" w:line="240" w:lineRule="auto"/>
        <w:ind w:firstLine="567"/>
        <w:jc w:val="both"/>
        <w:rPr>
          <w:rFonts w:eastAsia="Times New Roman"/>
        </w:rPr>
      </w:pPr>
      <w:r w:rsidRPr="00F832C2">
        <w:rPr>
          <w:rFonts w:eastAsia="Times New Roman"/>
        </w:rPr>
        <w:t>R</w:t>
      </w:r>
      <w:r w:rsidR="00464344" w:rsidRPr="00F832C2">
        <w:rPr>
          <w:rFonts w:eastAsia="Times New Roman"/>
        </w:rPr>
        <w:t xml:space="preserve">augoties no prasību celšanas secības, sākotnēji </w:t>
      </w:r>
      <w:r w:rsidRPr="00F832C2">
        <w:rPr>
          <w:rFonts w:eastAsia="Times New Roman"/>
        </w:rPr>
        <w:t>A</w:t>
      </w:r>
      <w:r w:rsidR="00464344" w:rsidRPr="00F832C2">
        <w:rPr>
          <w:rFonts w:eastAsia="Times New Roman"/>
        </w:rPr>
        <w:t xml:space="preserve">dministratoram bija jāceļ tiesā tieši prasība par naudas līdzekļu atgūšanu no </w:t>
      </w:r>
      <w:r w:rsidR="00B24ED5" w:rsidRPr="00F832C2">
        <w:rPr>
          <w:rFonts w:eastAsia="Times New Roman"/>
        </w:rPr>
        <w:t>/pers. C/</w:t>
      </w:r>
      <w:r w:rsidR="000F2568" w:rsidRPr="00F832C2">
        <w:rPr>
          <w:rFonts w:eastAsia="Times New Roman"/>
        </w:rPr>
        <w:t>.</w:t>
      </w:r>
      <w:r w:rsidR="00464344" w:rsidRPr="00F832C2">
        <w:rPr>
          <w:rFonts w:eastAsia="Times New Roman"/>
        </w:rPr>
        <w:t xml:space="preserve"> </w:t>
      </w:r>
      <w:r w:rsidR="000F2568" w:rsidRPr="00F832C2">
        <w:rPr>
          <w:rFonts w:eastAsia="Times New Roman"/>
        </w:rPr>
        <w:t>T</w:t>
      </w:r>
      <w:r w:rsidR="00464344" w:rsidRPr="00F832C2">
        <w:rPr>
          <w:rFonts w:eastAsia="Times New Roman"/>
        </w:rPr>
        <w:t xml:space="preserve">ikai gadījumā, ja šādu prasību nevarētu tiesa apmierināt, jo </w:t>
      </w:r>
      <w:r w:rsidR="00C84623" w:rsidRPr="00F832C2">
        <w:rPr>
          <w:rFonts w:eastAsia="Times New Roman"/>
        </w:rPr>
        <w:t>A</w:t>
      </w:r>
      <w:r w:rsidR="00464344" w:rsidRPr="00F832C2">
        <w:rPr>
          <w:rFonts w:eastAsia="Times New Roman"/>
        </w:rPr>
        <w:t>dministratoram nebūt</w:t>
      </w:r>
      <w:r w:rsidR="00C84623" w:rsidRPr="00F832C2">
        <w:rPr>
          <w:rFonts w:eastAsia="Times New Roman"/>
        </w:rPr>
        <w:t>u</w:t>
      </w:r>
      <w:r w:rsidR="00464344" w:rsidRPr="00F832C2">
        <w:rPr>
          <w:rFonts w:eastAsia="Times New Roman"/>
        </w:rPr>
        <w:t xml:space="preserve"> pietiekoši daudz dokumentu, lai pierādīt</w:t>
      </w:r>
      <w:r w:rsidR="000F2568" w:rsidRPr="00F832C2">
        <w:rPr>
          <w:rFonts w:eastAsia="Times New Roman"/>
        </w:rPr>
        <w:t>u</w:t>
      </w:r>
      <w:r w:rsidR="00464344" w:rsidRPr="00F832C2">
        <w:rPr>
          <w:rFonts w:eastAsia="Times New Roman"/>
        </w:rPr>
        <w:t xml:space="preserve"> šādu prasību, </w:t>
      </w:r>
      <w:r w:rsidR="000F2568" w:rsidRPr="00F832C2">
        <w:rPr>
          <w:rFonts w:eastAsia="Times New Roman"/>
        </w:rPr>
        <w:t>A</w:t>
      </w:r>
      <w:r w:rsidR="00464344" w:rsidRPr="00F832C2">
        <w:rPr>
          <w:rFonts w:eastAsia="Times New Roman"/>
        </w:rPr>
        <w:t>dministrators varētu celt prasību par dokumentu nenodošanu.</w:t>
      </w:r>
    </w:p>
    <w:p w14:paraId="606C1026" w14:textId="1910D6DD" w:rsidR="00464344" w:rsidRPr="00F832C2" w:rsidRDefault="00464344" w:rsidP="00464344">
      <w:pPr>
        <w:widowControl/>
        <w:spacing w:after="0" w:line="240" w:lineRule="auto"/>
        <w:ind w:firstLine="567"/>
        <w:jc w:val="both"/>
        <w:rPr>
          <w:rFonts w:eastAsia="Times New Roman"/>
        </w:rPr>
      </w:pPr>
      <w:r w:rsidRPr="00F832C2">
        <w:rPr>
          <w:rFonts w:eastAsia="Times New Roman"/>
        </w:rPr>
        <w:t>Kā norādīts Augstākās tiesas Civillietu departamenta 2018.</w:t>
      </w:r>
      <w:r w:rsidR="00C84623" w:rsidRPr="00F832C2">
        <w:rPr>
          <w:rFonts w:eastAsia="Times New Roman"/>
        </w:rPr>
        <w:t> </w:t>
      </w:r>
      <w:r w:rsidRPr="00F832C2">
        <w:rPr>
          <w:rFonts w:eastAsia="Times New Roman"/>
        </w:rPr>
        <w:t>gada 24.</w:t>
      </w:r>
      <w:r w:rsidR="00C84623" w:rsidRPr="00F832C2">
        <w:rPr>
          <w:rFonts w:eastAsia="Times New Roman"/>
        </w:rPr>
        <w:t> </w:t>
      </w:r>
      <w:r w:rsidRPr="00F832C2">
        <w:rPr>
          <w:rFonts w:eastAsia="Times New Roman"/>
        </w:rPr>
        <w:t>maija lēmumā lietā Nr.</w:t>
      </w:r>
      <w:r w:rsidR="00C84623" w:rsidRPr="00F832C2">
        <w:rPr>
          <w:rFonts w:eastAsia="Times New Roman"/>
        </w:rPr>
        <w:t> </w:t>
      </w:r>
      <w:r w:rsidRPr="00F832C2">
        <w:rPr>
          <w:rFonts w:eastAsia="Times New Roman"/>
        </w:rPr>
        <w:t>C04268909, SKC</w:t>
      </w:r>
      <w:r w:rsidR="00C84623" w:rsidRPr="00F832C2">
        <w:rPr>
          <w:rFonts w:eastAsia="Times New Roman"/>
        </w:rPr>
        <w:noBreakHyphen/>
      </w:r>
      <w:r w:rsidRPr="00F832C2">
        <w:rPr>
          <w:rFonts w:eastAsia="Times New Roman"/>
        </w:rPr>
        <w:t>618/2018</w:t>
      </w:r>
      <w:r w:rsidR="00595142" w:rsidRPr="00F832C2">
        <w:rPr>
          <w:rFonts w:eastAsia="Times New Roman"/>
        </w:rPr>
        <w:t>:</w:t>
      </w:r>
      <w:r w:rsidRPr="00F832C2">
        <w:rPr>
          <w:rFonts w:eastAsia="Times New Roman"/>
        </w:rPr>
        <w:t xml:space="preserve"> </w:t>
      </w:r>
      <w:r w:rsidRPr="00F832C2">
        <w:rPr>
          <w:rFonts w:eastAsia="Times New Roman"/>
          <w:i/>
          <w:iCs/>
        </w:rPr>
        <w:t xml:space="preserve">Administratora pamatuzdevums ir maksātnespējas procesa </w:t>
      </w:r>
      <w:r w:rsidRPr="00F832C2">
        <w:rPr>
          <w:rFonts w:eastAsia="Times New Roman"/>
          <w:i/>
          <w:iCs/>
        </w:rPr>
        <w:lastRenderedPageBreak/>
        <w:t>efektīvas un likumīgas norises nodrošināšana (Maksātnespējas likuma 26.panta otrā daļa). Šī norma nav tukša deklarācija. Tā uzliek administratoram pienākumu stādīt maksātnespējas procesa likumību un efektivitāti pirmajā vietā, respektīvi, būt lojālam primāri pret likumu. Lai arī administratoram ir arī lojalitātes pienākums pret kreditoriem un arī parādnieku, tomēr šī lojalitāte nevar būt pārāka pār lojalitāti pret procesa likumību</w:t>
      </w:r>
      <w:r w:rsidRPr="00F832C2">
        <w:rPr>
          <w:rFonts w:eastAsia="Times New Roman"/>
        </w:rPr>
        <w:t xml:space="preserve"> (</w:t>
      </w:r>
      <w:r w:rsidR="000048C4" w:rsidRPr="00F832C2">
        <w:rPr>
          <w:rFonts w:eastAsia="Times New Roman"/>
        </w:rPr>
        <w:t>lēmuma</w:t>
      </w:r>
      <w:r w:rsidRPr="00F832C2">
        <w:rPr>
          <w:rFonts w:eastAsia="Times New Roman"/>
        </w:rPr>
        <w:t xml:space="preserve"> 17.</w:t>
      </w:r>
      <w:r w:rsidR="000048C4" w:rsidRPr="00F832C2">
        <w:rPr>
          <w:rFonts w:eastAsia="Times New Roman"/>
        </w:rPr>
        <w:t> </w:t>
      </w:r>
      <w:r w:rsidRPr="00F832C2">
        <w:rPr>
          <w:rFonts w:eastAsia="Times New Roman"/>
        </w:rPr>
        <w:t>punkt</w:t>
      </w:r>
      <w:r w:rsidR="000048C4" w:rsidRPr="00F832C2">
        <w:rPr>
          <w:rFonts w:eastAsia="Times New Roman"/>
        </w:rPr>
        <w:t>s</w:t>
      </w:r>
      <w:r w:rsidRPr="00F832C2">
        <w:rPr>
          <w:rFonts w:eastAsia="Times New Roman"/>
        </w:rPr>
        <w:t>).</w:t>
      </w:r>
    </w:p>
    <w:p w14:paraId="2CB461DD" w14:textId="4A235284" w:rsidR="00464344" w:rsidRPr="00F832C2" w:rsidRDefault="00464344" w:rsidP="00464344">
      <w:pPr>
        <w:widowControl/>
        <w:spacing w:after="0" w:line="240" w:lineRule="auto"/>
        <w:ind w:firstLine="567"/>
        <w:jc w:val="both"/>
        <w:rPr>
          <w:rFonts w:eastAsia="Times New Roman"/>
        </w:rPr>
      </w:pPr>
      <w:r w:rsidRPr="00F832C2">
        <w:rPr>
          <w:rFonts w:eastAsia="Times New Roman"/>
        </w:rPr>
        <w:t>Arī no Maksātnespējas likuma 72.</w:t>
      </w:r>
      <w:r w:rsidRPr="00F832C2">
        <w:rPr>
          <w:rFonts w:eastAsia="Times New Roman"/>
          <w:vertAlign w:val="superscript"/>
        </w:rPr>
        <w:t>1</w:t>
      </w:r>
      <w:r w:rsidR="000048C4" w:rsidRPr="00F832C2">
        <w:rPr>
          <w:rFonts w:eastAsia="Times New Roman"/>
        </w:rPr>
        <w:t> </w:t>
      </w:r>
      <w:r w:rsidRPr="00F832C2">
        <w:rPr>
          <w:rFonts w:eastAsia="Times New Roman"/>
        </w:rPr>
        <w:t xml:space="preserve">panta būtības izriet, ka prasība par dokumentu nenodošanu uz prezumpcijas pamata ir ceļama tikai </w:t>
      </w:r>
      <w:r w:rsidR="003B2957" w:rsidRPr="00F832C2">
        <w:rPr>
          <w:rFonts w:eastAsia="Times New Roman"/>
        </w:rPr>
        <w:t>apstākļos</w:t>
      </w:r>
      <w:r w:rsidRPr="00F832C2">
        <w:rPr>
          <w:rFonts w:eastAsia="Times New Roman"/>
        </w:rPr>
        <w:t xml:space="preserve">, ja dokumentu nenodošana ir pamats nespējai atgūt sabiedrības aktīvus un segt kreditoru prasījumus. </w:t>
      </w:r>
    </w:p>
    <w:p w14:paraId="063D5ADC" w14:textId="3E99E262" w:rsidR="005E5204" w:rsidRPr="00F832C2" w:rsidRDefault="00C33A61"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3.8</w:t>
      </w:r>
      <w:r w:rsidRPr="00F832C2">
        <w:rPr>
          <w:rFonts w:eastAsia="Times New Roman"/>
        </w:rPr>
        <w:t>] </w:t>
      </w:r>
      <w:r w:rsidR="003B2957" w:rsidRPr="00F832C2">
        <w:rPr>
          <w:rFonts w:eastAsia="Times New Roman"/>
        </w:rPr>
        <w:t>Turklāt</w:t>
      </w:r>
      <w:r w:rsidR="00464344" w:rsidRPr="00F832C2">
        <w:rPr>
          <w:rFonts w:eastAsia="Times New Roman"/>
        </w:rPr>
        <w:t xml:space="preserve">, ja pret </w:t>
      </w:r>
      <w:r w:rsidR="00B24ED5" w:rsidRPr="00F832C2">
        <w:rPr>
          <w:rFonts w:eastAsia="Times New Roman"/>
        </w:rPr>
        <w:t>/pers. C/</w:t>
      </w:r>
      <w:r w:rsidR="00464344" w:rsidRPr="00F832C2">
        <w:rPr>
          <w:rFonts w:eastAsia="Times New Roman"/>
        </w:rPr>
        <w:t xml:space="preserve"> tiek celta prasība Maksātnespējas likuma 72.</w:t>
      </w:r>
      <w:r w:rsidR="00464344" w:rsidRPr="00F832C2">
        <w:rPr>
          <w:rFonts w:eastAsia="Times New Roman"/>
          <w:vertAlign w:val="superscript"/>
        </w:rPr>
        <w:t>1</w:t>
      </w:r>
      <w:r w:rsidR="003B2957" w:rsidRPr="00F832C2">
        <w:rPr>
          <w:rFonts w:eastAsia="Times New Roman"/>
        </w:rPr>
        <w:t> </w:t>
      </w:r>
      <w:r w:rsidR="00464344" w:rsidRPr="00F832C2">
        <w:rPr>
          <w:rFonts w:eastAsia="Times New Roman"/>
        </w:rPr>
        <w:t xml:space="preserve">panta kārtībā par dokumentu nenodošanu, tad tajā daļā, kurā izdosies apmierināt kreditoru prasījumus, attiecīgi arī samazināsies prasījums pret </w:t>
      </w:r>
      <w:r w:rsidR="00B24ED5" w:rsidRPr="00F832C2">
        <w:rPr>
          <w:rFonts w:eastAsia="Times New Roman"/>
        </w:rPr>
        <w:t>/pers. C/</w:t>
      </w:r>
      <w:r w:rsidR="00464344" w:rsidRPr="00F832C2">
        <w:rPr>
          <w:rFonts w:eastAsia="Times New Roman"/>
        </w:rPr>
        <w:t xml:space="preserve">, tādējādi atbrīvojot viņu no pienākuma atmaksāt skaidrā naudā saņemtos naudas līdzekļus. </w:t>
      </w:r>
    </w:p>
    <w:p w14:paraId="61BA7423" w14:textId="13A82D91" w:rsidR="003B707E" w:rsidRPr="00F832C2" w:rsidRDefault="00464344" w:rsidP="00464344">
      <w:pPr>
        <w:widowControl/>
        <w:spacing w:after="0" w:line="240" w:lineRule="auto"/>
        <w:ind w:firstLine="567"/>
        <w:jc w:val="both"/>
        <w:rPr>
          <w:rFonts w:eastAsia="Times New Roman"/>
        </w:rPr>
      </w:pPr>
      <w:r w:rsidRPr="00F832C2">
        <w:rPr>
          <w:rFonts w:eastAsia="Times New Roman"/>
        </w:rPr>
        <w:t xml:space="preserve">Un tā tas arī visticamāk notiks, ja vien netiks apturētas </w:t>
      </w:r>
      <w:r w:rsidR="005E5204" w:rsidRPr="00F832C2">
        <w:rPr>
          <w:rFonts w:eastAsia="Times New Roman"/>
        </w:rPr>
        <w:t>A</w:t>
      </w:r>
      <w:r w:rsidRPr="00F832C2">
        <w:rPr>
          <w:rFonts w:eastAsia="Times New Roman"/>
        </w:rPr>
        <w:t>dministratora nelikumīgās darbības</w:t>
      </w:r>
      <w:r w:rsidR="00913A7F" w:rsidRPr="00F832C2">
        <w:rPr>
          <w:rFonts w:eastAsia="Times New Roman"/>
        </w:rPr>
        <w:t xml:space="preserve">. Proti, </w:t>
      </w:r>
      <w:r w:rsidRPr="00F832C2">
        <w:rPr>
          <w:rFonts w:eastAsia="Times New Roman"/>
        </w:rPr>
        <w:t>jo jau šobrīd ir saņemti naudas līdzekļi vairāk kā 200</w:t>
      </w:r>
      <w:r w:rsidR="00913A7F" w:rsidRPr="00F832C2">
        <w:rPr>
          <w:rFonts w:eastAsia="Times New Roman"/>
        </w:rPr>
        <w:t> </w:t>
      </w:r>
      <w:r w:rsidRPr="00F832C2">
        <w:rPr>
          <w:rFonts w:eastAsia="Times New Roman"/>
        </w:rPr>
        <w:t>000</w:t>
      </w:r>
      <w:r w:rsidR="00913A7F" w:rsidRPr="00F832C2">
        <w:rPr>
          <w:rFonts w:eastAsia="Times New Roman"/>
        </w:rPr>
        <w:t> </w:t>
      </w:r>
      <w:proofErr w:type="spellStart"/>
      <w:r w:rsidR="00913A7F" w:rsidRPr="00F832C2">
        <w:rPr>
          <w:rFonts w:eastAsia="Times New Roman"/>
          <w:i/>
          <w:iCs/>
        </w:rPr>
        <w:t>euro</w:t>
      </w:r>
      <w:proofErr w:type="spellEnd"/>
      <w:r w:rsidRPr="00F832C2">
        <w:rPr>
          <w:rFonts w:eastAsia="Times New Roman"/>
        </w:rPr>
        <w:t xml:space="preserve">, kā arī ievērojamas naudas summas ir gaidāmas no </w:t>
      </w:r>
      <w:r w:rsidR="00B24ED5" w:rsidRPr="00F832C2">
        <w:rPr>
          <w:rFonts w:eastAsia="Times New Roman"/>
        </w:rPr>
        <w:t>/</w:t>
      </w:r>
      <w:r w:rsidRPr="00F832C2">
        <w:rPr>
          <w:rFonts w:eastAsia="Times New Roman"/>
        </w:rPr>
        <w:t>SIA</w:t>
      </w:r>
      <w:r w:rsidR="003B707E" w:rsidRPr="00F832C2">
        <w:rPr>
          <w:rFonts w:eastAsia="Times New Roman"/>
        </w:rPr>
        <w:t> "</w:t>
      </w:r>
      <w:r w:rsidR="00B24ED5" w:rsidRPr="00F832C2">
        <w:rPr>
          <w:rFonts w:eastAsia="Times New Roman"/>
        </w:rPr>
        <w:t>Nosaukums C</w:t>
      </w:r>
      <w:r w:rsidR="003B707E" w:rsidRPr="00F832C2">
        <w:rPr>
          <w:rFonts w:eastAsia="Times New Roman"/>
        </w:rPr>
        <w:t>"</w:t>
      </w:r>
      <w:r w:rsidR="00B24ED5" w:rsidRPr="00F832C2">
        <w:rPr>
          <w:rFonts w:eastAsia="Times New Roman"/>
        </w:rPr>
        <w:t>/</w:t>
      </w:r>
      <w:r w:rsidRPr="00F832C2">
        <w:rPr>
          <w:rFonts w:eastAsia="Times New Roman"/>
        </w:rPr>
        <w:t xml:space="preserve"> kapitāldaļu pārdošanas un prasījuma tiesību realizācijas pret </w:t>
      </w:r>
      <w:r w:rsidR="00B24ED5" w:rsidRPr="00F832C2">
        <w:rPr>
          <w:rFonts w:eastAsia="Times New Roman"/>
        </w:rPr>
        <w:t>/</w:t>
      </w:r>
      <w:r w:rsidRPr="00F832C2">
        <w:rPr>
          <w:rFonts w:eastAsia="Times New Roman"/>
        </w:rPr>
        <w:t>SIA</w:t>
      </w:r>
      <w:r w:rsidR="009F350D" w:rsidRPr="00F832C2">
        <w:rPr>
          <w:rFonts w:eastAsia="Times New Roman"/>
        </w:rPr>
        <w:t> "</w:t>
      </w:r>
      <w:r w:rsidR="00B24ED5" w:rsidRPr="00F832C2">
        <w:rPr>
          <w:rFonts w:eastAsia="Times New Roman"/>
        </w:rPr>
        <w:t>Nosaukums C</w:t>
      </w:r>
      <w:r w:rsidR="009F350D" w:rsidRPr="00F832C2">
        <w:rPr>
          <w:rFonts w:eastAsia="Times New Roman"/>
        </w:rPr>
        <w:t>"</w:t>
      </w:r>
      <w:r w:rsidR="00B24ED5" w:rsidRPr="00F832C2">
        <w:rPr>
          <w:rFonts w:eastAsia="Times New Roman"/>
        </w:rPr>
        <w:t>/</w:t>
      </w:r>
      <w:r w:rsidRPr="00F832C2">
        <w:rPr>
          <w:rFonts w:eastAsia="Times New Roman"/>
        </w:rPr>
        <w:t xml:space="preserve">. </w:t>
      </w:r>
    </w:p>
    <w:p w14:paraId="4E6C0015" w14:textId="18266458" w:rsidR="009F350D" w:rsidRPr="00F832C2" w:rsidRDefault="00464344" w:rsidP="00464344">
      <w:pPr>
        <w:widowControl/>
        <w:spacing w:after="0" w:line="240" w:lineRule="auto"/>
        <w:ind w:firstLine="567"/>
        <w:jc w:val="both"/>
        <w:rPr>
          <w:rFonts w:eastAsia="Times New Roman"/>
        </w:rPr>
      </w:pPr>
      <w:r w:rsidRPr="00F832C2">
        <w:rPr>
          <w:rFonts w:eastAsia="Times New Roman"/>
        </w:rPr>
        <w:t xml:space="preserve">Savukārt, ja </w:t>
      </w:r>
      <w:r w:rsidR="009F350D" w:rsidRPr="00F832C2">
        <w:rPr>
          <w:rFonts w:eastAsia="Times New Roman"/>
        </w:rPr>
        <w:t>A</w:t>
      </w:r>
      <w:r w:rsidRPr="00F832C2">
        <w:rPr>
          <w:rFonts w:eastAsia="Times New Roman"/>
        </w:rPr>
        <w:t xml:space="preserve">dministrators būtu tiesā cēlis pareizu prasību, </w:t>
      </w:r>
      <w:r w:rsidR="009F350D" w:rsidRPr="00F832C2">
        <w:rPr>
          <w:rFonts w:eastAsia="Times New Roman"/>
        </w:rPr>
        <w:t>tas ir</w:t>
      </w:r>
      <w:r w:rsidRPr="00F832C2">
        <w:rPr>
          <w:rFonts w:eastAsia="Times New Roman"/>
        </w:rPr>
        <w:t xml:space="preserve">, nevis par dokumentu nenodošanu, bet gan par piesavināto naudas līdzekļu atmaksu, tad </w:t>
      </w:r>
      <w:r w:rsidR="00B24ED5" w:rsidRPr="00F832C2">
        <w:rPr>
          <w:rFonts w:eastAsia="Times New Roman"/>
        </w:rPr>
        <w:t>/pers. C/</w:t>
      </w:r>
      <w:r w:rsidRPr="00F832C2">
        <w:rPr>
          <w:rFonts w:eastAsia="Times New Roman"/>
        </w:rPr>
        <w:t xml:space="preserve"> būtu pienākums atmaksāt pilnīgi visus piesavinātos līdzekļus, nevis tikai daļu, kādā iespējams, netiks segti kreditoru prasījumi. </w:t>
      </w:r>
    </w:p>
    <w:p w14:paraId="1F1B2FE2" w14:textId="2038659C" w:rsidR="00464344" w:rsidRPr="00F832C2" w:rsidRDefault="00A93DEB" w:rsidP="00464344">
      <w:pPr>
        <w:widowControl/>
        <w:spacing w:after="0" w:line="240" w:lineRule="auto"/>
        <w:ind w:firstLine="567"/>
        <w:jc w:val="both"/>
        <w:rPr>
          <w:rFonts w:eastAsia="Times New Roman"/>
        </w:rPr>
      </w:pPr>
      <w:proofErr w:type="spellStart"/>
      <w:r w:rsidRPr="00F832C2">
        <w:rPr>
          <w:rFonts w:eastAsia="Times New Roman"/>
        </w:rPr>
        <w:t>P</w:t>
      </w:r>
      <w:r w:rsidR="00464344" w:rsidRPr="00F832C2">
        <w:rPr>
          <w:rFonts w:eastAsia="Times New Roman"/>
        </w:rPr>
        <w:t>irmšķietami</w:t>
      </w:r>
      <w:proofErr w:type="spellEnd"/>
      <w:r w:rsidR="00464344" w:rsidRPr="00F832C2">
        <w:rPr>
          <w:rFonts w:eastAsia="Times New Roman"/>
        </w:rPr>
        <w:t xml:space="preserve"> ir redzams, ka </w:t>
      </w:r>
      <w:r w:rsidR="00606099" w:rsidRPr="00F832C2">
        <w:rPr>
          <w:rFonts w:eastAsia="Times New Roman"/>
        </w:rPr>
        <w:t>Parādniekam</w:t>
      </w:r>
      <w:r w:rsidR="00464344" w:rsidRPr="00F832C2">
        <w:rPr>
          <w:rFonts w:eastAsia="Times New Roman"/>
        </w:rPr>
        <w:t xml:space="preserve"> mantas ir tik daudz, ka pilnībā tiks segti kreditoru prasījumi</w:t>
      </w:r>
      <w:r w:rsidRPr="00F832C2">
        <w:rPr>
          <w:rFonts w:eastAsia="Times New Roman"/>
        </w:rPr>
        <w:t xml:space="preserve">. Līdz ar to </w:t>
      </w:r>
      <w:r w:rsidR="00606099" w:rsidRPr="00F832C2">
        <w:rPr>
          <w:rFonts w:eastAsia="Times New Roman"/>
        </w:rPr>
        <w:t>A</w:t>
      </w:r>
      <w:r w:rsidR="00464344" w:rsidRPr="00F832C2">
        <w:rPr>
          <w:rFonts w:eastAsia="Times New Roman"/>
        </w:rPr>
        <w:t xml:space="preserve">dministratora bezdarbības rezultātā no atbildības atmaksāt piesavinātos naudas līdzekļus būs atbrīvojies </w:t>
      </w:r>
      <w:r w:rsidR="00B24ED5" w:rsidRPr="00F832C2">
        <w:rPr>
          <w:rFonts w:eastAsia="Times New Roman"/>
        </w:rPr>
        <w:t>/pers. C/</w:t>
      </w:r>
      <w:r w:rsidR="00464344" w:rsidRPr="00F832C2">
        <w:rPr>
          <w:rFonts w:eastAsia="Times New Roman"/>
        </w:rPr>
        <w:t xml:space="preserve"> un tiks nodarīti zaudējumi kapitāldaļu īpašniekiem, jo pēc visu </w:t>
      </w:r>
      <w:r w:rsidR="00740D4B" w:rsidRPr="00F832C2">
        <w:rPr>
          <w:rFonts w:eastAsia="Times New Roman"/>
        </w:rPr>
        <w:t xml:space="preserve">kreditoru </w:t>
      </w:r>
      <w:r w:rsidR="00464344" w:rsidRPr="00F832C2">
        <w:rPr>
          <w:rFonts w:eastAsia="Times New Roman"/>
        </w:rPr>
        <w:t>prasījumu segšanas, atlikums izmaksājams kapitāldaļu īpašniekiem.</w:t>
      </w:r>
    </w:p>
    <w:p w14:paraId="7108A759" w14:textId="728CF692" w:rsidR="00464344" w:rsidRPr="00F832C2" w:rsidRDefault="00740D4B"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3.9</w:t>
      </w:r>
      <w:r w:rsidRPr="00F832C2">
        <w:rPr>
          <w:rFonts w:eastAsia="Times New Roman"/>
        </w:rPr>
        <w:t>] </w:t>
      </w:r>
      <w:r w:rsidR="00464344" w:rsidRPr="00F832C2">
        <w:rPr>
          <w:rFonts w:eastAsia="Times New Roman"/>
        </w:rPr>
        <w:t>Arī šādā jautājumā pastāv tiesu prakse, ka par administratora nodarītiem zaudējumiem ir uzskatāmas arī tās summas, kuras pēc kreditoru prasījumu pilnīgas segšanas netiek samaksātas kapitāldaļu īpašniekiem.</w:t>
      </w:r>
    </w:p>
    <w:p w14:paraId="259A5BAB" w14:textId="77777777" w:rsidR="003E0B86" w:rsidRPr="00F832C2" w:rsidRDefault="00464344" w:rsidP="00464344">
      <w:pPr>
        <w:widowControl/>
        <w:spacing w:after="0" w:line="240" w:lineRule="auto"/>
        <w:ind w:firstLine="567"/>
        <w:jc w:val="both"/>
        <w:rPr>
          <w:rFonts w:eastAsia="Times New Roman"/>
        </w:rPr>
      </w:pPr>
      <w:r w:rsidRPr="00F832C2">
        <w:rPr>
          <w:rFonts w:eastAsia="Times New Roman"/>
        </w:rPr>
        <w:t xml:space="preserve">Arī tiesu praksē Augstākās tiesas Civillietu departamenta </w:t>
      </w:r>
      <w:r w:rsidR="009C35D6" w:rsidRPr="00F832C2">
        <w:rPr>
          <w:rFonts w:eastAsia="Times New Roman"/>
        </w:rPr>
        <w:t>2015. </w:t>
      </w:r>
      <w:r w:rsidR="006E5DCB" w:rsidRPr="00F832C2">
        <w:rPr>
          <w:rFonts w:eastAsia="Times New Roman"/>
        </w:rPr>
        <w:t xml:space="preserve">gada 10. decembra </w:t>
      </w:r>
      <w:r w:rsidRPr="00F832C2">
        <w:rPr>
          <w:rFonts w:eastAsia="Times New Roman"/>
        </w:rPr>
        <w:t>spriedumā lietā Nr.</w:t>
      </w:r>
      <w:r w:rsidR="006E5DCB" w:rsidRPr="00F832C2">
        <w:rPr>
          <w:rFonts w:eastAsia="Times New Roman"/>
        </w:rPr>
        <w:t> </w:t>
      </w:r>
      <w:r w:rsidRPr="00F832C2">
        <w:rPr>
          <w:rFonts w:eastAsia="Times New Roman"/>
        </w:rPr>
        <w:t xml:space="preserve">SKC-255/2015 (C28350212) ir norādīts: </w:t>
      </w:r>
      <w:r w:rsidRPr="00F832C2">
        <w:rPr>
          <w:rFonts w:eastAsia="Times New Roman"/>
          <w:i/>
          <w:iCs/>
        </w:rPr>
        <w:t>Civillietu departaments norāda, ka jautājumā par sabiedrības vēlētu amatpersonu atbildību sabiedrības priekšā saskaņā ar Komerclikuma 169.</w:t>
      </w:r>
      <w:r w:rsidR="00D066B9" w:rsidRPr="00F832C2">
        <w:rPr>
          <w:rFonts w:eastAsia="Times New Roman"/>
          <w:i/>
          <w:iCs/>
        </w:rPr>
        <w:t> </w:t>
      </w:r>
      <w:r w:rsidRPr="00F832C2">
        <w:rPr>
          <w:rFonts w:eastAsia="Times New Roman"/>
          <w:i/>
          <w:iCs/>
        </w:rPr>
        <w:t>panta otro daļu par apgrozāmo līdzekļu samazinājumu (zaudējumu nodarīšanu) ar naudas izņemšanu no sabiedrības kases vai konta un tās izlietošanu privātām vajadzībām pastāv pietiekami stabila tiesu prakse</w:t>
      </w:r>
      <w:r w:rsidRPr="00F832C2">
        <w:rPr>
          <w:rFonts w:eastAsia="Times New Roman"/>
        </w:rPr>
        <w:t xml:space="preserve">. Tā izskatot faktisko un tiesisko apstākļu ziņā līdzīgu lietu, Senāts ir atzinis, ka </w:t>
      </w:r>
      <w:r w:rsidRPr="00F832C2">
        <w:rPr>
          <w:rFonts w:eastAsia="Times New Roman"/>
          <w:i/>
          <w:iCs/>
        </w:rPr>
        <w:t>sabiedrības valdes priekšsēdētājs, vairākkārt izņemot no sabiedrības konta skaidru naudu, un neiesniedzot pierādījumus par šo naudas līdzekļu izlietojumu sabiedrības interesēs, tādējādi ir nodarījis sabiedrībai zaudējumus</w:t>
      </w:r>
      <w:r w:rsidRPr="00F832C2">
        <w:rPr>
          <w:rFonts w:eastAsia="Times New Roman"/>
        </w:rPr>
        <w:t xml:space="preserve">. </w:t>
      </w:r>
    </w:p>
    <w:p w14:paraId="7408EEA6" w14:textId="21C7B54F" w:rsidR="00464344" w:rsidRPr="00F832C2" w:rsidRDefault="00464344" w:rsidP="00464344">
      <w:pPr>
        <w:widowControl/>
        <w:spacing w:after="0" w:line="240" w:lineRule="auto"/>
        <w:ind w:firstLine="567"/>
        <w:jc w:val="both"/>
        <w:rPr>
          <w:rFonts w:eastAsia="Times New Roman"/>
        </w:rPr>
      </w:pPr>
      <w:r w:rsidRPr="00F832C2">
        <w:rPr>
          <w:rFonts w:eastAsia="Times New Roman"/>
        </w:rPr>
        <w:t>Augstākās tiesas Civillietu departamenta 2017.</w:t>
      </w:r>
      <w:r w:rsidR="00794299" w:rsidRPr="00F832C2">
        <w:rPr>
          <w:rFonts w:eastAsia="Times New Roman"/>
        </w:rPr>
        <w:t> </w:t>
      </w:r>
      <w:r w:rsidRPr="00F832C2">
        <w:rPr>
          <w:rFonts w:eastAsia="Times New Roman"/>
        </w:rPr>
        <w:t>gada 27.</w:t>
      </w:r>
      <w:r w:rsidR="00794299" w:rsidRPr="00F832C2">
        <w:rPr>
          <w:rFonts w:eastAsia="Times New Roman"/>
        </w:rPr>
        <w:t> </w:t>
      </w:r>
      <w:r w:rsidRPr="00F832C2">
        <w:rPr>
          <w:rFonts w:eastAsia="Times New Roman"/>
        </w:rPr>
        <w:t xml:space="preserve">oktobra spriedumā lietā </w:t>
      </w:r>
      <w:r w:rsidR="00794299" w:rsidRPr="00F832C2">
        <w:rPr>
          <w:rFonts w:eastAsia="Times New Roman"/>
        </w:rPr>
        <w:t>Nr. </w:t>
      </w:r>
      <w:r w:rsidRPr="00F832C2">
        <w:rPr>
          <w:rFonts w:eastAsia="Times New Roman"/>
        </w:rPr>
        <w:t>SKC</w:t>
      </w:r>
      <w:r w:rsidR="00794299" w:rsidRPr="00F832C2">
        <w:rPr>
          <w:rFonts w:eastAsia="Times New Roman"/>
        </w:rPr>
        <w:noBreakHyphen/>
      </w:r>
      <w:r w:rsidRPr="00F832C2">
        <w:rPr>
          <w:rFonts w:eastAsia="Times New Roman"/>
        </w:rPr>
        <w:t xml:space="preserve">322/2017 atzīts: </w:t>
      </w:r>
      <w:r w:rsidRPr="00F832C2">
        <w:rPr>
          <w:rFonts w:eastAsia="Times New Roman"/>
          <w:i/>
          <w:iCs/>
        </w:rPr>
        <w:t>Apstākļos, kad administrators konstatējis sabiedrības mantas samazinājumu, taču administratoram nav nodoti pierādījumi par minētās mantas tiesisku izlietojumu, valdes loceklis var tikt atbrīvots no atbildības, pierādot savas rīcības atbilstību Komerclikuma 169.</w:t>
      </w:r>
      <w:r w:rsidR="00D30E9D" w:rsidRPr="00F832C2">
        <w:rPr>
          <w:rFonts w:eastAsia="Times New Roman"/>
          <w:i/>
          <w:iCs/>
        </w:rPr>
        <w:t> </w:t>
      </w:r>
      <w:r w:rsidRPr="00F832C2">
        <w:rPr>
          <w:rFonts w:eastAsia="Times New Roman"/>
          <w:i/>
          <w:iCs/>
        </w:rPr>
        <w:t>pantā nostiprinātajam rūpības pienākumam</w:t>
      </w:r>
      <w:r w:rsidRPr="00F832C2">
        <w:rPr>
          <w:rFonts w:eastAsia="Times New Roman"/>
        </w:rPr>
        <w:t>.</w:t>
      </w:r>
      <w:r w:rsidR="00C36B07" w:rsidRPr="00F832C2">
        <w:rPr>
          <w:rStyle w:val="Vresatsauce"/>
          <w:rFonts w:eastAsia="Times New Roman"/>
        </w:rPr>
        <w:footnoteReference w:id="1"/>
      </w:r>
      <w:r w:rsidRPr="00F832C2">
        <w:rPr>
          <w:rFonts w:eastAsia="Times New Roman"/>
        </w:rPr>
        <w:t xml:space="preserve"> </w:t>
      </w:r>
    </w:p>
    <w:p w14:paraId="15B8571C" w14:textId="30F4759A" w:rsidR="00464344" w:rsidRPr="00F832C2" w:rsidRDefault="004F15E8" w:rsidP="00464344">
      <w:pPr>
        <w:widowControl/>
        <w:spacing w:after="0" w:line="240" w:lineRule="auto"/>
        <w:ind w:firstLine="567"/>
        <w:jc w:val="both"/>
        <w:rPr>
          <w:rFonts w:eastAsia="Times New Roman"/>
        </w:rPr>
      </w:pPr>
      <w:r w:rsidRPr="00F832C2">
        <w:rPr>
          <w:rFonts w:eastAsia="Times New Roman"/>
        </w:rPr>
        <w:t>[2.</w:t>
      </w:r>
      <w:r w:rsidR="00072E41" w:rsidRPr="00F832C2">
        <w:rPr>
          <w:rFonts w:eastAsia="Times New Roman"/>
        </w:rPr>
        <w:t>3.10</w:t>
      </w:r>
      <w:r w:rsidRPr="00F832C2">
        <w:rPr>
          <w:rFonts w:eastAsia="Times New Roman"/>
        </w:rPr>
        <w:t>] </w:t>
      </w:r>
      <w:r w:rsidR="00464344" w:rsidRPr="00F832C2">
        <w:rPr>
          <w:rFonts w:eastAsia="Times New Roman"/>
        </w:rPr>
        <w:t xml:space="preserve">Tā kā </w:t>
      </w:r>
      <w:r w:rsidR="00D87527" w:rsidRPr="00F832C2">
        <w:rPr>
          <w:rFonts w:eastAsia="Times New Roman"/>
        </w:rPr>
        <w:t>A</w:t>
      </w:r>
      <w:r w:rsidR="00464344" w:rsidRPr="00F832C2">
        <w:rPr>
          <w:rFonts w:eastAsia="Times New Roman"/>
        </w:rPr>
        <w:t xml:space="preserve">dministrators līdz pat </w:t>
      </w:r>
      <w:r w:rsidR="00D87527" w:rsidRPr="00F832C2">
        <w:rPr>
          <w:rFonts w:eastAsia="Times New Roman"/>
        </w:rPr>
        <w:t>Sūdzības sagatavošanas</w:t>
      </w:r>
      <w:r w:rsidR="00464344" w:rsidRPr="00F832C2">
        <w:rPr>
          <w:rFonts w:eastAsia="Times New Roman"/>
        </w:rPr>
        <w:t xml:space="preserve"> brīdim ne tikai nav vērsies ar prasību pret </w:t>
      </w:r>
      <w:r w:rsidR="004C1443" w:rsidRPr="00F832C2">
        <w:rPr>
          <w:rFonts w:eastAsia="Times New Roman"/>
        </w:rPr>
        <w:t>/pers. C/</w:t>
      </w:r>
      <w:r w:rsidR="00464344" w:rsidRPr="00F832C2">
        <w:rPr>
          <w:rFonts w:eastAsia="Times New Roman"/>
        </w:rPr>
        <w:t xml:space="preserve"> par naudas līdzekļu </w:t>
      </w:r>
      <w:r w:rsidR="00994F23" w:rsidRPr="00F832C2">
        <w:rPr>
          <w:rFonts w:eastAsia="Times New Roman"/>
        </w:rPr>
        <w:t>izņemšanu</w:t>
      </w:r>
      <w:r w:rsidR="00464344" w:rsidRPr="00F832C2">
        <w:rPr>
          <w:rFonts w:eastAsia="Times New Roman"/>
        </w:rPr>
        <w:t xml:space="preserve"> no norēķinu kontiem, bet nav pat informējis kreditorus, ka </w:t>
      </w:r>
      <w:r w:rsidR="00D87527" w:rsidRPr="00F832C2">
        <w:rPr>
          <w:rFonts w:eastAsia="Times New Roman"/>
        </w:rPr>
        <w:t>Parādniekam</w:t>
      </w:r>
      <w:r w:rsidR="00464344" w:rsidRPr="00F832C2">
        <w:rPr>
          <w:rFonts w:eastAsia="Times New Roman"/>
        </w:rPr>
        <w:t xml:space="preserve"> ir šādas prasījuma tiesības pret </w:t>
      </w:r>
      <w:r w:rsidR="004C1443" w:rsidRPr="00F832C2">
        <w:rPr>
          <w:rFonts w:eastAsia="Times New Roman"/>
        </w:rPr>
        <w:t>/pers. C/</w:t>
      </w:r>
      <w:r w:rsidR="00464344" w:rsidRPr="00F832C2">
        <w:rPr>
          <w:rFonts w:eastAsia="Times New Roman"/>
        </w:rPr>
        <w:t xml:space="preserve">, tad </w:t>
      </w:r>
      <w:r w:rsidR="00D87527" w:rsidRPr="00F832C2">
        <w:rPr>
          <w:rFonts w:eastAsia="Times New Roman"/>
        </w:rPr>
        <w:lastRenderedPageBreak/>
        <w:t>A</w:t>
      </w:r>
      <w:r w:rsidR="00464344" w:rsidRPr="00F832C2">
        <w:rPr>
          <w:rFonts w:eastAsia="Times New Roman"/>
        </w:rPr>
        <w:t>dministrators ne tikai nav pildījis savus pienākums</w:t>
      </w:r>
      <w:r w:rsidR="00E172C3" w:rsidRPr="00F832C2">
        <w:rPr>
          <w:rFonts w:eastAsia="Times New Roman"/>
        </w:rPr>
        <w:t>,</w:t>
      </w:r>
      <w:r w:rsidR="00464344" w:rsidRPr="00F832C2">
        <w:rPr>
          <w:rFonts w:eastAsia="Times New Roman"/>
        </w:rPr>
        <w:t xml:space="preserve"> kā to pienāktos darīt krietnam un rūpīgam saimniekam, bet pat pieļāvis ļaunprātību, faktiski ilgstoši un sistemātiski slēpjot no kreditoriem ļoti būtisku informāciju</w:t>
      </w:r>
      <w:r w:rsidR="007824A9" w:rsidRPr="00F832C2">
        <w:rPr>
          <w:rFonts w:eastAsia="Times New Roman"/>
        </w:rPr>
        <w:t>.</w:t>
      </w:r>
    </w:p>
    <w:p w14:paraId="5BF289F0" w14:textId="1F75149E" w:rsidR="00464344" w:rsidRPr="00F832C2" w:rsidRDefault="00464344" w:rsidP="00464344">
      <w:pPr>
        <w:widowControl/>
        <w:spacing w:after="0" w:line="240" w:lineRule="auto"/>
        <w:ind w:firstLine="567"/>
        <w:jc w:val="both"/>
        <w:rPr>
          <w:rFonts w:eastAsia="Times New Roman"/>
        </w:rPr>
      </w:pPr>
      <w:r w:rsidRPr="00F832C2">
        <w:rPr>
          <w:rFonts w:eastAsia="Times New Roman"/>
        </w:rPr>
        <w:t>Kā sekas ilgstošai prasījuma tiesību nerealizēšanai ir iespējamības mazināšanās, ka atbildētāj</w:t>
      </w:r>
      <w:r w:rsidR="00E172C3" w:rsidRPr="00F832C2">
        <w:rPr>
          <w:rFonts w:eastAsia="Times New Roman"/>
        </w:rPr>
        <w:t>a</w:t>
      </w:r>
      <w:r w:rsidRPr="00F832C2">
        <w:rPr>
          <w:rFonts w:eastAsia="Times New Roman"/>
        </w:rPr>
        <w:t xml:space="preserve"> rīcībā vēl ir piesavinātie naudas līdzekļi, kā arī tas nevajadzīgi pagarina maksātnespējas procesu. Faktiski šobrīd jau ir pazaudēti ļoti vērtīgi pieci gadi šo summu atgūšanas jomā.</w:t>
      </w:r>
    </w:p>
    <w:p w14:paraId="02A2A1F2" w14:textId="510FB830"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To, ka </w:t>
      </w:r>
      <w:r w:rsidR="004F15E8" w:rsidRPr="00F832C2">
        <w:rPr>
          <w:rFonts w:eastAsia="Times New Roman"/>
        </w:rPr>
        <w:t>A</w:t>
      </w:r>
      <w:r w:rsidRPr="00F832C2">
        <w:rPr>
          <w:rFonts w:eastAsia="Times New Roman"/>
        </w:rPr>
        <w:t xml:space="preserve">dministrators no kreditoriem ir slēpis faktu, ka pastāv prasījuma tiesības pret </w:t>
      </w:r>
      <w:r w:rsidR="004C1443" w:rsidRPr="00F832C2">
        <w:rPr>
          <w:rFonts w:eastAsia="Times New Roman"/>
        </w:rPr>
        <w:t>/pers. C/</w:t>
      </w:r>
      <w:r w:rsidRPr="00F832C2">
        <w:rPr>
          <w:rFonts w:eastAsia="Times New Roman"/>
        </w:rPr>
        <w:t xml:space="preserve">, pierāda fakts, ka </w:t>
      </w:r>
      <w:r w:rsidR="004F15E8" w:rsidRPr="00F832C2">
        <w:rPr>
          <w:rFonts w:eastAsia="Times New Roman"/>
        </w:rPr>
        <w:t>Par</w:t>
      </w:r>
      <w:r w:rsidR="00D94759" w:rsidRPr="00F832C2">
        <w:rPr>
          <w:rFonts w:eastAsia="Times New Roman"/>
        </w:rPr>
        <w:t>ādnieka m</w:t>
      </w:r>
      <w:r w:rsidRPr="00F832C2">
        <w:rPr>
          <w:rFonts w:eastAsia="Times New Roman"/>
        </w:rPr>
        <w:t xml:space="preserve">antas pārdošanas plānā un tā </w:t>
      </w:r>
      <w:r w:rsidR="00D94759" w:rsidRPr="00F832C2">
        <w:rPr>
          <w:rFonts w:eastAsia="Times New Roman"/>
        </w:rPr>
        <w:t>četros</w:t>
      </w:r>
      <w:r w:rsidRPr="00F832C2">
        <w:rPr>
          <w:rFonts w:eastAsia="Times New Roman"/>
        </w:rPr>
        <w:t xml:space="preserve"> grozījumos visu šo gadu laikā nekas nav minēts par </w:t>
      </w:r>
      <w:r w:rsidR="00D94759" w:rsidRPr="00F832C2">
        <w:rPr>
          <w:rFonts w:eastAsia="Times New Roman"/>
        </w:rPr>
        <w:t>A</w:t>
      </w:r>
      <w:r w:rsidRPr="00F832C2">
        <w:rPr>
          <w:rFonts w:eastAsia="Times New Roman"/>
        </w:rPr>
        <w:t xml:space="preserve">dministratora darbībām saistībā ar </w:t>
      </w:r>
      <w:r w:rsidR="00B9032D" w:rsidRPr="00F832C2">
        <w:rPr>
          <w:rFonts w:eastAsia="Times New Roman"/>
        </w:rPr>
        <w:t>izņemtajiem</w:t>
      </w:r>
      <w:r w:rsidRPr="00F832C2">
        <w:rPr>
          <w:rFonts w:eastAsia="Times New Roman"/>
        </w:rPr>
        <w:t xml:space="preserve"> naudas līdzekļiem un prasījuma tiesībām pret </w:t>
      </w:r>
      <w:r w:rsidR="004C1443" w:rsidRPr="00F832C2">
        <w:rPr>
          <w:rFonts w:eastAsia="Times New Roman"/>
        </w:rPr>
        <w:t>/pers. C/</w:t>
      </w:r>
      <w:r w:rsidRPr="00F832C2">
        <w:rPr>
          <w:rFonts w:eastAsia="Times New Roman"/>
        </w:rPr>
        <w:t>.</w:t>
      </w:r>
    </w:p>
    <w:p w14:paraId="1A137CFB" w14:textId="27723E17" w:rsidR="00BC3998" w:rsidRPr="00F832C2" w:rsidRDefault="00B9032D" w:rsidP="00464344">
      <w:pPr>
        <w:widowControl/>
        <w:spacing w:after="0" w:line="240" w:lineRule="auto"/>
        <w:ind w:firstLine="567"/>
        <w:jc w:val="both"/>
        <w:rPr>
          <w:rFonts w:eastAsia="Times New Roman"/>
        </w:rPr>
      </w:pPr>
      <w:r w:rsidRPr="00F832C2">
        <w:rPr>
          <w:rFonts w:eastAsia="Times New Roman"/>
        </w:rPr>
        <w:t>Turklāt</w:t>
      </w:r>
      <w:r w:rsidR="00464344" w:rsidRPr="00F832C2">
        <w:rPr>
          <w:rFonts w:eastAsia="Times New Roman"/>
        </w:rPr>
        <w:t xml:space="preserve"> </w:t>
      </w:r>
      <w:r w:rsidRPr="00F832C2">
        <w:rPr>
          <w:rFonts w:eastAsia="Times New Roman"/>
        </w:rPr>
        <w:t>A</w:t>
      </w:r>
      <w:r w:rsidR="00464344" w:rsidRPr="00F832C2">
        <w:rPr>
          <w:rFonts w:eastAsia="Times New Roman"/>
        </w:rPr>
        <w:t xml:space="preserve">dministrators tiesvedībā pat nebija iesniedzis pierādījumus, kas apliecinātu, ka </w:t>
      </w:r>
      <w:r w:rsidR="007B6808" w:rsidRPr="00F832C2">
        <w:rPr>
          <w:rFonts w:eastAsia="Times New Roman"/>
        </w:rPr>
        <w:t>/pers. C/</w:t>
      </w:r>
      <w:r w:rsidR="00464344" w:rsidRPr="00F832C2">
        <w:rPr>
          <w:rFonts w:eastAsia="Times New Roman"/>
        </w:rPr>
        <w:t xml:space="preserve"> pēc </w:t>
      </w:r>
      <w:r w:rsidR="00930A62" w:rsidRPr="00F832C2">
        <w:rPr>
          <w:rFonts w:eastAsia="Times New Roman"/>
        </w:rPr>
        <w:t>A</w:t>
      </w:r>
      <w:r w:rsidR="00464344" w:rsidRPr="00F832C2">
        <w:rPr>
          <w:rFonts w:eastAsia="Times New Roman"/>
        </w:rPr>
        <w:t xml:space="preserve">dministratora uzaicinājuma atmaksāt </w:t>
      </w:r>
      <w:r w:rsidR="00930A62" w:rsidRPr="00F832C2">
        <w:rPr>
          <w:rFonts w:eastAsia="Times New Roman"/>
        </w:rPr>
        <w:t>Parādniekam</w:t>
      </w:r>
      <w:r w:rsidR="00464344" w:rsidRPr="00F832C2">
        <w:rPr>
          <w:rFonts w:eastAsia="Times New Roman"/>
        </w:rPr>
        <w:t xml:space="preserve"> no norēķinu kontiem </w:t>
      </w:r>
      <w:r w:rsidR="00930A62" w:rsidRPr="00F832C2">
        <w:rPr>
          <w:rFonts w:eastAsia="Times New Roman"/>
        </w:rPr>
        <w:t>izņemtos</w:t>
      </w:r>
      <w:r w:rsidR="00464344" w:rsidRPr="00F832C2">
        <w:rPr>
          <w:rFonts w:eastAsia="Times New Roman"/>
        </w:rPr>
        <w:t xml:space="preserve"> naudas līdze</w:t>
      </w:r>
      <w:r w:rsidR="00930A62" w:rsidRPr="00F832C2">
        <w:rPr>
          <w:rFonts w:eastAsia="Times New Roman"/>
        </w:rPr>
        <w:t>k</w:t>
      </w:r>
      <w:r w:rsidR="00464344" w:rsidRPr="00F832C2">
        <w:rPr>
          <w:rFonts w:eastAsia="Times New Roman"/>
        </w:rPr>
        <w:t>ļus būtu att</w:t>
      </w:r>
      <w:r w:rsidR="00BC3998" w:rsidRPr="00F832C2">
        <w:rPr>
          <w:rFonts w:eastAsia="Times New Roman"/>
        </w:rPr>
        <w:t>ei</w:t>
      </w:r>
      <w:r w:rsidR="00464344" w:rsidRPr="00F832C2">
        <w:rPr>
          <w:rFonts w:eastAsia="Times New Roman"/>
        </w:rPr>
        <w:t xml:space="preserve">cies to darīt tā iemesla dēļ, ka </w:t>
      </w:r>
      <w:r w:rsidR="00BC3998" w:rsidRPr="00F832C2">
        <w:rPr>
          <w:rFonts w:eastAsia="Times New Roman"/>
        </w:rPr>
        <w:t>Parādniekam</w:t>
      </w:r>
      <w:r w:rsidR="00464344" w:rsidRPr="00F832C2">
        <w:rPr>
          <w:rFonts w:eastAsia="Times New Roman"/>
        </w:rPr>
        <w:t xml:space="preserve"> nav </w:t>
      </w:r>
      <w:r w:rsidR="00BC3998" w:rsidRPr="00F832C2">
        <w:rPr>
          <w:rFonts w:eastAsia="Times New Roman"/>
        </w:rPr>
        <w:t>pamatojošo</w:t>
      </w:r>
      <w:r w:rsidR="00464344" w:rsidRPr="00F832C2">
        <w:rPr>
          <w:rFonts w:eastAsia="Times New Roman"/>
        </w:rPr>
        <w:t xml:space="preserve"> dokumentu. </w:t>
      </w:r>
    </w:p>
    <w:p w14:paraId="342B67A7" w14:textId="57E5EF3A" w:rsidR="00464344" w:rsidRPr="00F832C2" w:rsidRDefault="00464344" w:rsidP="00464344">
      <w:pPr>
        <w:widowControl/>
        <w:spacing w:after="0" w:line="240" w:lineRule="auto"/>
        <w:ind w:firstLine="567"/>
        <w:jc w:val="both"/>
        <w:rPr>
          <w:rFonts w:eastAsia="Times New Roman"/>
        </w:rPr>
      </w:pPr>
      <w:r w:rsidRPr="00F832C2">
        <w:rPr>
          <w:rFonts w:eastAsia="Times New Roman"/>
        </w:rPr>
        <w:t>Arī tiesu praksē Senāts 2023.</w:t>
      </w:r>
      <w:r w:rsidR="00BC3998" w:rsidRPr="00F832C2">
        <w:rPr>
          <w:rFonts w:eastAsia="Times New Roman"/>
        </w:rPr>
        <w:t> </w:t>
      </w:r>
      <w:r w:rsidRPr="00F832C2">
        <w:rPr>
          <w:rFonts w:eastAsia="Times New Roman"/>
        </w:rPr>
        <w:t>gada 14.</w:t>
      </w:r>
      <w:r w:rsidR="00BC3998" w:rsidRPr="00F832C2">
        <w:rPr>
          <w:rFonts w:eastAsia="Times New Roman"/>
        </w:rPr>
        <w:t> </w:t>
      </w:r>
      <w:r w:rsidRPr="00F832C2">
        <w:rPr>
          <w:rFonts w:eastAsia="Times New Roman"/>
        </w:rPr>
        <w:t>sept</w:t>
      </w:r>
      <w:r w:rsidR="00BC3998" w:rsidRPr="00F832C2">
        <w:rPr>
          <w:rFonts w:eastAsia="Times New Roman"/>
        </w:rPr>
        <w:t>e</w:t>
      </w:r>
      <w:r w:rsidRPr="00F832C2">
        <w:rPr>
          <w:rFonts w:eastAsia="Times New Roman"/>
        </w:rPr>
        <w:t xml:space="preserve">mbra spriedumā lietā </w:t>
      </w:r>
      <w:r w:rsidR="00BC3998" w:rsidRPr="00F832C2">
        <w:rPr>
          <w:rFonts w:eastAsia="Times New Roman"/>
        </w:rPr>
        <w:t>Nr. </w:t>
      </w:r>
      <w:r w:rsidRPr="00F832C2">
        <w:rPr>
          <w:rFonts w:eastAsia="Times New Roman"/>
        </w:rPr>
        <w:t>SKC</w:t>
      </w:r>
      <w:r w:rsidR="00BC3998" w:rsidRPr="00F832C2">
        <w:rPr>
          <w:rFonts w:eastAsia="Times New Roman"/>
        </w:rPr>
        <w:noBreakHyphen/>
      </w:r>
      <w:r w:rsidRPr="00F832C2">
        <w:rPr>
          <w:rFonts w:eastAsia="Times New Roman"/>
        </w:rPr>
        <w:t xml:space="preserve">452/2023 ir norādījis: </w:t>
      </w:r>
      <w:r w:rsidRPr="00F832C2">
        <w:rPr>
          <w:rFonts w:eastAsia="Times New Roman"/>
          <w:i/>
          <w:iCs/>
        </w:rPr>
        <w:t>Citiem vārdiem, apelācijas instances tiesa nav pārbaudījusi, vai administratora norādīto dokumentu trūkums ir šķērslis debitoru parādu atgūšanai un transportlīdzekļu izslēgšanas no pamatlīdzekļu saraksta pārbaudei, kā tas apgalvots prasības pieteikumā. Tāpat bez ievērības atstāts apstāklis, ka lietā nav atrodami pierādījumi tam, ka parādnieces grāmatvedības dokumentos iegrāmatotie un prasības pieteikumā norādītie debitori pēc administratora uzaicinājuma dzēst parādsaistības būtu atteikušies to darīt dokumentu trūkuma dēļ</w:t>
      </w:r>
      <w:r w:rsidRPr="00F832C2">
        <w:rPr>
          <w:rFonts w:eastAsia="Times New Roman"/>
        </w:rPr>
        <w:t>.</w:t>
      </w:r>
    </w:p>
    <w:p w14:paraId="70BA88FA" w14:textId="771D029F" w:rsidR="00464344" w:rsidRPr="00F832C2" w:rsidRDefault="00072E41" w:rsidP="00DC1BE5">
      <w:pPr>
        <w:widowControl/>
        <w:spacing w:after="0" w:line="240" w:lineRule="auto"/>
        <w:ind w:firstLine="567"/>
        <w:jc w:val="both"/>
        <w:rPr>
          <w:rFonts w:eastAsia="Times New Roman"/>
        </w:rPr>
      </w:pPr>
      <w:r w:rsidRPr="00F832C2">
        <w:rPr>
          <w:rFonts w:eastAsia="Times New Roman"/>
        </w:rPr>
        <w:t>[2.4] </w:t>
      </w:r>
      <w:r w:rsidR="004E11B4" w:rsidRPr="00F832C2">
        <w:rPr>
          <w:rFonts w:eastAsia="Times New Roman"/>
        </w:rPr>
        <w:t xml:space="preserve">Sūdzībā norādīts </w:t>
      </w:r>
      <w:r w:rsidR="00F22C43" w:rsidRPr="00F832C2">
        <w:rPr>
          <w:rFonts w:eastAsia="Times New Roman"/>
        </w:rPr>
        <w:t xml:space="preserve">uz Administratora </w:t>
      </w:r>
      <w:r w:rsidR="004E11B4" w:rsidRPr="00F832C2">
        <w:rPr>
          <w:rFonts w:eastAsia="Times New Roman"/>
        </w:rPr>
        <w:t>n</w:t>
      </w:r>
      <w:r w:rsidR="00464344" w:rsidRPr="00F832C2">
        <w:rPr>
          <w:rFonts w:eastAsia="Times New Roman"/>
        </w:rPr>
        <w:t>esaimniecisk</w:t>
      </w:r>
      <w:r w:rsidR="004E11B4" w:rsidRPr="00F832C2">
        <w:rPr>
          <w:rFonts w:eastAsia="Times New Roman"/>
        </w:rPr>
        <w:t>u</w:t>
      </w:r>
      <w:r w:rsidR="00464344" w:rsidRPr="00F832C2">
        <w:rPr>
          <w:rFonts w:eastAsia="Times New Roman"/>
        </w:rPr>
        <w:t xml:space="preserve"> rīcīb</w:t>
      </w:r>
      <w:r w:rsidR="004E11B4" w:rsidRPr="00F832C2">
        <w:rPr>
          <w:rFonts w:eastAsia="Times New Roman"/>
        </w:rPr>
        <w:t>u</w:t>
      </w:r>
      <w:r w:rsidR="00464344" w:rsidRPr="00F832C2">
        <w:rPr>
          <w:rFonts w:eastAsia="Times New Roman"/>
        </w:rPr>
        <w:t xml:space="preserve"> </w:t>
      </w:r>
      <w:r w:rsidR="00A367A7" w:rsidRPr="00F832C2">
        <w:rPr>
          <w:rFonts w:eastAsia="Times New Roman"/>
        </w:rPr>
        <w:t>/</w:t>
      </w:r>
      <w:r w:rsidR="00464344" w:rsidRPr="00F832C2">
        <w:rPr>
          <w:rFonts w:eastAsia="Times New Roman"/>
        </w:rPr>
        <w:t>SIA</w:t>
      </w:r>
      <w:r w:rsidRPr="00F832C2">
        <w:rPr>
          <w:rFonts w:eastAsia="Times New Roman"/>
        </w:rPr>
        <w:t> "</w:t>
      </w:r>
      <w:r w:rsidR="00A367A7" w:rsidRPr="00F832C2">
        <w:rPr>
          <w:rFonts w:eastAsia="Times New Roman"/>
        </w:rPr>
        <w:t xml:space="preserve">Nosaukums </w:t>
      </w:r>
      <w:r w:rsidR="00477D59" w:rsidRPr="00F832C2">
        <w:rPr>
          <w:rFonts w:eastAsia="Times New Roman"/>
        </w:rPr>
        <w:t>B</w:t>
      </w:r>
      <w:r w:rsidRPr="00F832C2">
        <w:rPr>
          <w:rFonts w:eastAsia="Times New Roman"/>
        </w:rPr>
        <w:t>"</w:t>
      </w:r>
      <w:r w:rsidR="00A367A7" w:rsidRPr="00F832C2">
        <w:rPr>
          <w:rFonts w:eastAsia="Times New Roman"/>
        </w:rPr>
        <w:t>/</w:t>
      </w:r>
      <w:r w:rsidR="00464344" w:rsidRPr="00F832C2">
        <w:rPr>
          <w:rFonts w:eastAsia="Times New Roman"/>
        </w:rPr>
        <w:t xml:space="preserve"> kapitāldaļu</w:t>
      </w:r>
      <w:r w:rsidR="00227988" w:rsidRPr="00F832C2">
        <w:rPr>
          <w:rFonts w:eastAsia="Times New Roman"/>
        </w:rPr>
        <w:t xml:space="preserve"> </w:t>
      </w:r>
      <w:r w:rsidR="00DC1BE5" w:rsidRPr="00F832C2">
        <w:rPr>
          <w:rFonts w:eastAsia="Times New Roman"/>
        </w:rPr>
        <w:t>(turpmāk –</w:t>
      </w:r>
      <w:r w:rsidR="00C14882" w:rsidRPr="00F832C2">
        <w:rPr>
          <w:rFonts w:eastAsia="Times New Roman"/>
        </w:rPr>
        <w:t> 1. Daļas)</w:t>
      </w:r>
      <w:r w:rsidR="00464344" w:rsidRPr="00F832C2">
        <w:rPr>
          <w:rFonts w:eastAsia="Times New Roman"/>
        </w:rPr>
        <w:t xml:space="preserve"> atsavināšanas procesā</w:t>
      </w:r>
      <w:r w:rsidR="004E11B4" w:rsidRPr="00F832C2">
        <w:rPr>
          <w:rFonts w:eastAsia="Times New Roman"/>
        </w:rPr>
        <w:t>.</w:t>
      </w:r>
    </w:p>
    <w:p w14:paraId="29C49681" w14:textId="5DCEA6EC" w:rsidR="00464344" w:rsidRPr="00F832C2" w:rsidRDefault="00572659" w:rsidP="00464344">
      <w:pPr>
        <w:widowControl/>
        <w:spacing w:after="0" w:line="240" w:lineRule="auto"/>
        <w:ind w:firstLine="567"/>
        <w:jc w:val="both"/>
        <w:rPr>
          <w:rFonts w:eastAsia="Times New Roman"/>
        </w:rPr>
      </w:pPr>
      <w:r w:rsidRPr="00F832C2">
        <w:rPr>
          <w:rFonts w:eastAsia="Times New Roman"/>
        </w:rPr>
        <w:t xml:space="preserve">Parādniekam </w:t>
      </w:r>
      <w:r w:rsidR="00464344" w:rsidRPr="00F832C2">
        <w:rPr>
          <w:rFonts w:eastAsia="Times New Roman"/>
        </w:rPr>
        <w:t xml:space="preserve">piederēja tā meitas sabiedrības </w:t>
      </w:r>
      <w:r w:rsidR="00A367A7" w:rsidRPr="00F832C2">
        <w:rPr>
          <w:rFonts w:eastAsia="Times New Roman"/>
        </w:rPr>
        <w:t>/</w:t>
      </w:r>
      <w:r w:rsidR="00464344" w:rsidRPr="00F832C2">
        <w:rPr>
          <w:rFonts w:eastAsia="Times New Roman"/>
        </w:rPr>
        <w:t>SIA</w:t>
      </w:r>
      <w:r w:rsidR="00A70959" w:rsidRPr="00F832C2">
        <w:rPr>
          <w:rFonts w:eastAsia="Times New Roman"/>
        </w:rPr>
        <w:t> "</w:t>
      </w:r>
      <w:r w:rsidR="00A367A7" w:rsidRPr="00F832C2">
        <w:rPr>
          <w:rFonts w:eastAsia="Times New Roman"/>
        </w:rPr>
        <w:t xml:space="preserve">Nosaukums </w:t>
      </w:r>
      <w:r w:rsidR="00477D59" w:rsidRPr="00F832C2">
        <w:rPr>
          <w:rFonts w:eastAsia="Times New Roman"/>
        </w:rPr>
        <w:t>B</w:t>
      </w:r>
      <w:r w:rsidR="00A70959" w:rsidRPr="00F832C2">
        <w:rPr>
          <w:rFonts w:eastAsia="Times New Roman"/>
        </w:rPr>
        <w:t>"</w:t>
      </w:r>
      <w:r w:rsidR="00A367A7" w:rsidRPr="00F832C2">
        <w:rPr>
          <w:rFonts w:eastAsia="Times New Roman"/>
        </w:rPr>
        <w:t>/</w:t>
      </w:r>
      <w:r w:rsidR="00464344" w:rsidRPr="00F832C2">
        <w:rPr>
          <w:rFonts w:eastAsia="Times New Roman"/>
        </w:rPr>
        <w:t xml:space="preserve"> kapitāldaļas, kuru atsavināšanas rezultātā </w:t>
      </w:r>
      <w:r w:rsidR="00A70959" w:rsidRPr="00F832C2">
        <w:rPr>
          <w:rFonts w:eastAsia="Times New Roman"/>
        </w:rPr>
        <w:t>Parādnieks</w:t>
      </w:r>
      <w:r w:rsidR="00464344" w:rsidRPr="00F832C2">
        <w:rPr>
          <w:rFonts w:eastAsia="Times New Roman"/>
        </w:rPr>
        <w:t xml:space="preserve"> saņēma naudas līdzekļus 220</w:t>
      </w:r>
      <w:r w:rsidR="00A70959" w:rsidRPr="00F832C2">
        <w:rPr>
          <w:rFonts w:eastAsia="Times New Roman"/>
        </w:rPr>
        <w:t> </w:t>
      </w:r>
      <w:r w:rsidR="00464344" w:rsidRPr="00F832C2">
        <w:rPr>
          <w:rFonts w:eastAsia="Times New Roman"/>
        </w:rPr>
        <w:t>062,55</w:t>
      </w:r>
      <w:r w:rsidR="0034113E" w:rsidRPr="00F832C2">
        <w:rPr>
          <w:rFonts w:eastAsia="Times New Roman"/>
        </w:rPr>
        <w:t> </w:t>
      </w:r>
      <w:proofErr w:type="spellStart"/>
      <w:r w:rsidR="0034113E" w:rsidRPr="00F832C2">
        <w:rPr>
          <w:rFonts w:eastAsia="Times New Roman"/>
          <w:i/>
          <w:iCs/>
        </w:rPr>
        <w:t>euro</w:t>
      </w:r>
      <w:proofErr w:type="spellEnd"/>
      <w:r w:rsidR="00464344" w:rsidRPr="00F832C2">
        <w:rPr>
          <w:rFonts w:eastAsia="Times New Roman"/>
        </w:rPr>
        <w:t xml:space="preserve">. </w:t>
      </w:r>
      <w:r w:rsidR="00271043" w:rsidRPr="00F832C2">
        <w:rPr>
          <w:rFonts w:eastAsia="Times New Roman"/>
        </w:rPr>
        <w:t>Minētais atspoguļots A</w:t>
      </w:r>
      <w:r w:rsidR="00464344" w:rsidRPr="00F832C2">
        <w:rPr>
          <w:rFonts w:eastAsia="Times New Roman"/>
        </w:rPr>
        <w:t>dministratora darbības pārskat</w:t>
      </w:r>
      <w:r w:rsidR="00271043" w:rsidRPr="00F832C2">
        <w:rPr>
          <w:rFonts w:eastAsia="Times New Roman"/>
        </w:rPr>
        <w:t xml:space="preserve">ā par 2024. gada februāri. </w:t>
      </w:r>
      <w:r w:rsidR="00464344" w:rsidRPr="00F832C2">
        <w:rPr>
          <w:rFonts w:eastAsia="Times New Roman"/>
        </w:rPr>
        <w:t xml:space="preserve">Diemžēl citas informācijas parādnieka pārstāvjiem nav, jo </w:t>
      </w:r>
      <w:r w:rsidR="0034113E" w:rsidRPr="00F832C2">
        <w:rPr>
          <w:rFonts w:eastAsia="Times New Roman"/>
        </w:rPr>
        <w:t>A</w:t>
      </w:r>
      <w:r w:rsidR="00464344" w:rsidRPr="00F832C2">
        <w:rPr>
          <w:rFonts w:eastAsia="Times New Roman"/>
        </w:rPr>
        <w:t xml:space="preserve">dministrators </w:t>
      </w:r>
      <w:r w:rsidR="00C14882" w:rsidRPr="00F832C2">
        <w:rPr>
          <w:rFonts w:eastAsia="Times New Roman"/>
        </w:rPr>
        <w:t>1. D</w:t>
      </w:r>
      <w:r w:rsidR="00464344" w:rsidRPr="00F832C2">
        <w:rPr>
          <w:rFonts w:eastAsia="Times New Roman"/>
        </w:rPr>
        <w:t>aļu novērtējuma procedūru bija noteicis par ierobežotas pieejamības informāciju</w:t>
      </w:r>
      <w:r w:rsidR="00401FA8" w:rsidRPr="00F832C2">
        <w:rPr>
          <w:rFonts w:eastAsia="Times New Roman"/>
        </w:rPr>
        <w:t>, līdz ar to</w:t>
      </w:r>
      <w:r w:rsidR="00464344" w:rsidRPr="00F832C2">
        <w:rPr>
          <w:rFonts w:eastAsia="Times New Roman"/>
        </w:rPr>
        <w:t xml:space="preserve"> parādnieka pārstāvjiem tā arī neizdevās iepazīties ar kapitāldaļu novērtējumu.</w:t>
      </w:r>
    </w:p>
    <w:p w14:paraId="75CEACC6" w14:textId="364D0D78" w:rsidR="00464344" w:rsidRPr="00F832C2" w:rsidRDefault="00464344" w:rsidP="00464344">
      <w:pPr>
        <w:widowControl/>
        <w:spacing w:after="0" w:line="240" w:lineRule="auto"/>
        <w:ind w:firstLine="567"/>
        <w:jc w:val="both"/>
        <w:rPr>
          <w:rFonts w:eastAsia="Times New Roman"/>
        </w:rPr>
      </w:pPr>
      <w:r w:rsidRPr="00F832C2">
        <w:rPr>
          <w:rFonts w:eastAsia="Times New Roman"/>
        </w:rPr>
        <w:t>Lai arī parādnieka pārstāvjiem nebija dotas iespējas iepazīties ar novērtējumu, tomēr</w:t>
      </w:r>
      <w:r w:rsidR="00012AE2" w:rsidRPr="00F832C2">
        <w:rPr>
          <w:rFonts w:eastAsia="Times New Roman"/>
        </w:rPr>
        <w:t>,</w:t>
      </w:r>
      <w:r w:rsidRPr="00F832C2">
        <w:rPr>
          <w:rFonts w:eastAsia="Times New Roman"/>
        </w:rPr>
        <w:t xml:space="preserve"> redzot visus nākotnes notikumus</w:t>
      </w:r>
      <w:r w:rsidR="00012AE2" w:rsidRPr="00F832C2">
        <w:rPr>
          <w:rFonts w:eastAsia="Times New Roman"/>
        </w:rPr>
        <w:t>,</w:t>
      </w:r>
      <w:r w:rsidRPr="00F832C2">
        <w:rPr>
          <w:rFonts w:eastAsia="Times New Roman"/>
        </w:rPr>
        <w:t xml:space="preserve"> ir acīmredzams, ka </w:t>
      </w:r>
      <w:r w:rsidR="000F69D8" w:rsidRPr="00F832C2">
        <w:rPr>
          <w:rFonts w:eastAsia="Times New Roman"/>
        </w:rPr>
        <w:t>1. D</w:t>
      </w:r>
      <w:r w:rsidRPr="00F832C2">
        <w:rPr>
          <w:rFonts w:eastAsia="Times New Roman"/>
        </w:rPr>
        <w:t>aļas tika pārdotas par ievērojami zemāku cenu, nekā bija iespējams tās pārdot, jo to faktiskā vērtība pārdošanas brīdī bija krietni augstāka.</w:t>
      </w:r>
    </w:p>
    <w:p w14:paraId="14C726F0" w14:textId="15209D3B"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Iepazīstoties ar </w:t>
      </w:r>
      <w:r w:rsidR="00A367A7" w:rsidRPr="00F832C2">
        <w:rPr>
          <w:rFonts w:eastAsia="Times New Roman"/>
        </w:rPr>
        <w:t>/</w:t>
      </w:r>
      <w:r w:rsidRPr="00F832C2">
        <w:rPr>
          <w:rFonts w:eastAsia="Times New Roman"/>
        </w:rPr>
        <w:t>SIA</w:t>
      </w:r>
      <w:r w:rsidR="00B12FC9" w:rsidRPr="00F832C2">
        <w:rPr>
          <w:rFonts w:eastAsia="Times New Roman"/>
        </w:rPr>
        <w:t> </w:t>
      </w:r>
      <w:bookmarkStart w:id="11" w:name="_Hlk167886105"/>
      <w:r w:rsidR="00B12FC9" w:rsidRPr="00F832C2">
        <w:rPr>
          <w:rFonts w:eastAsia="Times New Roman"/>
        </w:rPr>
        <w:t>"</w:t>
      </w:r>
      <w:bookmarkEnd w:id="11"/>
      <w:r w:rsidR="00A367A7" w:rsidRPr="00F832C2">
        <w:rPr>
          <w:rFonts w:eastAsia="Times New Roman"/>
        </w:rPr>
        <w:t>Nosaukums B</w:t>
      </w:r>
      <w:r w:rsidR="00B12FC9" w:rsidRPr="00F832C2">
        <w:rPr>
          <w:rFonts w:eastAsia="Times New Roman"/>
        </w:rPr>
        <w:t>"</w:t>
      </w:r>
      <w:r w:rsidR="00A367A7" w:rsidRPr="00F832C2">
        <w:rPr>
          <w:rFonts w:eastAsia="Times New Roman"/>
        </w:rPr>
        <w:t>/</w:t>
      </w:r>
      <w:r w:rsidRPr="00F832C2">
        <w:rPr>
          <w:rFonts w:eastAsia="Times New Roman"/>
        </w:rPr>
        <w:t xml:space="preserve"> gada pārskatiem no 2018.</w:t>
      </w:r>
      <w:r w:rsidR="00B12FC9" w:rsidRPr="00F832C2">
        <w:rPr>
          <w:rFonts w:eastAsia="Times New Roman"/>
        </w:rPr>
        <w:t> </w:t>
      </w:r>
      <w:r w:rsidRPr="00F832C2">
        <w:rPr>
          <w:rFonts w:eastAsia="Times New Roman"/>
        </w:rPr>
        <w:t>gada līdz 2022.</w:t>
      </w:r>
      <w:r w:rsidR="00B12FC9" w:rsidRPr="00F832C2">
        <w:rPr>
          <w:rFonts w:eastAsia="Times New Roman"/>
        </w:rPr>
        <w:t> </w:t>
      </w:r>
      <w:r w:rsidRPr="00F832C2">
        <w:rPr>
          <w:rFonts w:eastAsia="Times New Roman"/>
        </w:rPr>
        <w:t>gadam</w:t>
      </w:r>
      <w:r w:rsidR="00B12FC9" w:rsidRPr="00F832C2">
        <w:rPr>
          <w:rFonts w:eastAsia="Times New Roman"/>
        </w:rPr>
        <w:t>,</w:t>
      </w:r>
      <w:r w:rsidRPr="00F832C2">
        <w:rPr>
          <w:rFonts w:eastAsia="Times New Roman"/>
        </w:rPr>
        <w:t xml:space="preserve"> redzams, ka kopš </w:t>
      </w:r>
      <w:r w:rsidR="00B12FC9" w:rsidRPr="00F832C2">
        <w:rPr>
          <w:rFonts w:eastAsia="Times New Roman"/>
        </w:rPr>
        <w:t>Par</w:t>
      </w:r>
      <w:r w:rsidR="005D7BC9" w:rsidRPr="00F832C2">
        <w:rPr>
          <w:rFonts w:eastAsia="Times New Roman"/>
        </w:rPr>
        <w:t>ādnieka</w:t>
      </w:r>
      <w:r w:rsidRPr="00F832C2">
        <w:rPr>
          <w:rFonts w:eastAsia="Times New Roman"/>
        </w:rPr>
        <w:t xml:space="preserve"> maksātnespējas procesa pasludināšanas, tās meitas sabiedrība </w:t>
      </w:r>
      <w:r w:rsidR="00A367A7" w:rsidRPr="00F832C2">
        <w:rPr>
          <w:rFonts w:eastAsia="Times New Roman"/>
        </w:rPr>
        <w:t>/</w:t>
      </w:r>
      <w:r w:rsidRPr="00F832C2">
        <w:rPr>
          <w:rFonts w:eastAsia="Times New Roman"/>
        </w:rPr>
        <w:t>SIA</w:t>
      </w:r>
      <w:r w:rsidR="005D7BC9" w:rsidRPr="00F832C2">
        <w:rPr>
          <w:rFonts w:eastAsia="Times New Roman"/>
        </w:rPr>
        <w:t> "</w:t>
      </w:r>
      <w:r w:rsidR="00A367A7" w:rsidRPr="00F832C2">
        <w:rPr>
          <w:rFonts w:eastAsia="Times New Roman"/>
        </w:rPr>
        <w:t>Nosaukums B</w:t>
      </w:r>
      <w:r w:rsidR="005D7BC9" w:rsidRPr="00F832C2">
        <w:rPr>
          <w:rFonts w:eastAsia="Times New Roman"/>
        </w:rPr>
        <w:t>"</w:t>
      </w:r>
      <w:r w:rsidR="00A367A7" w:rsidRPr="00F832C2">
        <w:rPr>
          <w:rFonts w:eastAsia="Times New Roman"/>
        </w:rPr>
        <w:t>/</w:t>
      </w:r>
      <w:r w:rsidRPr="00F832C2">
        <w:rPr>
          <w:rFonts w:eastAsia="Times New Roman"/>
        </w:rPr>
        <w:t xml:space="preserve"> ir strādājusi ar ievērojamu peļņu. Tā, piemēram</w:t>
      </w:r>
      <w:r w:rsidR="005D7BC9" w:rsidRPr="00F832C2">
        <w:rPr>
          <w:rFonts w:eastAsia="Times New Roman"/>
        </w:rPr>
        <w:t>:</w:t>
      </w:r>
    </w:p>
    <w:p w14:paraId="372D742B" w14:textId="677C6FB4" w:rsidR="00464344" w:rsidRPr="00F832C2" w:rsidRDefault="005D7BC9" w:rsidP="00464344">
      <w:pPr>
        <w:widowControl/>
        <w:spacing w:after="0" w:line="240" w:lineRule="auto"/>
        <w:ind w:firstLine="567"/>
        <w:jc w:val="both"/>
        <w:rPr>
          <w:rFonts w:eastAsia="Times New Roman"/>
        </w:rPr>
      </w:pPr>
      <w:r w:rsidRPr="00F832C2">
        <w:rPr>
          <w:rFonts w:eastAsia="Times New Roman"/>
        </w:rPr>
        <w:t>1) </w:t>
      </w:r>
      <w:r w:rsidR="00464344" w:rsidRPr="00F832C2">
        <w:rPr>
          <w:rFonts w:eastAsia="Times New Roman"/>
        </w:rPr>
        <w:t>2018.</w:t>
      </w:r>
      <w:r w:rsidR="00122D24" w:rsidRPr="00F832C2">
        <w:rPr>
          <w:rFonts w:eastAsia="Times New Roman"/>
        </w:rPr>
        <w:t> </w:t>
      </w:r>
      <w:r w:rsidR="00464344" w:rsidRPr="00F832C2">
        <w:rPr>
          <w:rFonts w:eastAsia="Times New Roman"/>
        </w:rPr>
        <w:t>gad</w:t>
      </w:r>
      <w:r w:rsidR="00E1147A" w:rsidRPr="00F832C2">
        <w:rPr>
          <w:rFonts w:eastAsia="Times New Roman"/>
        </w:rPr>
        <w:t>a</w:t>
      </w:r>
      <w:r w:rsidR="00464344" w:rsidRPr="00F832C2">
        <w:rPr>
          <w:rFonts w:eastAsia="Times New Roman"/>
        </w:rPr>
        <w:t xml:space="preserve"> peļņa – 3743</w:t>
      </w:r>
      <w:r w:rsidRPr="00F832C2">
        <w:rPr>
          <w:rFonts w:eastAsia="Times New Roman"/>
        </w:rPr>
        <w:t> </w:t>
      </w:r>
      <w:proofErr w:type="spellStart"/>
      <w:r w:rsidRPr="00F832C2">
        <w:rPr>
          <w:rFonts w:eastAsia="Times New Roman"/>
          <w:i/>
          <w:iCs/>
        </w:rPr>
        <w:t>euro</w:t>
      </w:r>
      <w:proofErr w:type="spellEnd"/>
      <w:r w:rsidRPr="00F832C2">
        <w:rPr>
          <w:rFonts w:eastAsia="Times New Roman"/>
        </w:rPr>
        <w:t>;</w:t>
      </w:r>
      <w:r w:rsidR="00464344" w:rsidRPr="00F832C2">
        <w:rPr>
          <w:rFonts w:eastAsia="Times New Roman"/>
        </w:rPr>
        <w:t xml:space="preserve"> </w:t>
      </w:r>
    </w:p>
    <w:p w14:paraId="65CE6B30" w14:textId="5D60116F" w:rsidR="00464344" w:rsidRPr="00F832C2" w:rsidRDefault="005D7BC9" w:rsidP="00464344">
      <w:pPr>
        <w:widowControl/>
        <w:spacing w:after="0" w:line="240" w:lineRule="auto"/>
        <w:ind w:firstLine="567"/>
        <w:jc w:val="both"/>
        <w:rPr>
          <w:rFonts w:eastAsia="Times New Roman"/>
        </w:rPr>
      </w:pPr>
      <w:r w:rsidRPr="00F832C2">
        <w:rPr>
          <w:rFonts w:eastAsia="Times New Roman"/>
        </w:rPr>
        <w:t>2) </w:t>
      </w:r>
      <w:r w:rsidR="00464344" w:rsidRPr="00F832C2">
        <w:rPr>
          <w:rFonts w:eastAsia="Times New Roman"/>
        </w:rPr>
        <w:t>2019.</w:t>
      </w:r>
      <w:r w:rsidRPr="00F832C2">
        <w:rPr>
          <w:rFonts w:eastAsia="Times New Roman"/>
        </w:rPr>
        <w:t> </w:t>
      </w:r>
      <w:r w:rsidR="00464344" w:rsidRPr="00F832C2">
        <w:rPr>
          <w:rFonts w:eastAsia="Times New Roman"/>
        </w:rPr>
        <w:t>gad</w:t>
      </w:r>
      <w:r w:rsidR="00E1147A" w:rsidRPr="00F832C2">
        <w:rPr>
          <w:rFonts w:eastAsia="Times New Roman"/>
        </w:rPr>
        <w:t>a</w:t>
      </w:r>
      <w:r w:rsidR="00464344" w:rsidRPr="00F832C2">
        <w:rPr>
          <w:rFonts w:eastAsia="Times New Roman"/>
        </w:rPr>
        <w:t xml:space="preserve"> peļņa – 97</w:t>
      </w:r>
      <w:r w:rsidR="005F0CE7" w:rsidRPr="00F832C2">
        <w:rPr>
          <w:rFonts w:eastAsia="Times New Roman"/>
        </w:rPr>
        <w:t> </w:t>
      </w:r>
      <w:r w:rsidR="00464344" w:rsidRPr="00F832C2">
        <w:rPr>
          <w:rFonts w:eastAsia="Times New Roman"/>
        </w:rPr>
        <w:t>072</w:t>
      </w:r>
      <w:r w:rsidR="005F0CE7" w:rsidRPr="00F832C2">
        <w:rPr>
          <w:rFonts w:eastAsia="Times New Roman"/>
        </w:rPr>
        <w:t> </w:t>
      </w:r>
      <w:bookmarkStart w:id="12" w:name="_Hlk167886040"/>
      <w:proofErr w:type="spellStart"/>
      <w:r w:rsidR="005F0CE7" w:rsidRPr="00F832C2">
        <w:rPr>
          <w:rFonts w:eastAsia="Times New Roman"/>
          <w:i/>
          <w:iCs/>
        </w:rPr>
        <w:t>euro</w:t>
      </w:r>
      <w:bookmarkEnd w:id="12"/>
      <w:proofErr w:type="spellEnd"/>
      <w:r w:rsidR="005F0CE7" w:rsidRPr="00F832C2">
        <w:rPr>
          <w:rFonts w:eastAsia="Times New Roman"/>
        </w:rPr>
        <w:t>;</w:t>
      </w:r>
    </w:p>
    <w:p w14:paraId="3AF2FAE9" w14:textId="199473C3" w:rsidR="00464344" w:rsidRPr="00F832C2" w:rsidRDefault="005F0CE7" w:rsidP="00464344">
      <w:pPr>
        <w:widowControl/>
        <w:spacing w:after="0" w:line="240" w:lineRule="auto"/>
        <w:ind w:firstLine="567"/>
        <w:jc w:val="both"/>
        <w:rPr>
          <w:rFonts w:eastAsia="Times New Roman"/>
        </w:rPr>
      </w:pPr>
      <w:r w:rsidRPr="00F832C2">
        <w:rPr>
          <w:rFonts w:eastAsia="Times New Roman"/>
        </w:rPr>
        <w:t>3) </w:t>
      </w:r>
      <w:r w:rsidR="00464344" w:rsidRPr="00F832C2">
        <w:rPr>
          <w:rFonts w:eastAsia="Times New Roman"/>
        </w:rPr>
        <w:t>2020.</w:t>
      </w:r>
      <w:r w:rsidRPr="00F832C2">
        <w:rPr>
          <w:rFonts w:eastAsia="Times New Roman"/>
        </w:rPr>
        <w:t> </w:t>
      </w:r>
      <w:r w:rsidR="00464344" w:rsidRPr="00F832C2">
        <w:rPr>
          <w:rFonts w:eastAsia="Times New Roman"/>
        </w:rPr>
        <w:t>gad</w:t>
      </w:r>
      <w:r w:rsidR="00E1147A" w:rsidRPr="00F832C2">
        <w:rPr>
          <w:rFonts w:eastAsia="Times New Roman"/>
        </w:rPr>
        <w:t>a</w:t>
      </w:r>
      <w:r w:rsidR="00464344" w:rsidRPr="00F832C2">
        <w:rPr>
          <w:rFonts w:eastAsia="Times New Roman"/>
        </w:rPr>
        <w:t xml:space="preserve"> peļņa – 398</w:t>
      </w:r>
      <w:r w:rsidR="00D21430" w:rsidRPr="00F832C2">
        <w:rPr>
          <w:rFonts w:eastAsia="Times New Roman"/>
        </w:rPr>
        <w:t> </w:t>
      </w:r>
      <w:r w:rsidR="00464344" w:rsidRPr="00F832C2">
        <w:rPr>
          <w:rFonts w:eastAsia="Times New Roman"/>
        </w:rPr>
        <w:t>638</w:t>
      </w:r>
      <w:r w:rsidR="00D21430" w:rsidRPr="00F832C2">
        <w:rPr>
          <w:rFonts w:eastAsia="Times New Roman"/>
        </w:rPr>
        <w:t> </w:t>
      </w:r>
      <w:proofErr w:type="spellStart"/>
      <w:r w:rsidR="00D21430" w:rsidRPr="00F832C2">
        <w:rPr>
          <w:rFonts w:eastAsia="Times New Roman"/>
          <w:i/>
          <w:iCs/>
        </w:rPr>
        <w:t>euro</w:t>
      </w:r>
      <w:proofErr w:type="spellEnd"/>
      <w:r w:rsidR="00D21430" w:rsidRPr="00F832C2">
        <w:rPr>
          <w:rFonts w:eastAsia="Times New Roman"/>
        </w:rPr>
        <w:t>;</w:t>
      </w:r>
    </w:p>
    <w:p w14:paraId="16909AC2" w14:textId="3830F569" w:rsidR="00464344" w:rsidRPr="00F832C2" w:rsidRDefault="00D21430" w:rsidP="00464344">
      <w:pPr>
        <w:widowControl/>
        <w:spacing w:after="0" w:line="240" w:lineRule="auto"/>
        <w:ind w:firstLine="567"/>
        <w:jc w:val="both"/>
        <w:rPr>
          <w:rFonts w:eastAsia="Times New Roman"/>
        </w:rPr>
      </w:pPr>
      <w:r w:rsidRPr="00F832C2">
        <w:rPr>
          <w:rFonts w:eastAsia="Times New Roman"/>
        </w:rPr>
        <w:t>4) </w:t>
      </w:r>
      <w:r w:rsidR="00464344" w:rsidRPr="00F832C2">
        <w:rPr>
          <w:rFonts w:eastAsia="Times New Roman"/>
        </w:rPr>
        <w:t>2021.</w:t>
      </w:r>
      <w:r w:rsidRPr="00F832C2">
        <w:rPr>
          <w:rFonts w:eastAsia="Times New Roman"/>
        </w:rPr>
        <w:t> </w:t>
      </w:r>
      <w:r w:rsidR="00464344" w:rsidRPr="00F832C2">
        <w:rPr>
          <w:rFonts w:eastAsia="Times New Roman"/>
        </w:rPr>
        <w:t>gad</w:t>
      </w:r>
      <w:r w:rsidR="00E1147A" w:rsidRPr="00F832C2">
        <w:rPr>
          <w:rFonts w:eastAsia="Times New Roman"/>
        </w:rPr>
        <w:t>a</w:t>
      </w:r>
      <w:r w:rsidR="00464344" w:rsidRPr="00F832C2">
        <w:rPr>
          <w:rFonts w:eastAsia="Times New Roman"/>
        </w:rPr>
        <w:t xml:space="preserve"> zaudējumi – 8091</w:t>
      </w:r>
      <w:r w:rsidRPr="00F832C2">
        <w:rPr>
          <w:rFonts w:eastAsia="Times New Roman"/>
        </w:rPr>
        <w:t> </w:t>
      </w:r>
      <w:proofErr w:type="spellStart"/>
      <w:r w:rsidRPr="00F832C2">
        <w:rPr>
          <w:rFonts w:eastAsia="Times New Roman"/>
          <w:i/>
          <w:iCs/>
        </w:rPr>
        <w:t>euro</w:t>
      </w:r>
      <w:proofErr w:type="spellEnd"/>
      <w:r w:rsidR="00BB39CD" w:rsidRPr="00F832C2">
        <w:rPr>
          <w:rFonts w:eastAsia="Times New Roman"/>
        </w:rPr>
        <w:t>;</w:t>
      </w:r>
    </w:p>
    <w:p w14:paraId="448DBD59" w14:textId="30D2FF96" w:rsidR="00464344" w:rsidRPr="00F832C2" w:rsidRDefault="00BB39CD" w:rsidP="00464344">
      <w:pPr>
        <w:widowControl/>
        <w:spacing w:after="0" w:line="240" w:lineRule="auto"/>
        <w:ind w:firstLine="567"/>
        <w:jc w:val="both"/>
        <w:rPr>
          <w:rFonts w:eastAsia="Times New Roman"/>
        </w:rPr>
      </w:pPr>
      <w:r w:rsidRPr="00F832C2">
        <w:rPr>
          <w:rFonts w:eastAsia="Times New Roman"/>
        </w:rPr>
        <w:t>5) </w:t>
      </w:r>
      <w:r w:rsidR="00464344" w:rsidRPr="00F832C2">
        <w:rPr>
          <w:rFonts w:eastAsia="Times New Roman"/>
        </w:rPr>
        <w:t>2022.</w:t>
      </w:r>
      <w:r w:rsidRPr="00F832C2">
        <w:rPr>
          <w:rFonts w:eastAsia="Times New Roman"/>
        </w:rPr>
        <w:t> </w:t>
      </w:r>
      <w:r w:rsidR="00464344" w:rsidRPr="00F832C2">
        <w:rPr>
          <w:rFonts w:eastAsia="Times New Roman"/>
        </w:rPr>
        <w:t>gad</w:t>
      </w:r>
      <w:r w:rsidR="00E1147A" w:rsidRPr="00F832C2">
        <w:rPr>
          <w:rFonts w:eastAsia="Times New Roman"/>
        </w:rPr>
        <w:t>a</w:t>
      </w:r>
      <w:r w:rsidR="00464344" w:rsidRPr="00F832C2">
        <w:rPr>
          <w:rFonts w:eastAsia="Times New Roman"/>
        </w:rPr>
        <w:t xml:space="preserve"> peļņa – 181</w:t>
      </w:r>
      <w:r w:rsidRPr="00F832C2">
        <w:rPr>
          <w:rFonts w:eastAsia="Times New Roman"/>
        </w:rPr>
        <w:t> </w:t>
      </w:r>
      <w:r w:rsidR="00464344" w:rsidRPr="00F832C2">
        <w:rPr>
          <w:rFonts w:eastAsia="Times New Roman"/>
        </w:rPr>
        <w:t>698</w:t>
      </w:r>
      <w:r w:rsidRPr="00F832C2">
        <w:rPr>
          <w:rFonts w:eastAsia="Times New Roman"/>
        </w:rPr>
        <w:t> </w:t>
      </w:r>
      <w:proofErr w:type="spellStart"/>
      <w:r w:rsidRPr="00F832C2">
        <w:rPr>
          <w:rFonts w:eastAsia="Times New Roman"/>
          <w:i/>
          <w:iCs/>
        </w:rPr>
        <w:t>euro</w:t>
      </w:r>
      <w:proofErr w:type="spellEnd"/>
      <w:r w:rsidRPr="00F832C2">
        <w:rPr>
          <w:rFonts w:eastAsia="Times New Roman"/>
        </w:rPr>
        <w:t>.</w:t>
      </w:r>
    </w:p>
    <w:p w14:paraId="0CA5D401" w14:textId="1D65F0E7" w:rsidR="00464344" w:rsidRPr="00F832C2" w:rsidRDefault="00464344" w:rsidP="00464344">
      <w:pPr>
        <w:widowControl/>
        <w:spacing w:after="0" w:line="240" w:lineRule="auto"/>
        <w:ind w:firstLine="567"/>
        <w:jc w:val="both"/>
        <w:rPr>
          <w:rFonts w:eastAsia="Times New Roman"/>
        </w:rPr>
      </w:pPr>
      <w:r w:rsidRPr="00F832C2">
        <w:rPr>
          <w:rFonts w:eastAsia="Times New Roman"/>
        </w:rPr>
        <w:t>Vēl publiski nav zināmi dati par 2023.</w:t>
      </w:r>
      <w:r w:rsidR="00E1147A" w:rsidRPr="00F832C2">
        <w:rPr>
          <w:rFonts w:eastAsia="Times New Roman"/>
        </w:rPr>
        <w:t> </w:t>
      </w:r>
      <w:r w:rsidRPr="00F832C2">
        <w:rPr>
          <w:rFonts w:eastAsia="Times New Roman"/>
        </w:rPr>
        <w:t>gadu.</w:t>
      </w:r>
    </w:p>
    <w:p w14:paraId="50C2E794" w14:textId="27A5BC2F"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Tā kā </w:t>
      </w:r>
      <w:r w:rsidR="00A367A7" w:rsidRPr="00F832C2">
        <w:rPr>
          <w:rFonts w:eastAsia="Times New Roman"/>
        </w:rPr>
        <w:t>/</w:t>
      </w:r>
      <w:r w:rsidRPr="00F832C2">
        <w:rPr>
          <w:rFonts w:eastAsia="Times New Roman"/>
        </w:rPr>
        <w:t>SIA</w:t>
      </w:r>
      <w:r w:rsidR="00DE5BD1" w:rsidRPr="00F832C2">
        <w:rPr>
          <w:rFonts w:eastAsia="Times New Roman"/>
        </w:rPr>
        <w:t> </w:t>
      </w:r>
      <w:bookmarkStart w:id="13" w:name="_Hlk167886502"/>
      <w:r w:rsidR="00DE5BD1" w:rsidRPr="00F832C2">
        <w:rPr>
          <w:rFonts w:eastAsia="Times New Roman"/>
        </w:rPr>
        <w:t>"</w:t>
      </w:r>
      <w:bookmarkEnd w:id="13"/>
      <w:r w:rsidR="00A367A7" w:rsidRPr="00F832C2">
        <w:rPr>
          <w:rFonts w:eastAsia="Times New Roman"/>
        </w:rPr>
        <w:t>Nosaukums B</w:t>
      </w:r>
      <w:r w:rsidR="00DE5BD1" w:rsidRPr="00F832C2">
        <w:rPr>
          <w:rFonts w:eastAsia="Times New Roman"/>
        </w:rPr>
        <w:t>"</w:t>
      </w:r>
      <w:r w:rsidR="00A367A7" w:rsidRPr="00F832C2">
        <w:rPr>
          <w:rFonts w:eastAsia="Times New Roman"/>
        </w:rPr>
        <w:t>/</w:t>
      </w:r>
      <w:r w:rsidRPr="00F832C2">
        <w:rPr>
          <w:rFonts w:eastAsia="Times New Roman"/>
        </w:rPr>
        <w:t xml:space="preserve"> tās mātes sabiedrības maksātnespējas procesa laikā nopelnīja 681</w:t>
      </w:r>
      <w:r w:rsidR="00DE5BD1" w:rsidRPr="00F832C2">
        <w:rPr>
          <w:rFonts w:eastAsia="Times New Roman"/>
        </w:rPr>
        <w:t> </w:t>
      </w:r>
      <w:r w:rsidRPr="00F832C2">
        <w:rPr>
          <w:rFonts w:eastAsia="Times New Roman"/>
        </w:rPr>
        <w:t>151</w:t>
      </w:r>
      <w:r w:rsidR="00DE5BD1" w:rsidRPr="00F832C2">
        <w:rPr>
          <w:rFonts w:eastAsia="Times New Roman"/>
        </w:rPr>
        <w:t> </w:t>
      </w:r>
      <w:proofErr w:type="spellStart"/>
      <w:r w:rsidR="00D06D7C" w:rsidRPr="00F832C2">
        <w:rPr>
          <w:rFonts w:eastAsia="Times New Roman"/>
          <w:i/>
          <w:iCs/>
        </w:rPr>
        <w:t>euro</w:t>
      </w:r>
      <w:proofErr w:type="spellEnd"/>
      <w:r w:rsidRPr="00F832C2">
        <w:rPr>
          <w:rFonts w:eastAsia="Times New Roman"/>
        </w:rPr>
        <w:t xml:space="preserve">, </w:t>
      </w:r>
      <w:r w:rsidR="00D06D7C" w:rsidRPr="00F832C2">
        <w:rPr>
          <w:rFonts w:eastAsia="Times New Roman"/>
        </w:rPr>
        <w:t>tad Parādniekam</w:t>
      </w:r>
      <w:r w:rsidRPr="00F832C2">
        <w:rPr>
          <w:rFonts w:eastAsia="Times New Roman"/>
        </w:rPr>
        <w:t xml:space="preserve"> vairāk kā 50% minētās sabiedrības kapitāldaļu īpašniekam dividendēs vismaz būtu pienācies saņemt 340</w:t>
      </w:r>
      <w:r w:rsidR="00421F4C" w:rsidRPr="00F832C2">
        <w:rPr>
          <w:rFonts w:eastAsia="Times New Roman"/>
        </w:rPr>
        <w:t> </w:t>
      </w:r>
      <w:r w:rsidRPr="00F832C2">
        <w:rPr>
          <w:rFonts w:eastAsia="Times New Roman"/>
        </w:rPr>
        <w:t>575,50</w:t>
      </w:r>
      <w:r w:rsidR="00421F4C" w:rsidRPr="00F832C2">
        <w:rPr>
          <w:rFonts w:eastAsia="Times New Roman"/>
        </w:rPr>
        <w:t> </w:t>
      </w:r>
      <w:proofErr w:type="spellStart"/>
      <w:r w:rsidR="00421F4C" w:rsidRPr="00F832C2">
        <w:rPr>
          <w:rFonts w:eastAsia="Times New Roman"/>
          <w:i/>
          <w:iCs/>
        </w:rPr>
        <w:t>euro</w:t>
      </w:r>
      <w:proofErr w:type="spellEnd"/>
      <w:r w:rsidRPr="00F832C2">
        <w:rPr>
          <w:rFonts w:eastAsia="Times New Roman"/>
        </w:rPr>
        <w:t xml:space="preserve">. Savukārt </w:t>
      </w:r>
      <w:r w:rsidR="00421F4C" w:rsidRPr="00F832C2">
        <w:rPr>
          <w:rFonts w:eastAsia="Times New Roman"/>
        </w:rPr>
        <w:t>A</w:t>
      </w:r>
      <w:r w:rsidRPr="00F832C2">
        <w:rPr>
          <w:rFonts w:eastAsia="Times New Roman"/>
        </w:rPr>
        <w:t xml:space="preserve">dministrators kapitāldaļas atsavināja vairāk </w:t>
      </w:r>
      <w:r w:rsidR="00136E06" w:rsidRPr="00F832C2">
        <w:rPr>
          <w:rFonts w:eastAsia="Times New Roman"/>
        </w:rPr>
        <w:t>ne</w:t>
      </w:r>
      <w:r w:rsidRPr="00F832C2">
        <w:rPr>
          <w:rFonts w:eastAsia="Times New Roman"/>
        </w:rPr>
        <w:t>kā par 120</w:t>
      </w:r>
      <w:r w:rsidR="00421F4C" w:rsidRPr="00F832C2">
        <w:rPr>
          <w:rFonts w:eastAsia="Times New Roman"/>
        </w:rPr>
        <w:t> </w:t>
      </w:r>
      <w:r w:rsidRPr="00F832C2">
        <w:rPr>
          <w:rFonts w:eastAsia="Times New Roman"/>
        </w:rPr>
        <w:t>000</w:t>
      </w:r>
      <w:r w:rsidR="00421F4C" w:rsidRPr="00F832C2">
        <w:rPr>
          <w:rFonts w:eastAsia="Times New Roman"/>
        </w:rPr>
        <w:t> </w:t>
      </w:r>
      <w:proofErr w:type="spellStart"/>
      <w:r w:rsidR="00421F4C" w:rsidRPr="00F832C2">
        <w:rPr>
          <w:rFonts w:eastAsia="Times New Roman"/>
          <w:i/>
          <w:iCs/>
        </w:rPr>
        <w:t>euro</w:t>
      </w:r>
      <w:proofErr w:type="spellEnd"/>
      <w:r w:rsidRPr="00F832C2">
        <w:rPr>
          <w:rFonts w:eastAsia="Times New Roman"/>
        </w:rPr>
        <w:t xml:space="preserve"> tūkstošiem zemāku cenu, nekā būtu saņēmis dividendēs</w:t>
      </w:r>
      <w:r w:rsidR="00421F4C" w:rsidRPr="00F832C2">
        <w:rPr>
          <w:rFonts w:eastAsia="Times New Roman"/>
        </w:rPr>
        <w:t>.</w:t>
      </w:r>
      <w:r w:rsidRPr="00F832C2">
        <w:rPr>
          <w:rFonts w:eastAsia="Times New Roman"/>
        </w:rPr>
        <w:t xml:space="preserve"> </w:t>
      </w:r>
    </w:p>
    <w:p w14:paraId="52C73B78" w14:textId="5A1A1326" w:rsidR="00464344" w:rsidRPr="00F832C2" w:rsidRDefault="002B254A" w:rsidP="00464344">
      <w:pPr>
        <w:widowControl/>
        <w:spacing w:after="0" w:line="240" w:lineRule="auto"/>
        <w:ind w:firstLine="567"/>
        <w:jc w:val="both"/>
        <w:rPr>
          <w:rFonts w:eastAsia="Times New Roman"/>
        </w:rPr>
      </w:pPr>
      <w:r w:rsidRPr="00F832C2">
        <w:rPr>
          <w:rFonts w:eastAsia="Times New Roman"/>
        </w:rPr>
        <w:lastRenderedPageBreak/>
        <w:t>[2.5] </w:t>
      </w:r>
      <w:r w:rsidR="00255F4B" w:rsidRPr="00F832C2">
        <w:rPr>
          <w:rFonts w:eastAsia="Times New Roman"/>
        </w:rPr>
        <w:t>Sūdzībā norādīts uz c</w:t>
      </w:r>
      <w:r w:rsidR="00464344" w:rsidRPr="00F832C2">
        <w:rPr>
          <w:rFonts w:eastAsia="Times New Roman"/>
        </w:rPr>
        <w:t>iti</w:t>
      </w:r>
      <w:r w:rsidR="00255F4B" w:rsidRPr="00F832C2">
        <w:rPr>
          <w:rFonts w:eastAsia="Times New Roman"/>
        </w:rPr>
        <w:t>em</w:t>
      </w:r>
      <w:r w:rsidR="00464344" w:rsidRPr="00F832C2">
        <w:rPr>
          <w:rFonts w:eastAsia="Times New Roman"/>
        </w:rPr>
        <w:t xml:space="preserve"> iespējamie</w:t>
      </w:r>
      <w:r w:rsidR="00255F4B" w:rsidRPr="00F832C2">
        <w:rPr>
          <w:rFonts w:eastAsia="Times New Roman"/>
        </w:rPr>
        <w:t>m</w:t>
      </w:r>
      <w:r w:rsidR="00464344" w:rsidRPr="00F832C2">
        <w:rPr>
          <w:rFonts w:eastAsia="Times New Roman"/>
        </w:rPr>
        <w:t xml:space="preserve"> pārkāpumi</w:t>
      </w:r>
      <w:r w:rsidR="00255F4B" w:rsidRPr="00F832C2">
        <w:rPr>
          <w:rFonts w:eastAsia="Times New Roman"/>
        </w:rPr>
        <w:t>em</w:t>
      </w:r>
      <w:r w:rsidR="00464344" w:rsidRPr="00F832C2">
        <w:rPr>
          <w:rFonts w:eastAsia="Times New Roman"/>
        </w:rPr>
        <w:t xml:space="preserve">, ko uzsācis veikt </w:t>
      </w:r>
      <w:r w:rsidR="00B467BC" w:rsidRPr="00F832C2">
        <w:rPr>
          <w:rFonts w:eastAsia="Times New Roman"/>
        </w:rPr>
        <w:t>A</w:t>
      </w:r>
      <w:r w:rsidR="00464344" w:rsidRPr="00F832C2">
        <w:rPr>
          <w:rFonts w:eastAsia="Times New Roman"/>
        </w:rPr>
        <w:t xml:space="preserve">dministrators saistībā ar </w:t>
      </w:r>
      <w:r w:rsidR="005E11BD" w:rsidRPr="00F832C2">
        <w:rPr>
          <w:rFonts w:eastAsia="Times New Roman"/>
        </w:rPr>
        <w:t>p</w:t>
      </w:r>
      <w:r w:rsidR="00464344" w:rsidRPr="00F832C2">
        <w:rPr>
          <w:rFonts w:eastAsia="Times New Roman"/>
        </w:rPr>
        <w:t xml:space="preserve">rasījuma tiesību pret </w:t>
      </w:r>
      <w:r w:rsidR="00A367A7" w:rsidRPr="00F832C2">
        <w:rPr>
          <w:rFonts w:eastAsia="Times New Roman"/>
        </w:rPr>
        <w:t>/</w:t>
      </w:r>
      <w:r w:rsidR="00464344" w:rsidRPr="00F832C2">
        <w:rPr>
          <w:rFonts w:eastAsia="Times New Roman"/>
        </w:rPr>
        <w:t>SIA</w:t>
      </w:r>
      <w:r w:rsidR="005E11BD" w:rsidRPr="00F832C2">
        <w:rPr>
          <w:rFonts w:eastAsia="Times New Roman"/>
        </w:rPr>
        <w:t> "</w:t>
      </w:r>
      <w:r w:rsidR="00A367A7" w:rsidRPr="00F832C2">
        <w:rPr>
          <w:rFonts w:eastAsia="Times New Roman"/>
        </w:rPr>
        <w:t>Nosaukums C</w:t>
      </w:r>
      <w:r w:rsidR="005E11BD" w:rsidRPr="00F832C2">
        <w:rPr>
          <w:rFonts w:eastAsia="Times New Roman"/>
        </w:rPr>
        <w:t>"</w:t>
      </w:r>
      <w:r w:rsidR="00A367A7" w:rsidRPr="00F832C2">
        <w:rPr>
          <w:rFonts w:eastAsia="Times New Roman"/>
        </w:rPr>
        <w:t>/</w:t>
      </w:r>
      <w:r w:rsidR="00464344" w:rsidRPr="00F832C2">
        <w:rPr>
          <w:rFonts w:eastAsia="Times New Roman"/>
        </w:rPr>
        <w:t xml:space="preserve"> par aizdevuma 108</w:t>
      </w:r>
      <w:r w:rsidR="005E11BD" w:rsidRPr="00F832C2">
        <w:rPr>
          <w:rFonts w:eastAsia="Times New Roman"/>
        </w:rPr>
        <w:t> </w:t>
      </w:r>
      <w:r w:rsidR="00464344" w:rsidRPr="00F832C2">
        <w:rPr>
          <w:rFonts w:eastAsia="Times New Roman"/>
        </w:rPr>
        <w:t>287,47</w:t>
      </w:r>
      <w:r w:rsidR="005E11BD" w:rsidRPr="00F832C2">
        <w:rPr>
          <w:rFonts w:eastAsia="Times New Roman"/>
        </w:rPr>
        <w:t> </w:t>
      </w:r>
      <w:proofErr w:type="spellStart"/>
      <w:r w:rsidR="00464344" w:rsidRPr="00F832C2">
        <w:rPr>
          <w:rFonts w:eastAsia="Times New Roman"/>
          <w:i/>
          <w:iCs/>
        </w:rPr>
        <w:t>euro</w:t>
      </w:r>
      <w:proofErr w:type="spellEnd"/>
      <w:r w:rsidR="00464344" w:rsidRPr="00F832C2">
        <w:rPr>
          <w:rFonts w:eastAsia="Times New Roman"/>
        </w:rPr>
        <w:t xml:space="preserve"> atmaksāšanu.</w:t>
      </w:r>
    </w:p>
    <w:p w14:paraId="72DB0595" w14:textId="0BD7D3C7" w:rsidR="001168DA" w:rsidRPr="00F832C2" w:rsidRDefault="00464344" w:rsidP="001168DA">
      <w:pPr>
        <w:widowControl/>
        <w:spacing w:after="0" w:line="240" w:lineRule="auto"/>
        <w:ind w:firstLine="567"/>
        <w:jc w:val="both"/>
        <w:rPr>
          <w:rFonts w:eastAsia="Times New Roman"/>
        </w:rPr>
      </w:pPr>
      <w:r w:rsidRPr="00F832C2">
        <w:rPr>
          <w:rFonts w:eastAsia="Times New Roman"/>
        </w:rPr>
        <w:t xml:space="preserve">Ar </w:t>
      </w:r>
      <w:r w:rsidR="00A367A7" w:rsidRPr="00F832C2">
        <w:rPr>
          <w:rFonts w:eastAsia="Times New Roman"/>
        </w:rPr>
        <w:t>/tiesas nosaukums/</w:t>
      </w:r>
      <w:r w:rsidRPr="00F832C2">
        <w:rPr>
          <w:rFonts w:eastAsia="Times New Roman"/>
        </w:rPr>
        <w:t xml:space="preserve"> </w:t>
      </w:r>
      <w:r w:rsidR="00A367A7" w:rsidRPr="00F832C2">
        <w:rPr>
          <w:rFonts w:eastAsia="Times New Roman"/>
        </w:rPr>
        <w:t>/datums/</w:t>
      </w:r>
      <w:r w:rsidRPr="00F832C2">
        <w:rPr>
          <w:rFonts w:eastAsia="Times New Roman"/>
        </w:rPr>
        <w:t xml:space="preserve"> spriedumu civillietā </w:t>
      </w:r>
      <w:r w:rsidR="00A367A7" w:rsidRPr="00F832C2">
        <w:rPr>
          <w:rFonts w:eastAsia="Times New Roman"/>
        </w:rPr>
        <w:t>/lietas numurs/</w:t>
      </w:r>
      <w:r w:rsidR="00CF2567" w:rsidRPr="00F832C2">
        <w:rPr>
          <w:rFonts w:eastAsia="Times New Roman"/>
        </w:rPr>
        <w:t xml:space="preserve"> (turpmāk – 2. Lieta)</w:t>
      </w:r>
      <w:r w:rsidRPr="00F832C2">
        <w:rPr>
          <w:rFonts w:eastAsia="Times New Roman"/>
        </w:rPr>
        <w:t xml:space="preserve"> tika apmierināta </w:t>
      </w:r>
      <w:r w:rsidR="005E11BD" w:rsidRPr="00F832C2">
        <w:rPr>
          <w:rFonts w:eastAsia="Times New Roman"/>
        </w:rPr>
        <w:t>A</w:t>
      </w:r>
      <w:r w:rsidRPr="00F832C2">
        <w:rPr>
          <w:rFonts w:eastAsia="Times New Roman"/>
        </w:rPr>
        <w:t>dministratora prasība</w:t>
      </w:r>
      <w:r w:rsidR="005E11BD" w:rsidRPr="00F832C2">
        <w:rPr>
          <w:rFonts w:eastAsia="Times New Roman"/>
        </w:rPr>
        <w:t xml:space="preserve">. Tās </w:t>
      </w:r>
      <w:r w:rsidRPr="00F832C2">
        <w:rPr>
          <w:rFonts w:eastAsia="Times New Roman"/>
        </w:rPr>
        <w:t xml:space="preserve">rezultātā </w:t>
      </w:r>
      <w:r w:rsidR="005E11BD" w:rsidRPr="00F832C2">
        <w:rPr>
          <w:rFonts w:eastAsia="Times New Roman"/>
        </w:rPr>
        <w:t>Parādnieks</w:t>
      </w:r>
      <w:r w:rsidRPr="00F832C2">
        <w:rPr>
          <w:rFonts w:eastAsia="Times New Roman"/>
        </w:rPr>
        <w:t xml:space="preserve"> atguva</w:t>
      </w:r>
      <w:r w:rsidR="00355154" w:rsidRPr="00F832C2">
        <w:rPr>
          <w:rFonts w:eastAsia="Times New Roman"/>
        </w:rPr>
        <w:t>:</w:t>
      </w:r>
    </w:p>
    <w:p w14:paraId="52BAB669" w14:textId="4A1CA5C7" w:rsidR="00854767" w:rsidRPr="00F832C2" w:rsidRDefault="001168DA" w:rsidP="001168DA">
      <w:pPr>
        <w:widowControl/>
        <w:spacing w:after="0" w:line="240" w:lineRule="auto"/>
        <w:ind w:firstLine="567"/>
        <w:jc w:val="both"/>
        <w:rPr>
          <w:rFonts w:eastAsia="Times New Roman"/>
        </w:rPr>
      </w:pPr>
      <w:r w:rsidRPr="00F832C2">
        <w:rPr>
          <w:rFonts w:eastAsia="Times New Roman"/>
        </w:rPr>
        <w:t>1) </w:t>
      </w:r>
      <w:r w:rsidR="00464344" w:rsidRPr="00F832C2">
        <w:rPr>
          <w:rFonts w:eastAsia="Times New Roman"/>
        </w:rPr>
        <w:t xml:space="preserve">50% </w:t>
      </w:r>
      <w:r w:rsidR="00A367A7" w:rsidRPr="00F832C2">
        <w:rPr>
          <w:rFonts w:eastAsia="Times New Roman"/>
        </w:rPr>
        <w:t>/</w:t>
      </w:r>
      <w:r w:rsidR="00464344" w:rsidRPr="00F832C2">
        <w:rPr>
          <w:rFonts w:eastAsia="Times New Roman"/>
        </w:rPr>
        <w:t>SIA</w:t>
      </w:r>
      <w:r w:rsidR="00854767" w:rsidRPr="00F832C2">
        <w:rPr>
          <w:rFonts w:eastAsia="Times New Roman"/>
        </w:rPr>
        <w:t> "</w:t>
      </w:r>
      <w:r w:rsidR="00A367A7" w:rsidRPr="00F832C2">
        <w:rPr>
          <w:rFonts w:eastAsia="Times New Roman"/>
        </w:rPr>
        <w:t>Nosaukums C</w:t>
      </w:r>
      <w:r w:rsidR="00854767" w:rsidRPr="00F832C2">
        <w:rPr>
          <w:rFonts w:eastAsia="Times New Roman"/>
        </w:rPr>
        <w:t>"</w:t>
      </w:r>
      <w:r w:rsidR="00A367A7" w:rsidRPr="00F832C2">
        <w:rPr>
          <w:rFonts w:eastAsia="Times New Roman"/>
        </w:rPr>
        <w:t>/</w:t>
      </w:r>
      <w:r w:rsidR="00464344" w:rsidRPr="00F832C2">
        <w:rPr>
          <w:rFonts w:eastAsia="Times New Roman"/>
        </w:rPr>
        <w:t xml:space="preserve"> kapitāla daļas</w:t>
      </w:r>
      <w:r w:rsidR="00450993" w:rsidRPr="00F832C2">
        <w:rPr>
          <w:rFonts w:eastAsia="Times New Roman"/>
        </w:rPr>
        <w:t xml:space="preserve"> (turpmāk – 2. Daļas)</w:t>
      </w:r>
      <w:r w:rsidR="00854767" w:rsidRPr="00F832C2">
        <w:rPr>
          <w:rFonts w:eastAsia="Times New Roman"/>
        </w:rPr>
        <w:t>;</w:t>
      </w:r>
    </w:p>
    <w:p w14:paraId="30F696E6" w14:textId="22A10636" w:rsidR="0045224F" w:rsidRPr="00F832C2" w:rsidRDefault="00854767" w:rsidP="00464344">
      <w:pPr>
        <w:widowControl/>
        <w:spacing w:after="0" w:line="240" w:lineRule="auto"/>
        <w:ind w:firstLine="567"/>
        <w:jc w:val="both"/>
        <w:rPr>
          <w:rFonts w:eastAsia="Times New Roman"/>
        </w:rPr>
      </w:pPr>
      <w:r w:rsidRPr="00F832C2">
        <w:rPr>
          <w:rFonts w:eastAsia="Times New Roman"/>
        </w:rPr>
        <w:t>2) </w:t>
      </w:r>
      <w:r w:rsidR="00464344" w:rsidRPr="00F832C2">
        <w:rPr>
          <w:rFonts w:eastAsia="Times New Roman"/>
        </w:rPr>
        <w:t xml:space="preserve">atguva prasījuma tiesības pret </w:t>
      </w:r>
      <w:r w:rsidR="00A367A7" w:rsidRPr="00F832C2">
        <w:rPr>
          <w:rFonts w:eastAsia="Times New Roman"/>
        </w:rPr>
        <w:t>/</w:t>
      </w:r>
      <w:r w:rsidR="00464344" w:rsidRPr="00F832C2">
        <w:rPr>
          <w:rFonts w:eastAsia="Times New Roman"/>
        </w:rPr>
        <w:t>SIA</w:t>
      </w:r>
      <w:r w:rsidRPr="00F832C2">
        <w:rPr>
          <w:rFonts w:eastAsia="Times New Roman"/>
        </w:rPr>
        <w:t> "</w:t>
      </w:r>
      <w:r w:rsidR="00A367A7" w:rsidRPr="00F832C2">
        <w:rPr>
          <w:rFonts w:eastAsia="Times New Roman"/>
        </w:rPr>
        <w:t>Nosaukums C</w:t>
      </w:r>
      <w:r w:rsidRPr="00F832C2">
        <w:rPr>
          <w:rFonts w:eastAsia="Times New Roman"/>
        </w:rPr>
        <w:t>"</w:t>
      </w:r>
      <w:r w:rsidR="00A367A7" w:rsidRPr="00F832C2">
        <w:rPr>
          <w:rFonts w:eastAsia="Times New Roman"/>
        </w:rPr>
        <w:t>/</w:t>
      </w:r>
      <w:r w:rsidR="00464344" w:rsidRPr="00F832C2">
        <w:rPr>
          <w:rFonts w:eastAsia="Times New Roman"/>
        </w:rPr>
        <w:t xml:space="preserve"> 108</w:t>
      </w:r>
      <w:r w:rsidRPr="00F832C2">
        <w:rPr>
          <w:rFonts w:eastAsia="Times New Roman"/>
        </w:rPr>
        <w:t> </w:t>
      </w:r>
      <w:r w:rsidR="00464344" w:rsidRPr="00F832C2">
        <w:rPr>
          <w:rFonts w:eastAsia="Times New Roman"/>
        </w:rPr>
        <w:t>287,47</w:t>
      </w:r>
      <w:r w:rsidRPr="00F832C2">
        <w:rPr>
          <w:rFonts w:eastAsia="Times New Roman"/>
        </w:rPr>
        <w:t> </w:t>
      </w:r>
      <w:proofErr w:type="spellStart"/>
      <w:r w:rsidRPr="00F832C2">
        <w:rPr>
          <w:rFonts w:eastAsia="Times New Roman"/>
          <w:i/>
          <w:iCs/>
        </w:rPr>
        <w:t>euro</w:t>
      </w:r>
      <w:proofErr w:type="spellEnd"/>
      <w:r w:rsidR="00464344" w:rsidRPr="00F832C2">
        <w:rPr>
          <w:rFonts w:eastAsia="Times New Roman"/>
          <w:i/>
          <w:iCs/>
        </w:rPr>
        <w:t xml:space="preserve"> </w:t>
      </w:r>
      <w:r w:rsidR="00464344" w:rsidRPr="00F832C2">
        <w:rPr>
          <w:rFonts w:eastAsia="Times New Roman"/>
        </w:rPr>
        <w:t>apmērā</w:t>
      </w:r>
      <w:r w:rsidR="0045224F" w:rsidRPr="00F832C2">
        <w:rPr>
          <w:rFonts w:eastAsia="Times New Roman"/>
        </w:rPr>
        <w:t>;</w:t>
      </w:r>
    </w:p>
    <w:p w14:paraId="6EDD1E57" w14:textId="5BE34D9A" w:rsidR="006730D4" w:rsidRPr="00F832C2" w:rsidRDefault="0045224F" w:rsidP="00195ACF">
      <w:pPr>
        <w:widowControl/>
        <w:spacing w:after="0" w:line="240" w:lineRule="auto"/>
        <w:ind w:firstLine="567"/>
        <w:jc w:val="both"/>
        <w:rPr>
          <w:rFonts w:eastAsia="Times New Roman"/>
        </w:rPr>
      </w:pPr>
      <w:r w:rsidRPr="00F832C2">
        <w:rPr>
          <w:rFonts w:eastAsia="Times New Roman"/>
        </w:rPr>
        <w:t>3) </w:t>
      </w:r>
      <w:r w:rsidR="00464344" w:rsidRPr="00F832C2">
        <w:rPr>
          <w:rFonts w:eastAsia="Times New Roman"/>
        </w:rPr>
        <w:t xml:space="preserve">aizdevuma saistības nodrošinājumu, kas bija nodrošināts ar nekustamo īpašumu </w:t>
      </w:r>
      <w:r w:rsidR="0072087A" w:rsidRPr="00F832C2">
        <w:rPr>
          <w:rFonts w:eastAsia="Times New Roman"/>
        </w:rPr>
        <w:t>/adrese/</w:t>
      </w:r>
      <w:r w:rsidR="00464344" w:rsidRPr="00F832C2">
        <w:rPr>
          <w:rFonts w:eastAsia="Times New Roman"/>
        </w:rPr>
        <w:t xml:space="preserve">, </w:t>
      </w:r>
      <w:r w:rsidR="0072087A" w:rsidRPr="00F832C2">
        <w:rPr>
          <w:rFonts w:eastAsia="Times New Roman"/>
        </w:rPr>
        <w:t>/</w:t>
      </w:r>
      <w:r w:rsidR="00464344" w:rsidRPr="00F832C2">
        <w:rPr>
          <w:rFonts w:eastAsia="Times New Roman"/>
        </w:rPr>
        <w:t xml:space="preserve">kadastra </w:t>
      </w:r>
      <w:r w:rsidR="0072087A" w:rsidRPr="00F832C2">
        <w:rPr>
          <w:rFonts w:eastAsia="Times New Roman"/>
        </w:rPr>
        <w:t>numurs/</w:t>
      </w:r>
      <w:r w:rsidR="00464344" w:rsidRPr="00F832C2">
        <w:rPr>
          <w:rFonts w:eastAsia="Times New Roman"/>
        </w:rPr>
        <w:t>, līdz summai 200</w:t>
      </w:r>
      <w:r w:rsidRPr="00F832C2">
        <w:rPr>
          <w:rFonts w:eastAsia="Times New Roman"/>
        </w:rPr>
        <w:t> </w:t>
      </w:r>
      <w:r w:rsidR="00464344" w:rsidRPr="00F832C2">
        <w:rPr>
          <w:rFonts w:eastAsia="Times New Roman"/>
        </w:rPr>
        <w:t>000</w:t>
      </w:r>
      <w:r w:rsidRPr="00F832C2">
        <w:rPr>
          <w:rFonts w:eastAsia="Times New Roman"/>
        </w:rPr>
        <w:t> </w:t>
      </w:r>
      <w:proofErr w:type="spellStart"/>
      <w:r w:rsidR="00464344" w:rsidRPr="00F832C2">
        <w:rPr>
          <w:rFonts w:eastAsia="Times New Roman"/>
          <w:i/>
          <w:iCs/>
        </w:rPr>
        <w:t>euro</w:t>
      </w:r>
      <w:proofErr w:type="spellEnd"/>
      <w:r w:rsidR="00464344" w:rsidRPr="00F832C2">
        <w:rPr>
          <w:rFonts w:eastAsia="Times New Roman"/>
        </w:rPr>
        <w:t xml:space="preserve"> apmērā ar procentu likmi 6% gadā un </w:t>
      </w:r>
      <w:r w:rsidR="0072087A" w:rsidRPr="00F832C2">
        <w:rPr>
          <w:rFonts w:eastAsia="Times New Roman"/>
        </w:rPr>
        <w:t>/pers. E/</w:t>
      </w:r>
      <w:r w:rsidR="00464344" w:rsidRPr="00F832C2">
        <w:rPr>
          <w:rFonts w:eastAsia="Times New Roman"/>
        </w:rPr>
        <w:t xml:space="preserve"> personisko galvojumu. </w:t>
      </w:r>
    </w:p>
    <w:p w14:paraId="22BA4A32" w14:textId="734EF977" w:rsidR="00464344" w:rsidRPr="00F832C2" w:rsidRDefault="00464344" w:rsidP="00464344">
      <w:pPr>
        <w:widowControl/>
        <w:spacing w:after="0" w:line="240" w:lineRule="auto"/>
        <w:ind w:firstLine="567"/>
        <w:jc w:val="both"/>
        <w:rPr>
          <w:rFonts w:eastAsia="Times New Roman"/>
        </w:rPr>
      </w:pPr>
      <w:r w:rsidRPr="00F832C2">
        <w:rPr>
          <w:rFonts w:eastAsia="Times New Roman"/>
        </w:rPr>
        <w:t>Spriedums ir stājies likumīgā spēkā</w:t>
      </w:r>
      <w:r w:rsidR="008B189D" w:rsidRPr="00F832C2">
        <w:rPr>
          <w:rFonts w:eastAsia="Times New Roman"/>
        </w:rPr>
        <w:t>.</w:t>
      </w:r>
      <w:r w:rsidRPr="00F832C2">
        <w:rPr>
          <w:rFonts w:eastAsia="Times New Roman"/>
        </w:rPr>
        <w:t xml:space="preserve"> </w:t>
      </w:r>
      <w:r w:rsidR="008B189D" w:rsidRPr="00F832C2">
        <w:rPr>
          <w:rFonts w:eastAsia="Times New Roman"/>
        </w:rPr>
        <w:t>T</w:t>
      </w:r>
      <w:r w:rsidRPr="00F832C2">
        <w:rPr>
          <w:rFonts w:eastAsia="Times New Roman"/>
        </w:rPr>
        <w:t xml:space="preserve">as nozīmē, ka </w:t>
      </w:r>
      <w:r w:rsidR="006730D4" w:rsidRPr="00F832C2">
        <w:rPr>
          <w:rFonts w:eastAsia="Times New Roman"/>
        </w:rPr>
        <w:t>A</w:t>
      </w:r>
      <w:r w:rsidRPr="00F832C2">
        <w:rPr>
          <w:rFonts w:eastAsia="Times New Roman"/>
        </w:rPr>
        <w:t>dministratoram ir iespējas kā minimums atgūt naudas līdzekļus 108</w:t>
      </w:r>
      <w:r w:rsidR="006730D4" w:rsidRPr="00F832C2">
        <w:rPr>
          <w:rFonts w:eastAsia="Times New Roman"/>
        </w:rPr>
        <w:t> </w:t>
      </w:r>
      <w:r w:rsidRPr="00F832C2">
        <w:rPr>
          <w:rFonts w:eastAsia="Times New Roman"/>
        </w:rPr>
        <w:t>287,47</w:t>
      </w:r>
      <w:r w:rsidR="006730D4" w:rsidRPr="00F832C2">
        <w:rPr>
          <w:rFonts w:eastAsia="Times New Roman"/>
        </w:rPr>
        <w:t> </w:t>
      </w:r>
      <w:proofErr w:type="spellStart"/>
      <w:r w:rsidR="006730D4" w:rsidRPr="00F832C2">
        <w:rPr>
          <w:rFonts w:eastAsia="Times New Roman"/>
          <w:i/>
          <w:iCs/>
        </w:rPr>
        <w:t>euro</w:t>
      </w:r>
      <w:proofErr w:type="spellEnd"/>
      <w:r w:rsidRPr="00F832C2">
        <w:rPr>
          <w:rFonts w:eastAsia="Times New Roman"/>
        </w:rPr>
        <w:t xml:space="preserve"> apmērā, bet</w:t>
      </w:r>
      <w:r w:rsidR="00752184" w:rsidRPr="00F832C2">
        <w:rPr>
          <w:rFonts w:eastAsia="Times New Roman"/>
        </w:rPr>
        <w:t>,</w:t>
      </w:r>
      <w:r w:rsidRPr="00F832C2">
        <w:rPr>
          <w:rFonts w:eastAsia="Times New Roman"/>
        </w:rPr>
        <w:t xml:space="preserve"> iespējams</w:t>
      </w:r>
      <w:r w:rsidR="00752184" w:rsidRPr="00F832C2">
        <w:rPr>
          <w:rFonts w:eastAsia="Times New Roman"/>
        </w:rPr>
        <w:t>,</w:t>
      </w:r>
      <w:r w:rsidRPr="00F832C2">
        <w:rPr>
          <w:rFonts w:eastAsia="Times New Roman"/>
        </w:rPr>
        <w:t xml:space="preserve"> pat varētu </w:t>
      </w:r>
      <w:r w:rsidR="00EE6D93" w:rsidRPr="00F832C2">
        <w:rPr>
          <w:rFonts w:eastAsia="Times New Roman"/>
        </w:rPr>
        <w:t xml:space="preserve">atgūt </w:t>
      </w:r>
      <w:r w:rsidRPr="00F832C2">
        <w:rPr>
          <w:rFonts w:eastAsia="Times New Roman"/>
        </w:rPr>
        <w:t>līdz pat maksimālajam nodrošinājuma apmēram 200</w:t>
      </w:r>
      <w:r w:rsidR="006730D4" w:rsidRPr="00F832C2">
        <w:rPr>
          <w:rFonts w:eastAsia="Times New Roman"/>
        </w:rPr>
        <w:t> </w:t>
      </w:r>
      <w:r w:rsidRPr="00F832C2">
        <w:rPr>
          <w:rFonts w:eastAsia="Times New Roman"/>
        </w:rPr>
        <w:t>000</w:t>
      </w:r>
      <w:r w:rsidR="006730D4" w:rsidRPr="00F832C2">
        <w:rPr>
          <w:rFonts w:eastAsia="Times New Roman"/>
        </w:rPr>
        <w:t> </w:t>
      </w:r>
      <w:proofErr w:type="spellStart"/>
      <w:r w:rsidR="006730D4" w:rsidRPr="00F832C2">
        <w:rPr>
          <w:rFonts w:eastAsia="Times New Roman"/>
          <w:i/>
          <w:iCs/>
        </w:rPr>
        <w:t>euro</w:t>
      </w:r>
      <w:proofErr w:type="spellEnd"/>
      <w:r w:rsidRPr="00F832C2">
        <w:rPr>
          <w:rFonts w:eastAsia="Times New Roman"/>
        </w:rPr>
        <w:t xml:space="preserve">. </w:t>
      </w:r>
    </w:p>
    <w:p w14:paraId="175AAA69" w14:textId="485B3168" w:rsidR="003A404F" w:rsidRPr="00F832C2" w:rsidRDefault="00464344" w:rsidP="003A404F">
      <w:pPr>
        <w:widowControl/>
        <w:spacing w:after="0" w:line="240" w:lineRule="auto"/>
        <w:ind w:firstLine="567"/>
        <w:jc w:val="both"/>
        <w:rPr>
          <w:rFonts w:eastAsia="Times New Roman"/>
        </w:rPr>
      </w:pPr>
      <w:r w:rsidRPr="00F832C2">
        <w:rPr>
          <w:rFonts w:eastAsia="Times New Roman"/>
        </w:rPr>
        <w:t xml:space="preserve">Tomēr parādnieka pārstāvjiem ir bažas, ka </w:t>
      </w:r>
      <w:r w:rsidR="008B189D" w:rsidRPr="00F832C2">
        <w:rPr>
          <w:rFonts w:eastAsia="Times New Roman"/>
        </w:rPr>
        <w:t>A</w:t>
      </w:r>
      <w:r w:rsidRPr="00F832C2">
        <w:rPr>
          <w:rFonts w:eastAsia="Times New Roman"/>
        </w:rPr>
        <w:t>dministrators jau veic darbības, kas varētu būt arī neefektīvas un apdraudēt parādnieka pārstāvju kā atbildētāju civillietā par dokumentu nenodošanu pamatotās intereses</w:t>
      </w:r>
      <w:r w:rsidR="0055336A" w:rsidRPr="00F832C2">
        <w:rPr>
          <w:rFonts w:eastAsia="Times New Roman"/>
        </w:rPr>
        <w:t>.</w:t>
      </w:r>
      <w:r w:rsidRPr="00F832C2">
        <w:rPr>
          <w:rFonts w:eastAsia="Times New Roman"/>
        </w:rPr>
        <w:t xml:space="preserve"> </w:t>
      </w:r>
      <w:r w:rsidR="0055336A" w:rsidRPr="00F832C2">
        <w:rPr>
          <w:rFonts w:eastAsia="Times New Roman"/>
        </w:rPr>
        <w:t>N</w:t>
      </w:r>
      <w:r w:rsidRPr="00F832C2">
        <w:rPr>
          <w:rFonts w:eastAsia="Times New Roman"/>
        </w:rPr>
        <w:t xml:space="preserve">o atbildētāju rīcībā </w:t>
      </w:r>
      <w:r w:rsidR="004D4BCB" w:rsidRPr="00F832C2">
        <w:rPr>
          <w:rFonts w:eastAsia="Times New Roman"/>
        </w:rPr>
        <w:t xml:space="preserve">esošās </w:t>
      </w:r>
      <w:r w:rsidRPr="00F832C2">
        <w:rPr>
          <w:rFonts w:eastAsia="Times New Roman"/>
        </w:rPr>
        <w:t>pēdēj</w:t>
      </w:r>
      <w:r w:rsidR="00394F23" w:rsidRPr="00F832C2">
        <w:rPr>
          <w:rFonts w:eastAsia="Times New Roman"/>
        </w:rPr>
        <w:t>ās</w:t>
      </w:r>
      <w:r w:rsidRPr="00F832C2">
        <w:rPr>
          <w:rFonts w:eastAsia="Times New Roman"/>
        </w:rPr>
        <w:t xml:space="preserve"> </w:t>
      </w:r>
      <w:r w:rsidR="0055336A" w:rsidRPr="00F832C2">
        <w:rPr>
          <w:rFonts w:eastAsia="Times New Roman"/>
        </w:rPr>
        <w:t>Parādnieka</w:t>
      </w:r>
      <w:r w:rsidRPr="00F832C2">
        <w:rPr>
          <w:rFonts w:eastAsia="Times New Roman"/>
        </w:rPr>
        <w:t xml:space="preserve"> mantas pārdošanas plān</w:t>
      </w:r>
      <w:r w:rsidR="00394F23" w:rsidRPr="00F832C2">
        <w:rPr>
          <w:rFonts w:eastAsia="Times New Roman"/>
        </w:rPr>
        <w:t xml:space="preserve">a 2024. gada </w:t>
      </w:r>
      <w:r w:rsidR="00B623D7" w:rsidRPr="00F832C2">
        <w:rPr>
          <w:rFonts w:eastAsia="Times New Roman"/>
        </w:rPr>
        <w:t>/datums/</w:t>
      </w:r>
      <w:r w:rsidRPr="00F832C2">
        <w:rPr>
          <w:rFonts w:eastAsia="Times New Roman"/>
        </w:rPr>
        <w:t xml:space="preserve"> redakcijas izriet, ka </w:t>
      </w:r>
      <w:r w:rsidR="00394F23" w:rsidRPr="00F832C2">
        <w:rPr>
          <w:rFonts w:eastAsia="Times New Roman"/>
        </w:rPr>
        <w:t>A</w:t>
      </w:r>
      <w:r w:rsidRPr="00F832C2">
        <w:rPr>
          <w:rFonts w:eastAsia="Times New Roman"/>
        </w:rPr>
        <w:t>dministrators ir iecerējis nevis pats atgūt parādu vismaz 108</w:t>
      </w:r>
      <w:r w:rsidR="00394F23" w:rsidRPr="00F832C2">
        <w:rPr>
          <w:rFonts w:eastAsia="Times New Roman"/>
        </w:rPr>
        <w:t> </w:t>
      </w:r>
      <w:r w:rsidRPr="00F832C2">
        <w:rPr>
          <w:rFonts w:eastAsia="Times New Roman"/>
        </w:rPr>
        <w:t>287,47</w:t>
      </w:r>
      <w:r w:rsidR="00394F23" w:rsidRPr="00F832C2">
        <w:rPr>
          <w:rFonts w:eastAsia="Times New Roman"/>
        </w:rPr>
        <w:t> </w:t>
      </w:r>
      <w:proofErr w:type="spellStart"/>
      <w:r w:rsidR="00394F23" w:rsidRPr="00F832C2">
        <w:rPr>
          <w:rFonts w:eastAsia="Times New Roman"/>
          <w:i/>
          <w:iCs/>
        </w:rPr>
        <w:t>euro</w:t>
      </w:r>
      <w:proofErr w:type="spellEnd"/>
      <w:r w:rsidRPr="00F832C2">
        <w:rPr>
          <w:rFonts w:eastAsia="Times New Roman"/>
        </w:rPr>
        <w:t xml:space="preserve"> apmērā, bet gan uzreiz atsavināt prasījuma tiesības cesijas ceļā. </w:t>
      </w:r>
    </w:p>
    <w:p w14:paraId="1E6160EE" w14:textId="3C3F6EFF" w:rsidR="004A0E96" w:rsidRPr="00F832C2" w:rsidRDefault="00464344" w:rsidP="00206EF0">
      <w:pPr>
        <w:widowControl/>
        <w:spacing w:after="0" w:line="240" w:lineRule="auto"/>
        <w:ind w:firstLine="567"/>
        <w:jc w:val="both"/>
        <w:rPr>
          <w:rFonts w:eastAsia="Times New Roman"/>
        </w:rPr>
      </w:pPr>
      <w:r w:rsidRPr="00F832C2">
        <w:rPr>
          <w:rFonts w:eastAsia="Times New Roman"/>
        </w:rPr>
        <w:t xml:space="preserve">Jāteic, ka šāda rīcība ir ļoti netipiska administratora profesionālo pienākumu izpildē, jo </w:t>
      </w:r>
      <w:r w:rsidR="003A404F" w:rsidRPr="00F832C2">
        <w:rPr>
          <w:rFonts w:eastAsia="Times New Roman"/>
        </w:rPr>
        <w:t>Administrators</w:t>
      </w:r>
      <w:r w:rsidRPr="00F832C2">
        <w:rPr>
          <w:rFonts w:eastAsia="Times New Roman"/>
        </w:rPr>
        <w:t xml:space="preserve"> pat nav centies patstāvīgi veikt parāda atgūšanu</w:t>
      </w:r>
      <w:r w:rsidR="00394F23" w:rsidRPr="00F832C2">
        <w:rPr>
          <w:rFonts w:eastAsia="Times New Roman"/>
        </w:rPr>
        <w:t>.</w:t>
      </w:r>
      <w:r w:rsidRPr="00F832C2">
        <w:rPr>
          <w:rFonts w:eastAsia="Times New Roman"/>
        </w:rPr>
        <w:t xml:space="preserve"> </w:t>
      </w:r>
      <w:r w:rsidR="00394F23" w:rsidRPr="00F832C2">
        <w:rPr>
          <w:rFonts w:eastAsia="Times New Roman"/>
        </w:rPr>
        <w:t>I</w:t>
      </w:r>
      <w:r w:rsidRPr="00F832C2">
        <w:rPr>
          <w:rFonts w:eastAsia="Times New Roman"/>
        </w:rPr>
        <w:t xml:space="preserve">t sevišķi, situācijā, kad </w:t>
      </w:r>
      <w:r w:rsidR="00394F23" w:rsidRPr="00F832C2">
        <w:rPr>
          <w:rFonts w:eastAsia="Times New Roman"/>
        </w:rPr>
        <w:t>A</w:t>
      </w:r>
      <w:r w:rsidRPr="00F832C2">
        <w:rPr>
          <w:rFonts w:eastAsia="Times New Roman"/>
        </w:rPr>
        <w:t xml:space="preserve">dministratoram kā </w:t>
      </w:r>
      <w:r w:rsidR="001168DA" w:rsidRPr="00F832C2">
        <w:rPr>
          <w:rFonts w:eastAsia="Times New Roman"/>
        </w:rPr>
        <w:t>2. D</w:t>
      </w:r>
      <w:r w:rsidRPr="00F832C2">
        <w:rPr>
          <w:rFonts w:eastAsia="Times New Roman"/>
        </w:rPr>
        <w:t>aļu</w:t>
      </w:r>
      <w:r w:rsidR="001168DA" w:rsidRPr="00F832C2">
        <w:rPr>
          <w:rFonts w:eastAsia="Times New Roman"/>
        </w:rPr>
        <w:t xml:space="preserve"> (</w:t>
      </w:r>
      <w:r w:rsidR="003F20E3" w:rsidRPr="00F832C2">
        <w:rPr>
          <w:rFonts w:eastAsia="Times New Roman"/>
        </w:rPr>
        <w:t>50% kapitāldaļu)</w:t>
      </w:r>
      <w:r w:rsidRPr="00F832C2">
        <w:rPr>
          <w:rFonts w:eastAsia="Times New Roman"/>
        </w:rPr>
        <w:t xml:space="preserve"> turētājam noteikti ir iespējas ietekmēt lēmumus </w:t>
      </w:r>
      <w:r w:rsidR="0072087A" w:rsidRPr="00F832C2">
        <w:rPr>
          <w:rFonts w:eastAsia="Times New Roman"/>
        </w:rPr>
        <w:t>/</w:t>
      </w:r>
      <w:r w:rsidRPr="00F832C2">
        <w:rPr>
          <w:rFonts w:eastAsia="Times New Roman"/>
        </w:rPr>
        <w:t>SIA</w:t>
      </w:r>
      <w:r w:rsidR="004A0E96" w:rsidRPr="00F832C2">
        <w:rPr>
          <w:rFonts w:eastAsia="Times New Roman"/>
        </w:rPr>
        <w:t> "</w:t>
      </w:r>
      <w:r w:rsidR="0072087A" w:rsidRPr="00F832C2">
        <w:rPr>
          <w:rFonts w:eastAsia="Times New Roman"/>
        </w:rPr>
        <w:t>Nosaukums C</w:t>
      </w:r>
      <w:r w:rsidR="004A0E96" w:rsidRPr="00F832C2">
        <w:rPr>
          <w:rFonts w:eastAsia="Times New Roman"/>
        </w:rPr>
        <w:t>"</w:t>
      </w:r>
      <w:r w:rsidR="0072087A" w:rsidRPr="00F832C2">
        <w:rPr>
          <w:rFonts w:eastAsia="Times New Roman"/>
        </w:rPr>
        <w:t>/</w:t>
      </w:r>
      <w:r w:rsidRPr="00F832C2">
        <w:rPr>
          <w:rFonts w:eastAsia="Times New Roman"/>
        </w:rPr>
        <w:t>, kā arī prasījums ir nodrošināts ar vērtīgu īpašumu un fiziskās personas</w:t>
      </w:r>
      <w:r w:rsidR="00206EF0" w:rsidRPr="00F832C2">
        <w:rPr>
          <w:rFonts w:eastAsia="Times New Roman"/>
        </w:rPr>
        <w:t> – </w:t>
      </w:r>
      <w:r w:rsidR="005B0D1A" w:rsidRPr="00F832C2">
        <w:rPr>
          <w:rFonts w:eastAsia="Times New Roman"/>
        </w:rPr>
        <w:t>/pers. E/</w:t>
      </w:r>
      <w:r w:rsidR="00206EF0" w:rsidRPr="00F832C2">
        <w:rPr>
          <w:rFonts w:eastAsia="Times New Roman"/>
        </w:rPr>
        <w:t>,</w:t>
      </w:r>
      <w:r w:rsidRPr="00F832C2">
        <w:rPr>
          <w:rFonts w:eastAsia="Times New Roman"/>
        </w:rPr>
        <w:t xml:space="preserve"> galvojumu.</w:t>
      </w:r>
    </w:p>
    <w:p w14:paraId="5FBD32E2" w14:textId="1933945A" w:rsidR="00464344" w:rsidRPr="00F832C2" w:rsidRDefault="003A404F" w:rsidP="0097425D">
      <w:pPr>
        <w:widowControl/>
        <w:spacing w:after="0" w:line="240" w:lineRule="auto"/>
        <w:ind w:firstLine="567"/>
        <w:jc w:val="both"/>
        <w:rPr>
          <w:rFonts w:eastAsia="Times New Roman"/>
        </w:rPr>
      </w:pPr>
      <w:r w:rsidRPr="00F832C2">
        <w:rPr>
          <w:rFonts w:eastAsia="Times New Roman"/>
        </w:rPr>
        <w:t>Parasti</w:t>
      </w:r>
      <w:r w:rsidR="00464344" w:rsidRPr="00F832C2">
        <w:rPr>
          <w:rFonts w:eastAsia="Times New Roman"/>
        </w:rPr>
        <w:t xml:space="preserve"> prasījuma tiesības administrators lemj atsavināt tikai </w:t>
      </w:r>
      <w:r w:rsidR="009C6664" w:rsidRPr="00F832C2">
        <w:rPr>
          <w:rFonts w:eastAsia="Times New Roman"/>
        </w:rPr>
        <w:t>apstākļos</w:t>
      </w:r>
      <w:r w:rsidR="00464344" w:rsidRPr="00F832C2">
        <w:rPr>
          <w:rFonts w:eastAsia="Times New Roman"/>
        </w:rPr>
        <w:t>, ja</w:t>
      </w:r>
      <w:r w:rsidR="0097425D" w:rsidRPr="00F832C2">
        <w:rPr>
          <w:rFonts w:eastAsia="Times New Roman"/>
        </w:rPr>
        <w:t xml:space="preserve"> </w:t>
      </w:r>
      <w:r w:rsidR="009C6664" w:rsidRPr="00F832C2">
        <w:rPr>
          <w:rFonts w:eastAsia="Times New Roman"/>
        </w:rPr>
        <w:t>prasījuma tiesības</w:t>
      </w:r>
      <w:r w:rsidR="00464344" w:rsidRPr="00F832C2">
        <w:rPr>
          <w:rFonts w:eastAsia="Times New Roman"/>
        </w:rPr>
        <w:t xml:space="preserve"> ir apgrūtinoši atgūt, tās ir acīmredzami nevērtīgas vai tas prasa nesamērīgus termiņus. Šajā situācijā nav neviens no iepriekšminētajiem piemēriem</w:t>
      </w:r>
      <w:r w:rsidR="000D7168" w:rsidRPr="00F832C2">
        <w:rPr>
          <w:rFonts w:eastAsia="Times New Roman"/>
        </w:rPr>
        <w:t>.</w:t>
      </w:r>
      <w:r w:rsidR="00464344" w:rsidRPr="00F832C2">
        <w:rPr>
          <w:rFonts w:eastAsia="Times New Roman"/>
        </w:rPr>
        <w:t xml:space="preserve"> </w:t>
      </w:r>
      <w:r w:rsidR="000D7168" w:rsidRPr="00F832C2">
        <w:rPr>
          <w:rFonts w:eastAsia="Times New Roman"/>
        </w:rPr>
        <w:t>L</w:t>
      </w:r>
      <w:r w:rsidR="00464344" w:rsidRPr="00F832C2">
        <w:rPr>
          <w:rFonts w:eastAsia="Times New Roman"/>
        </w:rPr>
        <w:t xml:space="preserve">īdz ar to </w:t>
      </w:r>
      <w:r w:rsidR="00177301" w:rsidRPr="00F832C2">
        <w:rPr>
          <w:rFonts w:eastAsia="Times New Roman"/>
        </w:rPr>
        <w:t>parādnieka pārstāvji</w:t>
      </w:r>
      <w:r w:rsidR="00464344" w:rsidRPr="00F832C2">
        <w:rPr>
          <w:rFonts w:eastAsia="Times New Roman"/>
        </w:rPr>
        <w:t xml:space="preserve"> neizprot šādas rīcības pamatojumu, jo prasījumu tiesību atsavināšana cesijas ceļā ir galējais līdzeklis rīcībai ar prasījuma tiesībām, ja tās kāda iemesla dēļ nav bijis iespējams efektīvi realizēt.</w:t>
      </w:r>
    </w:p>
    <w:p w14:paraId="7855F651" w14:textId="26228BC2"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Aizdomas rada arī fakts, ka tiek piesaistīts tas pats vērtētājs, kurš novērtēja </w:t>
      </w:r>
      <w:r w:rsidR="003F20E3" w:rsidRPr="00F832C2">
        <w:rPr>
          <w:rFonts w:eastAsia="Times New Roman"/>
        </w:rPr>
        <w:t>1. D</w:t>
      </w:r>
      <w:r w:rsidRPr="00F832C2">
        <w:rPr>
          <w:rFonts w:eastAsia="Times New Roman"/>
        </w:rPr>
        <w:t>aļas, kas b</w:t>
      </w:r>
      <w:r w:rsidR="006449CD" w:rsidRPr="00F832C2">
        <w:rPr>
          <w:rFonts w:eastAsia="Times New Roman"/>
        </w:rPr>
        <w:t>e</w:t>
      </w:r>
      <w:r w:rsidRPr="00F832C2">
        <w:rPr>
          <w:rFonts w:eastAsia="Times New Roman"/>
        </w:rPr>
        <w:t>igās izrādās tika atsavinātas</w:t>
      </w:r>
      <w:r w:rsidR="00A012EB" w:rsidRPr="00F832C2">
        <w:rPr>
          <w:rFonts w:eastAsia="Times New Roman"/>
        </w:rPr>
        <w:t>,</w:t>
      </w:r>
      <w:r w:rsidRPr="00F832C2">
        <w:rPr>
          <w:rFonts w:eastAsia="Times New Roman"/>
        </w:rPr>
        <w:t xml:space="preserve"> </w:t>
      </w:r>
      <w:r w:rsidR="006449CD" w:rsidRPr="00F832C2">
        <w:rPr>
          <w:rFonts w:eastAsia="Times New Roman"/>
        </w:rPr>
        <w:t>Parādniekam</w:t>
      </w:r>
      <w:r w:rsidRPr="00F832C2">
        <w:rPr>
          <w:rFonts w:eastAsia="Times New Roman"/>
        </w:rPr>
        <w:t xml:space="preserve"> nodarot zaudējumus vismaz 120</w:t>
      </w:r>
      <w:r w:rsidR="00A012EB" w:rsidRPr="00F832C2">
        <w:rPr>
          <w:rFonts w:eastAsia="Times New Roman"/>
        </w:rPr>
        <w:t> </w:t>
      </w:r>
      <w:r w:rsidRPr="00F832C2">
        <w:rPr>
          <w:rFonts w:eastAsia="Times New Roman"/>
        </w:rPr>
        <w:t>000</w:t>
      </w:r>
      <w:r w:rsidR="00A012EB" w:rsidRPr="00F832C2">
        <w:rPr>
          <w:rFonts w:eastAsia="Times New Roman"/>
        </w:rPr>
        <w:t> </w:t>
      </w:r>
      <w:proofErr w:type="spellStart"/>
      <w:r w:rsidR="00A012EB" w:rsidRPr="00F832C2">
        <w:rPr>
          <w:rFonts w:eastAsia="Times New Roman"/>
          <w:i/>
          <w:iCs/>
        </w:rPr>
        <w:t>euro</w:t>
      </w:r>
      <w:proofErr w:type="spellEnd"/>
      <w:r w:rsidRPr="00F832C2">
        <w:rPr>
          <w:rFonts w:eastAsia="Times New Roman"/>
        </w:rPr>
        <w:t xml:space="preserve">. </w:t>
      </w:r>
    </w:p>
    <w:p w14:paraId="14D7890D" w14:textId="547EE46F" w:rsidR="00464344" w:rsidRPr="00F832C2" w:rsidRDefault="00464344" w:rsidP="00464344">
      <w:pPr>
        <w:widowControl/>
        <w:spacing w:after="0" w:line="240" w:lineRule="auto"/>
        <w:ind w:firstLine="567"/>
        <w:jc w:val="both"/>
        <w:rPr>
          <w:rFonts w:eastAsia="Times New Roman"/>
        </w:rPr>
      </w:pPr>
      <w:r w:rsidRPr="00F832C2">
        <w:rPr>
          <w:rFonts w:eastAsia="Times New Roman"/>
        </w:rPr>
        <w:t xml:space="preserve">Pie tam iecerētā atsavināšanas kārtība ir paredzēta bez jebkādām konkurences iespējām uz cenas celšanu vai pārsolīšanu, jo gan kapitāldaļas, gan arī prasījuma tiesības kā lietu kopumu ir paredzēts pārdot konkrētam subjektam – </w:t>
      </w:r>
      <w:r w:rsidR="005B0D1A" w:rsidRPr="00F832C2">
        <w:rPr>
          <w:rFonts w:eastAsia="Times New Roman"/>
        </w:rPr>
        <w:t>/pers. F/</w:t>
      </w:r>
      <w:r w:rsidRPr="00F832C2">
        <w:rPr>
          <w:rFonts w:eastAsia="Times New Roman"/>
        </w:rPr>
        <w:t xml:space="preserve">, </w:t>
      </w:r>
      <w:r w:rsidR="004B2E85" w:rsidRPr="00F832C2">
        <w:rPr>
          <w:rFonts w:eastAsia="Times New Roman"/>
        </w:rPr>
        <w:t>kurš</w:t>
      </w:r>
      <w:r w:rsidRPr="00F832C2">
        <w:rPr>
          <w:rFonts w:eastAsia="Times New Roman"/>
        </w:rPr>
        <w:t xml:space="preserve"> ir otrs sabiedrības 50% kapitāldaļu turētājs.</w:t>
      </w:r>
    </w:p>
    <w:p w14:paraId="1034E9E7" w14:textId="4A747830" w:rsidR="00550D92" w:rsidRPr="00F832C2" w:rsidRDefault="00EC1A75" w:rsidP="00464344">
      <w:pPr>
        <w:widowControl/>
        <w:spacing w:after="0" w:line="240" w:lineRule="auto"/>
        <w:ind w:firstLine="567"/>
        <w:jc w:val="both"/>
        <w:rPr>
          <w:rFonts w:eastAsia="Times New Roman"/>
        </w:rPr>
      </w:pPr>
      <w:r w:rsidRPr="00F832C2">
        <w:rPr>
          <w:rFonts w:eastAsia="Times New Roman"/>
        </w:rPr>
        <w:t>A</w:t>
      </w:r>
      <w:r w:rsidR="00464344" w:rsidRPr="00F832C2">
        <w:rPr>
          <w:rFonts w:eastAsia="Times New Roman"/>
        </w:rPr>
        <w:t>ttiecībā uz kapitāldaļu atsavināšanu šāda kārtība būtu atzīstama par iespējamu, ja vien tās tiek pārdotas pa tirgus cenu, jo kapitāldaļu pirmpirkuma tiesības ir pārējiem kapitāldaļu īpašniekiem</w:t>
      </w:r>
      <w:r w:rsidR="0020493B" w:rsidRPr="00F832C2">
        <w:rPr>
          <w:rFonts w:eastAsia="Times New Roman"/>
        </w:rPr>
        <w:t xml:space="preserve">. Savukārt </w:t>
      </w:r>
      <w:r w:rsidR="00464344" w:rsidRPr="00F832C2">
        <w:rPr>
          <w:rFonts w:eastAsia="Times New Roman"/>
        </w:rPr>
        <w:t>attiecībā uz prasījuma tiesību, kas ir nodrošinātas ar vērtīgu ķīlu, atsavināšanu kādai konkrētai personai par labu, bez iespējām saņemt citu personu piedāvājumus, kas varētu būt augstāki, ir pamats aizdomām, ka šāds darījums varētu nebūt pietiekami efektīvs</w:t>
      </w:r>
      <w:r w:rsidR="00C63012" w:rsidRPr="00F832C2">
        <w:rPr>
          <w:rFonts w:eastAsia="Times New Roman"/>
        </w:rPr>
        <w:t xml:space="preserve">. Tā </w:t>
      </w:r>
      <w:r w:rsidR="00464344" w:rsidRPr="00F832C2">
        <w:rPr>
          <w:rFonts w:eastAsia="Times New Roman"/>
        </w:rPr>
        <w:t xml:space="preserve">rezultātā netiks saņemts tāds līdzekļu apmērs, kādu administrators varētu iegūt, ja pats kā jomas profesionālis nodarbotos ar parāda atgūšanu. </w:t>
      </w:r>
    </w:p>
    <w:p w14:paraId="10643626" w14:textId="77777777" w:rsidR="001D1066" w:rsidRPr="00F832C2" w:rsidRDefault="002D5883" w:rsidP="00464344">
      <w:pPr>
        <w:widowControl/>
        <w:spacing w:after="0" w:line="240" w:lineRule="auto"/>
        <w:ind w:firstLine="567"/>
        <w:jc w:val="both"/>
        <w:rPr>
          <w:rFonts w:eastAsia="Times New Roman"/>
        </w:rPr>
      </w:pPr>
      <w:r w:rsidRPr="00F832C2">
        <w:rPr>
          <w:rFonts w:eastAsia="Times New Roman"/>
        </w:rPr>
        <w:t>J</w:t>
      </w:r>
      <w:r w:rsidR="00464344" w:rsidRPr="00F832C2">
        <w:rPr>
          <w:rFonts w:eastAsia="Times New Roman"/>
        </w:rPr>
        <w:t xml:space="preserve">a tomēr </w:t>
      </w:r>
      <w:r w:rsidR="00EC1A75" w:rsidRPr="00F832C2">
        <w:rPr>
          <w:rFonts w:eastAsia="Times New Roman"/>
        </w:rPr>
        <w:t>a</w:t>
      </w:r>
      <w:r w:rsidR="00464344" w:rsidRPr="00F832C2">
        <w:rPr>
          <w:rFonts w:eastAsia="Times New Roman"/>
        </w:rPr>
        <w:t xml:space="preserve">dministrators lemtu prasījuma tiesības atsavināt, tad </w:t>
      </w:r>
      <w:r w:rsidRPr="00F832C2">
        <w:rPr>
          <w:rFonts w:eastAsia="Times New Roman"/>
        </w:rPr>
        <w:t xml:space="preserve">viņš </w:t>
      </w:r>
      <w:r w:rsidR="00464344" w:rsidRPr="00F832C2">
        <w:rPr>
          <w:rFonts w:eastAsia="Times New Roman"/>
        </w:rPr>
        <w:t xml:space="preserve">pieļautu arī konkurenci </w:t>
      </w:r>
      <w:r w:rsidR="00550D92" w:rsidRPr="00F832C2">
        <w:rPr>
          <w:rFonts w:eastAsia="Times New Roman"/>
        </w:rPr>
        <w:t>c</w:t>
      </w:r>
      <w:r w:rsidR="00464344" w:rsidRPr="00F832C2">
        <w:rPr>
          <w:rFonts w:eastAsia="Times New Roman"/>
        </w:rPr>
        <w:t xml:space="preserve">enu piedāvājumā vai izsolē. </w:t>
      </w:r>
    </w:p>
    <w:p w14:paraId="2BB16282" w14:textId="396FA3B6" w:rsidR="00464344" w:rsidRPr="00F832C2" w:rsidRDefault="003E1D13" w:rsidP="00464344">
      <w:pPr>
        <w:widowControl/>
        <w:spacing w:after="0" w:line="240" w:lineRule="auto"/>
        <w:ind w:firstLine="567"/>
        <w:jc w:val="both"/>
        <w:rPr>
          <w:rFonts w:eastAsia="Times New Roman"/>
        </w:rPr>
      </w:pPr>
      <w:r w:rsidRPr="00F832C2">
        <w:rPr>
          <w:rFonts w:eastAsia="Times New Roman"/>
        </w:rPr>
        <w:t>Iesniedzējs</w:t>
      </w:r>
      <w:r w:rsidR="001D1066" w:rsidRPr="00F832C2">
        <w:rPr>
          <w:rFonts w:eastAsia="Times New Roman"/>
        </w:rPr>
        <w:t xml:space="preserve"> atkārtoti norāda, ka </w:t>
      </w:r>
      <w:r w:rsidR="00464344" w:rsidRPr="00F832C2">
        <w:rPr>
          <w:rFonts w:eastAsia="Times New Roman"/>
        </w:rPr>
        <w:t>prasījuma atgūšanas iespējas</w:t>
      </w:r>
      <w:r w:rsidR="002D5883" w:rsidRPr="00F832C2">
        <w:rPr>
          <w:rFonts w:eastAsia="Times New Roman"/>
        </w:rPr>
        <w:t>,</w:t>
      </w:r>
      <w:r w:rsidR="00464344" w:rsidRPr="00F832C2">
        <w:rPr>
          <w:rFonts w:eastAsia="Times New Roman"/>
        </w:rPr>
        <w:t xml:space="preserve"> rīkojoties pašam </w:t>
      </w:r>
      <w:r w:rsidR="003538EC" w:rsidRPr="00F832C2">
        <w:rPr>
          <w:rFonts w:eastAsia="Times New Roman"/>
        </w:rPr>
        <w:t>A</w:t>
      </w:r>
      <w:r w:rsidR="00464344" w:rsidRPr="00F832C2">
        <w:rPr>
          <w:rFonts w:eastAsia="Times New Roman"/>
        </w:rPr>
        <w:t>dministratoram, nevis atsavinot cesijā, ir vērtējamas ļoti augstu, jo saistības ir nodrošinātas ar ļoti vērtīgu nekustamo īpašumu un fiziskas personas galvojumu.</w:t>
      </w:r>
    </w:p>
    <w:p w14:paraId="08053AAF" w14:textId="77777777" w:rsidR="005A5C4E" w:rsidRPr="00F832C2" w:rsidRDefault="005A5C4E" w:rsidP="00464344">
      <w:pPr>
        <w:widowControl/>
        <w:spacing w:after="0" w:line="240" w:lineRule="auto"/>
        <w:ind w:firstLine="567"/>
        <w:jc w:val="both"/>
        <w:rPr>
          <w:rFonts w:eastAsia="Times New Roman"/>
        </w:rPr>
      </w:pPr>
      <w:r w:rsidRPr="00F832C2">
        <w:rPr>
          <w:rFonts w:eastAsia="Times New Roman"/>
        </w:rPr>
        <w:t>[2.6] </w:t>
      </w:r>
      <w:r w:rsidR="00464344" w:rsidRPr="00F832C2">
        <w:rPr>
          <w:rFonts w:eastAsia="Times New Roman"/>
        </w:rPr>
        <w:t xml:space="preserve">Pamatojoties uz </w:t>
      </w:r>
      <w:r w:rsidRPr="00F832C2">
        <w:rPr>
          <w:rFonts w:eastAsia="Times New Roman"/>
        </w:rPr>
        <w:t>iepriekš</w:t>
      </w:r>
      <w:r w:rsidR="00464344" w:rsidRPr="00F832C2">
        <w:rPr>
          <w:rFonts w:eastAsia="Times New Roman"/>
        </w:rPr>
        <w:t xml:space="preserve">minēto un faktu, ka </w:t>
      </w:r>
      <w:r w:rsidRPr="00F832C2">
        <w:rPr>
          <w:rFonts w:eastAsia="Times New Roman"/>
        </w:rPr>
        <w:t>A</w:t>
      </w:r>
      <w:r w:rsidR="00464344" w:rsidRPr="00F832C2">
        <w:rPr>
          <w:rFonts w:eastAsia="Times New Roman"/>
        </w:rPr>
        <w:t>dministrators</w:t>
      </w:r>
      <w:r w:rsidRPr="00F832C2">
        <w:rPr>
          <w:rFonts w:eastAsia="Times New Roman"/>
        </w:rPr>
        <w:t>:</w:t>
      </w:r>
    </w:p>
    <w:p w14:paraId="1152312B" w14:textId="77777777" w:rsidR="005A5C4E" w:rsidRPr="00F832C2" w:rsidRDefault="005A5C4E" w:rsidP="00464344">
      <w:pPr>
        <w:widowControl/>
        <w:spacing w:after="0" w:line="240" w:lineRule="auto"/>
        <w:ind w:firstLine="567"/>
        <w:jc w:val="both"/>
        <w:rPr>
          <w:rFonts w:eastAsia="Times New Roman"/>
        </w:rPr>
      </w:pPr>
      <w:r w:rsidRPr="00F832C2">
        <w:rPr>
          <w:rFonts w:eastAsia="Times New Roman"/>
        </w:rPr>
        <w:lastRenderedPageBreak/>
        <w:t>1) </w:t>
      </w:r>
      <w:r w:rsidR="00464344" w:rsidRPr="00F832C2">
        <w:rPr>
          <w:rFonts w:eastAsia="Times New Roman"/>
        </w:rPr>
        <w:t xml:space="preserve">ilgstoši un sistemātiski no maksātnespējas procesā iesaistītajām personām ir slēpis būtisku informāciju par </w:t>
      </w:r>
      <w:r w:rsidRPr="00F832C2">
        <w:rPr>
          <w:rFonts w:eastAsia="Times New Roman"/>
        </w:rPr>
        <w:t>Parādnieka</w:t>
      </w:r>
      <w:r w:rsidR="00464344" w:rsidRPr="00F832C2">
        <w:rPr>
          <w:rFonts w:eastAsia="Times New Roman"/>
        </w:rPr>
        <w:t xml:space="preserve"> mantas sastāvu, </w:t>
      </w:r>
      <w:r w:rsidRPr="00F832C2">
        <w:rPr>
          <w:rFonts w:eastAsia="Times New Roman"/>
        </w:rPr>
        <w:t>tas ir</w:t>
      </w:r>
      <w:r w:rsidR="00464344" w:rsidRPr="00F832C2">
        <w:rPr>
          <w:rFonts w:eastAsia="Times New Roman"/>
        </w:rPr>
        <w:t>, esošām prasījuma tiesībām</w:t>
      </w:r>
      <w:r w:rsidRPr="00F832C2">
        <w:rPr>
          <w:rFonts w:eastAsia="Times New Roman"/>
        </w:rPr>
        <w:t>;</w:t>
      </w:r>
    </w:p>
    <w:p w14:paraId="1C644F49" w14:textId="2C2FDA70" w:rsidR="00C47344" w:rsidRPr="00F832C2" w:rsidRDefault="00C47344" w:rsidP="00464344">
      <w:pPr>
        <w:widowControl/>
        <w:spacing w:after="0" w:line="240" w:lineRule="auto"/>
        <w:ind w:firstLine="567"/>
        <w:jc w:val="both"/>
        <w:rPr>
          <w:rFonts w:eastAsia="Times New Roman"/>
        </w:rPr>
      </w:pPr>
      <w:r w:rsidRPr="00F832C2">
        <w:rPr>
          <w:rFonts w:eastAsia="Times New Roman"/>
        </w:rPr>
        <w:t>2) </w:t>
      </w:r>
      <w:r w:rsidR="00464344" w:rsidRPr="00F832C2">
        <w:rPr>
          <w:rFonts w:eastAsia="Times New Roman"/>
        </w:rPr>
        <w:t xml:space="preserve">ilgstoši nav vērsies tiesā pret </w:t>
      </w:r>
      <w:r w:rsidR="005B0D1A" w:rsidRPr="00F832C2">
        <w:rPr>
          <w:rFonts w:eastAsia="Times New Roman"/>
        </w:rPr>
        <w:t>/pers. C/</w:t>
      </w:r>
      <w:r w:rsidR="00464344" w:rsidRPr="00F832C2">
        <w:rPr>
          <w:rFonts w:eastAsia="Times New Roman"/>
        </w:rPr>
        <w:t xml:space="preserve"> par parāda piedziņu</w:t>
      </w:r>
      <w:r w:rsidRPr="00F832C2">
        <w:rPr>
          <w:rFonts w:eastAsia="Times New Roman"/>
        </w:rPr>
        <w:t>;</w:t>
      </w:r>
    </w:p>
    <w:p w14:paraId="746A6BAB" w14:textId="77777777" w:rsidR="00337973" w:rsidRPr="00F832C2" w:rsidRDefault="00C47344" w:rsidP="00464344">
      <w:pPr>
        <w:widowControl/>
        <w:spacing w:after="0" w:line="240" w:lineRule="auto"/>
        <w:ind w:firstLine="567"/>
        <w:jc w:val="both"/>
        <w:rPr>
          <w:rFonts w:eastAsia="Times New Roman"/>
        </w:rPr>
      </w:pPr>
      <w:r w:rsidRPr="00F832C2">
        <w:rPr>
          <w:rFonts w:eastAsia="Times New Roman"/>
        </w:rPr>
        <w:t>3) </w:t>
      </w:r>
      <w:r w:rsidR="00464344" w:rsidRPr="00F832C2">
        <w:rPr>
          <w:rFonts w:eastAsia="Times New Roman"/>
        </w:rPr>
        <w:t>ilgstoši nav ziņojis tiesībaizsardzības iestādēm par milzīga apjoma skaidras naudas darījumiem, kurus sev ir piesavinājusies fiziskā persona, iespējams</w:t>
      </w:r>
      <w:r w:rsidRPr="00F832C2">
        <w:rPr>
          <w:rFonts w:eastAsia="Times New Roman"/>
        </w:rPr>
        <w:t>,</w:t>
      </w:r>
      <w:r w:rsidR="00464344" w:rsidRPr="00F832C2">
        <w:rPr>
          <w:rFonts w:eastAsia="Times New Roman"/>
        </w:rPr>
        <w:t xml:space="preserve"> pat grupā ar personām, kas organizēja aizdevumu izsniegšanu </w:t>
      </w:r>
      <w:r w:rsidR="00337973" w:rsidRPr="00F832C2">
        <w:rPr>
          <w:rFonts w:eastAsia="Times New Roman"/>
        </w:rPr>
        <w:t>P</w:t>
      </w:r>
      <w:r w:rsidR="00464344" w:rsidRPr="00F832C2">
        <w:rPr>
          <w:rFonts w:eastAsia="Times New Roman"/>
        </w:rPr>
        <w:t>arādniekam</w:t>
      </w:r>
      <w:r w:rsidR="00337973" w:rsidRPr="00F832C2">
        <w:rPr>
          <w:rFonts w:eastAsia="Times New Roman"/>
        </w:rPr>
        <w:t>;</w:t>
      </w:r>
    </w:p>
    <w:p w14:paraId="0A019310" w14:textId="7A1EB04D" w:rsidR="00F504ED" w:rsidRPr="00F832C2" w:rsidRDefault="00337973" w:rsidP="00E81048">
      <w:pPr>
        <w:widowControl/>
        <w:spacing w:after="0" w:line="240" w:lineRule="auto"/>
        <w:ind w:firstLine="567"/>
        <w:jc w:val="both"/>
        <w:rPr>
          <w:rFonts w:eastAsia="Times New Roman"/>
        </w:rPr>
      </w:pPr>
      <w:r w:rsidRPr="00F832C2">
        <w:rPr>
          <w:rFonts w:eastAsia="Times New Roman"/>
        </w:rPr>
        <w:t>4)</w:t>
      </w:r>
      <w:r w:rsidR="007769B7" w:rsidRPr="00F832C2">
        <w:rPr>
          <w:rFonts w:eastAsia="Times New Roman"/>
        </w:rPr>
        <w:t> </w:t>
      </w:r>
      <w:r w:rsidR="00464344" w:rsidRPr="00F832C2">
        <w:rPr>
          <w:rFonts w:eastAsia="Times New Roman"/>
        </w:rPr>
        <w:t xml:space="preserve">nesaimnieciski ir atsavinājis </w:t>
      </w:r>
      <w:r w:rsidR="007769B7" w:rsidRPr="00F832C2">
        <w:rPr>
          <w:rFonts w:eastAsia="Times New Roman"/>
        </w:rPr>
        <w:t>Parādnieka</w:t>
      </w:r>
      <w:r w:rsidR="00464344" w:rsidRPr="00F832C2">
        <w:rPr>
          <w:rFonts w:eastAsia="Times New Roman"/>
        </w:rPr>
        <w:t xml:space="preserve"> aktīvus un arī nākotnē plānotās aktīvu atsavināšanas darbības, kas </w:t>
      </w:r>
      <w:proofErr w:type="spellStart"/>
      <w:r w:rsidR="00464344" w:rsidRPr="00F832C2">
        <w:rPr>
          <w:rFonts w:eastAsia="Times New Roman"/>
        </w:rPr>
        <w:t>pirmškietami</w:t>
      </w:r>
      <w:proofErr w:type="spellEnd"/>
      <w:r w:rsidR="00464344" w:rsidRPr="00F832C2">
        <w:rPr>
          <w:rFonts w:eastAsia="Times New Roman"/>
        </w:rPr>
        <w:t xml:space="preserve"> norāda uz nesaimniecisku rīcību, </w:t>
      </w:r>
      <w:r w:rsidR="00C152CE" w:rsidRPr="00F832C2">
        <w:rPr>
          <w:rFonts w:eastAsia="Times New Roman"/>
        </w:rPr>
        <w:t xml:space="preserve">Iesniedzējs </w:t>
      </w:r>
      <w:r w:rsidR="00464344" w:rsidRPr="00F832C2">
        <w:rPr>
          <w:rFonts w:eastAsia="Times New Roman"/>
        </w:rPr>
        <w:t xml:space="preserve">lūdz nekavējoties atcelt </w:t>
      </w:r>
      <w:r w:rsidR="00C152CE" w:rsidRPr="00F832C2">
        <w:rPr>
          <w:rFonts w:eastAsia="Times New Roman"/>
        </w:rPr>
        <w:t>A</w:t>
      </w:r>
      <w:r w:rsidR="00464344" w:rsidRPr="00F832C2">
        <w:rPr>
          <w:rFonts w:eastAsia="Times New Roman"/>
        </w:rPr>
        <w:t xml:space="preserve">dministratoru no pienākumu pildīšanas </w:t>
      </w:r>
      <w:r w:rsidR="00C152CE" w:rsidRPr="00F832C2">
        <w:rPr>
          <w:rFonts w:eastAsia="Times New Roman"/>
        </w:rPr>
        <w:t>Parādnieka</w:t>
      </w:r>
      <w:r w:rsidR="00464344" w:rsidRPr="00F832C2">
        <w:rPr>
          <w:rFonts w:eastAsia="Times New Roman"/>
        </w:rPr>
        <w:t xml:space="preserve"> maksātnespējas procesā.</w:t>
      </w:r>
    </w:p>
    <w:p w14:paraId="6CD11579" w14:textId="045F852F" w:rsidR="004D6703" w:rsidRPr="00F832C2" w:rsidRDefault="0009333E" w:rsidP="006620CE">
      <w:pPr>
        <w:widowControl/>
        <w:spacing w:after="0" w:line="240" w:lineRule="auto"/>
        <w:ind w:firstLine="567"/>
        <w:jc w:val="both"/>
        <w:rPr>
          <w:rFonts w:eastAsia="Times New Roman"/>
        </w:rPr>
      </w:pPr>
      <w:r w:rsidRPr="00F832C2">
        <w:rPr>
          <w:rFonts w:eastAsia="Times New Roman"/>
        </w:rPr>
        <w:t>Sūdzībai pievienoti Iesniedzēja ieskatā to pamatojošie dokumenti.</w:t>
      </w:r>
    </w:p>
    <w:p w14:paraId="7FB9467A" w14:textId="7B6C70AE" w:rsidR="005C3528" w:rsidRPr="00F832C2" w:rsidRDefault="0042454C" w:rsidP="006620CE">
      <w:pPr>
        <w:autoSpaceDE w:val="0"/>
        <w:autoSpaceDN w:val="0"/>
        <w:adjustRightInd w:val="0"/>
        <w:spacing w:after="0" w:line="240" w:lineRule="auto"/>
        <w:ind w:firstLine="567"/>
        <w:jc w:val="both"/>
        <w:rPr>
          <w:rFonts w:eastAsia="Times New Roman"/>
        </w:rPr>
      </w:pPr>
      <w:r w:rsidRPr="00F832C2">
        <w:rPr>
          <w:rFonts w:eastAsia="Times New Roman"/>
        </w:rPr>
        <w:t>[</w:t>
      </w:r>
      <w:r w:rsidR="00B97003" w:rsidRPr="00F832C2">
        <w:rPr>
          <w:rFonts w:eastAsia="Times New Roman"/>
        </w:rPr>
        <w:t>3</w:t>
      </w:r>
      <w:r w:rsidRPr="00F832C2">
        <w:rPr>
          <w:rFonts w:eastAsia="Times New Roman"/>
        </w:rPr>
        <w:t>] Maksātnespējas kontroles dienests 202</w:t>
      </w:r>
      <w:r w:rsidR="00481515" w:rsidRPr="00F832C2">
        <w:rPr>
          <w:rFonts w:eastAsia="Times New Roman"/>
        </w:rPr>
        <w:t>4</w:t>
      </w:r>
      <w:r w:rsidRPr="00F832C2">
        <w:rPr>
          <w:rFonts w:eastAsia="Times New Roman"/>
        </w:rPr>
        <w:t xml:space="preserve">. gada </w:t>
      </w:r>
      <w:r w:rsidR="0066516E" w:rsidRPr="00F832C2">
        <w:rPr>
          <w:rFonts w:eastAsia="Times New Roman"/>
        </w:rPr>
        <w:t>10</w:t>
      </w:r>
      <w:r w:rsidRPr="00F832C2">
        <w:rPr>
          <w:rFonts w:eastAsia="Times New Roman"/>
        </w:rPr>
        <w:t>. </w:t>
      </w:r>
      <w:r w:rsidR="0066516E" w:rsidRPr="00F832C2">
        <w:rPr>
          <w:rFonts w:eastAsia="Times New Roman"/>
        </w:rPr>
        <w:t>maija</w:t>
      </w:r>
      <w:r w:rsidRPr="00F832C2">
        <w:rPr>
          <w:rFonts w:eastAsia="Times New Roman"/>
        </w:rPr>
        <w:t xml:space="preserve"> vēstulē </w:t>
      </w:r>
      <w:r w:rsidR="005B0D1A" w:rsidRPr="00F832C2">
        <w:rPr>
          <w:rFonts w:eastAsia="Times New Roman"/>
        </w:rPr>
        <w:t>/vēstules numurs/</w:t>
      </w:r>
      <w:r w:rsidRPr="00F832C2">
        <w:rPr>
          <w:rFonts w:eastAsia="Times New Roman"/>
        </w:rPr>
        <w:t xml:space="preserve"> lūdza Administrator</w:t>
      </w:r>
      <w:r w:rsidR="00AC20B5" w:rsidRPr="00F832C2">
        <w:rPr>
          <w:rFonts w:eastAsia="Times New Roman"/>
        </w:rPr>
        <w:t>am</w:t>
      </w:r>
      <w:r w:rsidRPr="00F832C2">
        <w:rPr>
          <w:rFonts w:eastAsia="Times New Roman"/>
        </w:rPr>
        <w:t xml:space="preserve"> iesniegt rakstveida paskaidrojumus par Sūdzībā minētajiem apstākļiem.</w:t>
      </w:r>
    </w:p>
    <w:p w14:paraId="497DEFA6" w14:textId="507F1800" w:rsidR="00481515" w:rsidRPr="00F832C2" w:rsidRDefault="0042454C" w:rsidP="006620CE">
      <w:pPr>
        <w:autoSpaceDE w:val="0"/>
        <w:autoSpaceDN w:val="0"/>
        <w:adjustRightInd w:val="0"/>
        <w:spacing w:after="0" w:line="240" w:lineRule="auto"/>
        <w:ind w:firstLine="567"/>
        <w:jc w:val="both"/>
      </w:pPr>
      <w:r w:rsidRPr="00F832C2">
        <w:rPr>
          <w:rFonts w:eastAsia="Times New Roman"/>
        </w:rPr>
        <w:t>[</w:t>
      </w:r>
      <w:r w:rsidR="00B97003" w:rsidRPr="00F832C2">
        <w:rPr>
          <w:rFonts w:eastAsia="Times New Roman"/>
        </w:rPr>
        <w:t>4</w:t>
      </w:r>
      <w:r w:rsidRPr="00F832C2">
        <w:rPr>
          <w:rFonts w:eastAsia="Times New Roman"/>
        </w:rPr>
        <w:t>] Maksātnespējas kontroles dienestā 202</w:t>
      </w:r>
      <w:r w:rsidR="00481515" w:rsidRPr="00F832C2">
        <w:rPr>
          <w:rFonts w:eastAsia="Times New Roman"/>
        </w:rPr>
        <w:t>4</w:t>
      </w:r>
      <w:r w:rsidRPr="00F832C2">
        <w:rPr>
          <w:rFonts w:eastAsia="Times New Roman"/>
        </w:rPr>
        <w:t xml:space="preserve">. gada </w:t>
      </w:r>
      <w:r w:rsidR="004756C4" w:rsidRPr="00F832C2">
        <w:rPr>
          <w:rFonts w:eastAsia="Times New Roman"/>
        </w:rPr>
        <w:t>2</w:t>
      </w:r>
      <w:r w:rsidR="00604474" w:rsidRPr="00F832C2">
        <w:rPr>
          <w:rFonts w:eastAsia="Times New Roman"/>
        </w:rPr>
        <w:t>4</w:t>
      </w:r>
      <w:r w:rsidRPr="00F832C2">
        <w:rPr>
          <w:rFonts w:eastAsia="Times New Roman"/>
        </w:rPr>
        <w:t>. </w:t>
      </w:r>
      <w:r w:rsidR="00E432AE" w:rsidRPr="00F832C2">
        <w:rPr>
          <w:rFonts w:eastAsia="Times New Roman"/>
        </w:rPr>
        <w:t>maijā</w:t>
      </w:r>
      <w:r w:rsidR="00280107" w:rsidRPr="00F832C2">
        <w:rPr>
          <w:rFonts w:eastAsia="Times New Roman"/>
        </w:rPr>
        <w:t xml:space="preserve"> </w:t>
      </w:r>
      <w:r w:rsidRPr="00F832C2">
        <w:rPr>
          <w:rFonts w:eastAsia="Times New Roman"/>
        </w:rPr>
        <w:t>saņemta Administrator</w:t>
      </w:r>
      <w:r w:rsidR="00F15F97" w:rsidRPr="00F832C2">
        <w:rPr>
          <w:rFonts w:eastAsia="Times New Roman"/>
        </w:rPr>
        <w:t>a</w:t>
      </w:r>
      <w:r w:rsidRPr="00F832C2">
        <w:rPr>
          <w:rFonts w:eastAsia="Times New Roman"/>
        </w:rPr>
        <w:t xml:space="preserve"> 202</w:t>
      </w:r>
      <w:r w:rsidR="00481515" w:rsidRPr="00F832C2">
        <w:rPr>
          <w:rFonts w:eastAsia="Times New Roman"/>
        </w:rPr>
        <w:t>4</w:t>
      </w:r>
      <w:r w:rsidRPr="00F832C2">
        <w:rPr>
          <w:rFonts w:eastAsia="Times New Roman"/>
        </w:rPr>
        <w:t xml:space="preserve">. gada </w:t>
      </w:r>
      <w:r w:rsidR="00604474" w:rsidRPr="00F832C2">
        <w:rPr>
          <w:rFonts w:eastAsia="Times New Roman"/>
        </w:rPr>
        <w:t>2</w:t>
      </w:r>
      <w:r w:rsidR="00AC20B5" w:rsidRPr="00F832C2">
        <w:rPr>
          <w:rFonts w:eastAsia="Times New Roman"/>
        </w:rPr>
        <w:t>3</w:t>
      </w:r>
      <w:r w:rsidRPr="00F832C2">
        <w:rPr>
          <w:rFonts w:eastAsia="Times New Roman"/>
        </w:rPr>
        <w:t>. </w:t>
      </w:r>
      <w:r w:rsidR="00AC20B5" w:rsidRPr="00F832C2">
        <w:rPr>
          <w:rFonts w:eastAsia="Times New Roman"/>
        </w:rPr>
        <w:t>maija</w:t>
      </w:r>
      <w:r w:rsidR="00061E9B" w:rsidRPr="00F832C2">
        <w:rPr>
          <w:rFonts w:eastAsia="Times New Roman"/>
        </w:rPr>
        <w:t xml:space="preserve"> </w:t>
      </w:r>
      <w:r w:rsidRPr="00F832C2">
        <w:rPr>
          <w:rFonts w:eastAsia="Times New Roman"/>
        </w:rPr>
        <w:t xml:space="preserve">vēstule </w:t>
      </w:r>
      <w:r w:rsidR="005B0D1A" w:rsidRPr="00F832C2">
        <w:rPr>
          <w:rFonts w:eastAsia="Times New Roman"/>
        </w:rPr>
        <w:t xml:space="preserve">/vēstules numurs/ </w:t>
      </w:r>
      <w:r w:rsidR="005B2F24" w:rsidRPr="00F832C2">
        <w:rPr>
          <w:rFonts w:eastAsia="Times New Roman"/>
        </w:rPr>
        <w:t>(turpmāk – Paskaidrojumi)</w:t>
      </w:r>
      <w:r w:rsidRPr="00F832C2">
        <w:rPr>
          <w:rFonts w:eastAsia="Times New Roman"/>
        </w:rPr>
        <w:t>, kurā sniegti paskaidrojumi par Sūdzību.</w:t>
      </w:r>
      <w:r w:rsidR="004B27A1" w:rsidRPr="00F832C2">
        <w:t xml:space="preserve"> </w:t>
      </w:r>
    </w:p>
    <w:p w14:paraId="2F78AAF0" w14:textId="7FADCC27" w:rsidR="009F2D1D" w:rsidRPr="00F832C2" w:rsidRDefault="00280107" w:rsidP="006620CE">
      <w:pPr>
        <w:autoSpaceDE w:val="0"/>
        <w:autoSpaceDN w:val="0"/>
        <w:adjustRightInd w:val="0"/>
        <w:spacing w:after="0" w:line="240" w:lineRule="auto"/>
        <w:ind w:firstLine="567"/>
        <w:jc w:val="both"/>
        <w:rPr>
          <w:rFonts w:eastAsia="Times New Roman"/>
        </w:rPr>
      </w:pPr>
      <w:r w:rsidRPr="00F832C2">
        <w:rPr>
          <w:rFonts w:eastAsia="Times New Roman"/>
        </w:rPr>
        <w:t>Paskaidrojumos norādīts turpmāk minētais.</w:t>
      </w:r>
    </w:p>
    <w:p w14:paraId="0B96A3E3" w14:textId="7594490A" w:rsidR="00BC0A4C" w:rsidRPr="00F832C2" w:rsidRDefault="00465DB7" w:rsidP="0086326C">
      <w:pPr>
        <w:autoSpaceDE w:val="0"/>
        <w:autoSpaceDN w:val="0"/>
        <w:adjustRightInd w:val="0"/>
        <w:spacing w:after="0" w:line="240" w:lineRule="auto"/>
        <w:ind w:firstLine="567"/>
        <w:jc w:val="both"/>
        <w:rPr>
          <w:rFonts w:eastAsia="Times New Roman"/>
          <w:lang w:eastAsia="ru-RU"/>
        </w:rPr>
      </w:pPr>
      <w:r w:rsidRPr="00F832C2">
        <w:rPr>
          <w:rFonts w:eastAsia="Times New Roman"/>
        </w:rPr>
        <w:t>[4.1] </w:t>
      </w:r>
      <w:r w:rsidR="00BC0A4C" w:rsidRPr="00F832C2">
        <w:rPr>
          <w:rFonts w:eastAsia="Times New Roman"/>
          <w:lang w:eastAsia="ru-RU"/>
        </w:rPr>
        <w:t>Ņemot vērā Administratora attaisnoto prombūtni no</w:t>
      </w:r>
      <w:r w:rsidR="0086326C" w:rsidRPr="00F832C2">
        <w:rPr>
          <w:rFonts w:eastAsia="Times New Roman"/>
          <w:lang w:eastAsia="ru-RU"/>
        </w:rPr>
        <w:t xml:space="preserve"> 2024. gada 15. maija līdz 2024. gada 21. maijam </w:t>
      </w:r>
      <w:r w:rsidR="00BC0A4C" w:rsidRPr="00F832C2">
        <w:rPr>
          <w:rFonts w:eastAsia="Times New Roman"/>
          <w:lang w:eastAsia="ru-RU"/>
        </w:rPr>
        <w:t xml:space="preserve">un faktu, ka detalizētas atbildes sagatavošana četrās darba dienās uz tik plaši formulētu Sūdzību nav iespējama, </w:t>
      </w:r>
      <w:r w:rsidR="0086326C" w:rsidRPr="00F832C2">
        <w:rPr>
          <w:rFonts w:eastAsia="Times New Roman"/>
          <w:lang w:eastAsia="ru-RU"/>
        </w:rPr>
        <w:t xml:space="preserve">Administrators </w:t>
      </w:r>
      <w:r w:rsidR="00BC0A4C" w:rsidRPr="00F832C2">
        <w:rPr>
          <w:rFonts w:eastAsia="Times New Roman"/>
          <w:lang w:eastAsia="ru-RU"/>
        </w:rPr>
        <w:t xml:space="preserve">lūdz pagarināt paskaidrojumu iesniegšanas termiņu līdz </w:t>
      </w:r>
      <w:r w:rsidR="0086326C" w:rsidRPr="00F832C2">
        <w:rPr>
          <w:rFonts w:eastAsia="Times New Roman"/>
          <w:lang w:eastAsia="ru-RU"/>
        </w:rPr>
        <w:t>2024. gada 29. maijam.</w:t>
      </w:r>
    </w:p>
    <w:p w14:paraId="2D19EB45" w14:textId="4A24AA4F" w:rsidR="00BC0A4C" w:rsidRPr="00F832C2" w:rsidRDefault="00BC0A4C" w:rsidP="00636282">
      <w:pPr>
        <w:widowControl/>
        <w:spacing w:after="0" w:line="240" w:lineRule="auto"/>
        <w:ind w:firstLine="567"/>
        <w:jc w:val="both"/>
        <w:rPr>
          <w:rFonts w:eastAsia="Times New Roman"/>
          <w:lang w:eastAsia="ru-RU"/>
        </w:rPr>
      </w:pPr>
      <w:r w:rsidRPr="00F832C2">
        <w:rPr>
          <w:rFonts w:eastAsia="Times New Roman"/>
          <w:lang w:eastAsia="ru-RU"/>
        </w:rPr>
        <w:t xml:space="preserve">Vienlaikus jau </w:t>
      </w:r>
      <w:r w:rsidR="00242620" w:rsidRPr="00F832C2">
        <w:rPr>
          <w:rFonts w:eastAsia="Times New Roman"/>
          <w:lang w:eastAsia="ru-RU"/>
        </w:rPr>
        <w:t xml:space="preserve">Paskaidrojumos </w:t>
      </w:r>
      <w:r w:rsidR="00636282" w:rsidRPr="00F832C2">
        <w:rPr>
          <w:rFonts w:eastAsia="Times New Roman"/>
          <w:lang w:eastAsia="ru-RU"/>
        </w:rPr>
        <w:t>Administrators</w:t>
      </w:r>
      <w:r w:rsidR="00242620" w:rsidRPr="00F832C2">
        <w:rPr>
          <w:rFonts w:eastAsia="Times New Roman"/>
          <w:lang w:eastAsia="ru-RU"/>
        </w:rPr>
        <w:t xml:space="preserve"> sniedz </w:t>
      </w:r>
      <w:r w:rsidRPr="00F832C2">
        <w:rPr>
          <w:rFonts w:eastAsia="Times New Roman"/>
          <w:lang w:eastAsia="ru-RU"/>
        </w:rPr>
        <w:t>paskaidrojum</w:t>
      </w:r>
      <w:r w:rsidR="009F1A61" w:rsidRPr="00F832C2">
        <w:rPr>
          <w:rFonts w:eastAsia="Times New Roman"/>
          <w:lang w:eastAsia="ru-RU"/>
        </w:rPr>
        <w:t>us</w:t>
      </w:r>
      <w:r w:rsidRPr="00F832C2">
        <w:rPr>
          <w:rFonts w:eastAsia="Times New Roman"/>
          <w:lang w:eastAsia="ru-RU"/>
        </w:rPr>
        <w:t xml:space="preserve"> saīsinātā formā</w:t>
      </w:r>
      <w:r w:rsidR="009F1A61" w:rsidRPr="00F832C2">
        <w:rPr>
          <w:rFonts w:eastAsia="Times New Roman"/>
          <w:lang w:eastAsia="ru-RU"/>
        </w:rPr>
        <w:t xml:space="preserve">, kā arī </w:t>
      </w:r>
      <w:r w:rsidRPr="00F832C2">
        <w:rPr>
          <w:rFonts w:eastAsia="Times New Roman"/>
          <w:lang w:eastAsia="ru-RU"/>
        </w:rPr>
        <w:t>izsaka vēlmi sniegt arī mutvārdu paskaidrojumus, lai precīzāk izklāstītu P</w:t>
      </w:r>
      <w:r w:rsidR="001E6E53" w:rsidRPr="00F832C2">
        <w:rPr>
          <w:rFonts w:eastAsia="Times New Roman"/>
          <w:lang w:eastAsia="ru-RU"/>
        </w:rPr>
        <w:t>arādnieka maksātnespējas p</w:t>
      </w:r>
      <w:r w:rsidRPr="00F832C2">
        <w:rPr>
          <w:rFonts w:eastAsia="Times New Roman"/>
          <w:lang w:eastAsia="ru-RU"/>
        </w:rPr>
        <w:t>rocesa norises īpatnības un blakus apstākļus</w:t>
      </w:r>
      <w:r w:rsidR="001E6E53" w:rsidRPr="00F832C2">
        <w:rPr>
          <w:rFonts w:eastAsia="Times New Roman"/>
          <w:lang w:eastAsia="ru-RU"/>
        </w:rPr>
        <w:t>.</w:t>
      </w:r>
    </w:p>
    <w:p w14:paraId="5913C1F5" w14:textId="7EC4AC7C" w:rsidR="00636282" w:rsidRPr="00F832C2" w:rsidRDefault="00EE5D43" w:rsidP="00A44B28">
      <w:pPr>
        <w:widowControl/>
        <w:spacing w:after="0" w:line="240" w:lineRule="auto"/>
        <w:ind w:firstLine="567"/>
        <w:jc w:val="both"/>
        <w:rPr>
          <w:rFonts w:eastAsia="Times New Roman"/>
          <w:lang w:eastAsia="ru-RU"/>
        </w:rPr>
      </w:pPr>
      <w:r w:rsidRPr="00F832C2">
        <w:rPr>
          <w:rFonts w:eastAsia="Times New Roman"/>
          <w:lang w:eastAsia="ru-RU"/>
        </w:rPr>
        <w:t>[4.2] Par Parādnieka maksātnespējas procesa norisi</w:t>
      </w:r>
      <w:r w:rsidR="00CD38C5" w:rsidRPr="00F832C2">
        <w:rPr>
          <w:rFonts w:eastAsia="Times New Roman"/>
          <w:lang w:eastAsia="ru-RU"/>
        </w:rPr>
        <w:t>, Administrators paskaidro turpmāk minēto.</w:t>
      </w:r>
    </w:p>
    <w:p w14:paraId="43EDD074" w14:textId="24BC6C71" w:rsidR="00BC0A4C" w:rsidRPr="00F832C2" w:rsidRDefault="00BC0A4C" w:rsidP="00A44B28">
      <w:pPr>
        <w:widowControl/>
        <w:spacing w:after="0" w:line="240" w:lineRule="auto"/>
        <w:ind w:firstLine="567"/>
        <w:jc w:val="both"/>
        <w:rPr>
          <w:rFonts w:eastAsia="Times New Roman"/>
          <w:lang w:eastAsia="ru-RU"/>
        </w:rPr>
      </w:pPr>
      <w:r w:rsidRPr="00F832C2">
        <w:rPr>
          <w:rFonts w:eastAsia="Times New Roman"/>
          <w:lang w:eastAsia="ru-RU"/>
        </w:rPr>
        <w:t xml:space="preserve">Lai arī </w:t>
      </w:r>
      <w:r w:rsidR="00D575D8" w:rsidRPr="00F832C2">
        <w:rPr>
          <w:rFonts w:eastAsia="Times New Roman"/>
          <w:lang w:eastAsia="ru-RU"/>
        </w:rPr>
        <w:t xml:space="preserve">saistībā ar </w:t>
      </w:r>
      <w:r w:rsidRPr="00F832C2">
        <w:rPr>
          <w:rFonts w:eastAsia="Times New Roman"/>
          <w:lang w:eastAsia="ru-RU"/>
        </w:rPr>
        <w:t>dažād</w:t>
      </w:r>
      <w:r w:rsidR="00D575D8" w:rsidRPr="00F832C2">
        <w:rPr>
          <w:rFonts w:eastAsia="Times New Roman"/>
          <w:lang w:eastAsia="ru-RU"/>
        </w:rPr>
        <w:t>iem</w:t>
      </w:r>
      <w:r w:rsidRPr="00F832C2">
        <w:rPr>
          <w:rFonts w:eastAsia="Times New Roman"/>
          <w:lang w:eastAsia="ru-RU"/>
        </w:rPr>
        <w:t xml:space="preserve"> jautājum</w:t>
      </w:r>
      <w:r w:rsidR="00D575D8" w:rsidRPr="00F832C2">
        <w:rPr>
          <w:rFonts w:eastAsia="Times New Roman"/>
          <w:lang w:eastAsia="ru-RU"/>
        </w:rPr>
        <w:t>iem</w:t>
      </w:r>
      <w:r w:rsidR="00F860CE" w:rsidRPr="00F832C2">
        <w:rPr>
          <w:rStyle w:val="Vresatsauce"/>
          <w:rFonts w:eastAsia="Times New Roman"/>
          <w:lang w:eastAsia="ru-RU"/>
        </w:rPr>
        <w:footnoteReference w:id="2"/>
      </w:r>
      <w:r w:rsidRPr="00F832C2">
        <w:rPr>
          <w:rFonts w:eastAsia="Times New Roman"/>
          <w:lang w:eastAsia="ru-RU"/>
        </w:rPr>
        <w:t xml:space="preserve"> </w:t>
      </w:r>
      <w:r w:rsidR="00EE5D43" w:rsidRPr="00F832C2">
        <w:rPr>
          <w:rFonts w:eastAsia="Times New Roman"/>
          <w:lang w:eastAsia="ru-RU"/>
        </w:rPr>
        <w:t>Maksātnespējas kontroles dienests</w:t>
      </w:r>
      <w:r w:rsidRPr="00F832C2">
        <w:rPr>
          <w:rFonts w:eastAsia="Times New Roman"/>
          <w:lang w:eastAsia="ru-RU"/>
        </w:rPr>
        <w:t xml:space="preserve"> jau ir vairākkārt informēts par </w:t>
      </w:r>
      <w:r w:rsidR="00536E09" w:rsidRPr="00F832C2">
        <w:rPr>
          <w:rFonts w:eastAsia="Times New Roman"/>
          <w:lang w:eastAsia="ru-RU"/>
        </w:rPr>
        <w:t>maksātnespējas procesa</w:t>
      </w:r>
      <w:r w:rsidRPr="00F832C2">
        <w:rPr>
          <w:rFonts w:eastAsia="Times New Roman"/>
          <w:lang w:eastAsia="ru-RU"/>
        </w:rPr>
        <w:t xml:space="preserve"> būtību un gaitu, tomēr visaptverošas situācijas labākai uztverei un sasaistei ar kārtējā Sūdzībā ietvertajiem pārmetumiem Administratoram nākas atkārtot jau iepriekš izklāstītos būtiski nozīmīgos vēsturiskos apstākļus, papildinot tos ar nesenajām aktualitātēm. </w:t>
      </w:r>
    </w:p>
    <w:p w14:paraId="1562D460" w14:textId="1C4FBF6A" w:rsidR="00BC0A4C" w:rsidRPr="00F832C2" w:rsidRDefault="00BC0A4C" w:rsidP="00142452">
      <w:pPr>
        <w:widowControl/>
        <w:spacing w:after="0" w:line="240" w:lineRule="auto"/>
        <w:ind w:firstLine="567"/>
        <w:jc w:val="both"/>
        <w:rPr>
          <w:rFonts w:eastAsia="Times New Roman"/>
          <w:lang w:eastAsia="ru-RU"/>
        </w:rPr>
      </w:pPr>
      <w:r w:rsidRPr="00F832C2">
        <w:rPr>
          <w:rFonts w:eastAsia="Times New Roman"/>
          <w:lang w:eastAsia="ru-RU"/>
        </w:rPr>
        <w:t xml:space="preserve">Parādnieka </w:t>
      </w:r>
      <w:r w:rsidRPr="00F832C2">
        <w:rPr>
          <w:rFonts w:eastAsia="Times New Roman"/>
          <w:i/>
          <w:iCs/>
          <w:lang w:eastAsia="ru-RU"/>
        </w:rPr>
        <w:t>patiesā labuma guvējs</w:t>
      </w:r>
      <w:r w:rsidRPr="00F832C2">
        <w:rPr>
          <w:rFonts w:eastAsia="Times New Roman"/>
          <w:lang w:eastAsia="ru-RU"/>
        </w:rPr>
        <w:t xml:space="preserve"> un dažādos citos veidos Maksātnespējas likuma</w:t>
      </w:r>
      <w:r w:rsidR="00A44B28" w:rsidRPr="00F832C2">
        <w:rPr>
          <w:rFonts w:eastAsia="Times New Roman"/>
          <w:lang w:eastAsia="ru-RU"/>
        </w:rPr>
        <w:t xml:space="preserve"> </w:t>
      </w:r>
      <w:r w:rsidRPr="00F832C2">
        <w:rPr>
          <w:rFonts w:eastAsia="Times New Roman"/>
          <w:lang w:eastAsia="ru-RU"/>
        </w:rPr>
        <w:t>72.</w:t>
      </w:r>
      <w:r w:rsidR="00A44B28" w:rsidRPr="00F832C2">
        <w:rPr>
          <w:rFonts w:eastAsia="Times New Roman"/>
          <w:lang w:eastAsia="ru-RU"/>
        </w:rPr>
        <w:t> </w:t>
      </w:r>
      <w:r w:rsidRPr="00F832C2">
        <w:rPr>
          <w:rFonts w:eastAsia="Times New Roman"/>
          <w:lang w:eastAsia="ru-RU"/>
        </w:rPr>
        <w:t xml:space="preserve">panta izpratnē </w:t>
      </w:r>
      <w:r w:rsidRPr="00F832C2">
        <w:rPr>
          <w:rFonts w:eastAsia="Times New Roman"/>
          <w:i/>
          <w:iCs/>
          <w:lang w:eastAsia="ru-RU"/>
        </w:rPr>
        <w:t>ieinteresētā persona attiecībā pret parādnieku</w:t>
      </w:r>
      <w:r w:rsidRPr="00F832C2">
        <w:rPr>
          <w:rFonts w:eastAsia="Times New Roman"/>
          <w:lang w:eastAsia="ru-RU"/>
        </w:rPr>
        <w:t xml:space="preserve"> ir fiziskā persona</w:t>
      </w:r>
      <w:r w:rsidR="00206EF0" w:rsidRPr="00F832C2">
        <w:rPr>
          <w:rFonts w:eastAsia="Times New Roman"/>
          <w:lang w:eastAsia="ru-RU"/>
        </w:rPr>
        <w:t> –</w:t>
      </w:r>
      <w:r w:rsidR="00142452" w:rsidRPr="00F832C2">
        <w:rPr>
          <w:rFonts w:eastAsia="Times New Roman"/>
          <w:lang w:eastAsia="ru-RU"/>
        </w:rPr>
        <w:t> </w:t>
      </w:r>
      <w:r w:rsidR="005576C6" w:rsidRPr="00F832C2">
        <w:rPr>
          <w:rFonts w:eastAsia="Times New Roman"/>
          <w:lang w:eastAsia="ru-RU"/>
        </w:rPr>
        <w:t>/pers. E/</w:t>
      </w:r>
      <w:r w:rsidR="00142452" w:rsidRPr="00F832C2">
        <w:rPr>
          <w:rFonts w:eastAsia="Times New Roman"/>
          <w:lang w:eastAsia="ru-RU"/>
        </w:rPr>
        <w:t>.</w:t>
      </w:r>
      <w:r w:rsidRPr="00F832C2">
        <w:rPr>
          <w:rFonts w:eastAsia="Times New Roman"/>
          <w:lang w:eastAsia="ru-RU"/>
        </w:rPr>
        <w:t xml:space="preserve"> Šī fakta konstatācija ir izgājusi tiesas kontroli un tas kļuvis neapstrīdams ar spēkā stājušos tiesas nolēmumu</w:t>
      </w:r>
      <w:r w:rsidR="00AA1923" w:rsidRPr="00F832C2">
        <w:rPr>
          <w:rFonts w:eastAsia="Times New Roman"/>
          <w:lang w:eastAsia="ru-RU"/>
        </w:rPr>
        <w:t>.</w:t>
      </w:r>
      <w:r w:rsidRPr="00F832C2">
        <w:rPr>
          <w:rFonts w:eastAsia="Times New Roman"/>
          <w:lang w:eastAsia="ru-RU"/>
        </w:rPr>
        <w:t xml:space="preserve"> </w:t>
      </w:r>
    </w:p>
    <w:p w14:paraId="021B2FB9" w14:textId="77777777" w:rsidR="00AA1923" w:rsidRPr="00F832C2" w:rsidRDefault="00BC0A4C" w:rsidP="00A44B28">
      <w:pPr>
        <w:widowControl/>
        <w:spacing w:after="0" w:line="240" w:lineRule="auto"/>
        <w:ind w:firstLine="567"/>
        <w:jc w:val="both"/>
        <w:rPr>
          <w:rFonts w:eastAsia="Times New Roman"/>
          <w:lang w:eastAsia="ru-RU"/>
        </w:rPr>
      </w:pPr>
      <w:r w:rsidRPr="00F832C2">
        <w:rPr>
          <w:rFonts w:eastAsia="Times New Roman"/>
          <w:lang w:eastAsia="ru-RU"/>
        </w:rPr>
        <w:t>Sākotnēji Parādnieka kreditoru prasījumu reģistrā tika fiksēti trīs kreditori</w:t>
      </w:r>
      <w:r w:rsidR="00AA1923" w:rsidRPr="00F832C2">
        <w:rPr>
          <w:rFonts w:eastAsia="Times New Roman"/>
          <w:lang w:eastAsia="ru-RU"/>
        </w:rPr>
        <w:t>:</w:t>
      </w:r>
    </w:p>
    <w:p w14:paraId="7CD8275D" w14:textId="79413830" w:rsidR="00DE4B47" w:rsidRPr="00F832C2" w:rsidRDefault="00AA1923" w:rsidP="00A44B28">
      <w:pPr>
        <w:widowControl/>
        <w:spacing w:after="0" w:line="240" w:lineRule="auto"/>
        <w:ind w:firstLine="567"/>
        <w:jc w:val="both"/>
        <w:rPr>
          <w:rFonts w:eastAsia="Times New Roman"/>
          <w:lang w:eastAsia="ru-RU"/>
        </w:rPr>
      </w:pPr>
      <w:r w:rsidRPr="00F832C2">
        <w:rPr>
          <w:rFonts w:eastAsia="Times New Roman"/>
          <w:lang w:eastAsia="ru-RU"/>
        </w:rPr>
        <w:t>1) </w:t>
      </w:r>
      <w:r w:rsidR="005576C6" w:rsidRPr="00F832C2">
        <w:rPr>
          <w:rFonts w:eastAsia="Times New Roman"/>
          <w:lang w:eastAsia="ru-RU"/>
        </w:rPr>
        <w:t>/</w:t>
      </w:r>
      <w:r w:rsidR="00BC0A4C" w:rsidRPr="00F832C2">
        <w:rPr>
          <w:rFonts w:eastAsia="Times New Roman"/>
          <w:lang w:eastAsia="ru-RU"/>
        </w:rPr>
        <w:t>SIA</w:t>
      </w:r>
      <w:r w:rsidRPr="00F832C2">
        <w:rPr>
          <w:rFonts w:eastAsia="Times New Roman"/>
          <w:lang w:eastAsia="ru-RU"/>
        </w:rPr>
        <w:t> </w:t>
      </w:r>
      <w:bookmarkStart w:id="14" w:name="_Hlk167890875"/>
      <w:r w:rsidRPr="00F832C2">
        <w:rPr>
          <w:rFonts w:eastAsia="Times New Roman"/>
          <w:lang w:eastAsia="ru-RU"/>
        </w:rPr>
        <w:t>"</w:t>
      </w:r>
      <w:bookmarkEnd w:id="14"/>
      <w:r w:rsidR="005576C6" w:rsidRPr="00F832C2">
        <w:rPr>
          <w:rFonts w:eastAsia="Times New Roman"/>
          <w:lang w:eastAsia="ru-RU"/>
        </w:rPr>
        <w:t>Nosaukums E</w:t>
      </w:r>
      <w:r w:rsidRPr="00F832C2">
        <w:rPr>
          <w:rFonts w:eastAsia="Times New Roman"/>
          <w:lang w:eastAsia="ru-RU"/>
        </w:rPr>
        <w:t>"</w:t>
      </w:r>
      <w:r w:rsidR="005576C6" w:rsidRPr="00F832C2">
        <w:rPr>
          <w:rFonts w:eastAsia="Times New Roman"/>
          <w:lang w:eastAsia="ru-RU"/>
        </w:rPr>
        <w:t>/</w:t>
      </w:r>
      <w:r w:rsidR="00DE4B47" w:rsidRPr="00F832C2">
        <w:rPr>
          <w:rFonts w:eastAsia="Times New Roman"/>
          <w:lang w:eastAsia="ru-RU"/>
        </w:rPr>
        <w:t>;</w:t>
      </w:r>
    </w:p>
    <w:p w14:paraId="0156752F" w14:textId="10259305" w:rsidR="00347CDA" w:rsidRPr="00F832C2" w:rsidRDefault="00DE4B47" w:rsidP="00A44B28">
      <w:pPr>
        <w:widowControl/>
        <w:spacing w:after="0" w:line="240" w:lineRule="auto"/>
        <w:ind w:firstLine="567"/>
        <w:jc w:val="both"/>
        <w:rPr>
          <w:rFonts w:eastAsia="Times New Roman"/>
          <w:lang w:eastAsia="ru-RU"/>
        </w:rPr>
      </w:pPr>
      <w:r w:rsidRPr="00F832C2">
        <w:rPr>
          <w:rFonts w:eastAsia="Times New Roman"/>
          <w:lang w:eastAsia="ru-RU"/>
        </w:rPr>
        <w:t>2) </w:t>
      </w:r>
      <w:r w:rsidR="005576C6" w:rsidRPr="00F832C2">
        <w:rPr>
          <w:rFonts w:eastAsia="Times New Roman"/>
          <w:lang w:eastAsia="ru-RU"/>
        </w:rPr>
        <w:t>/</w:t>
      </w:r>
      <w:r w:rsidR="00BC0A4C" w:rsidRPr="00F832C2">
        <w:rPr>
          <w:rFonts w:eastAsia="Times New Roman"/>
          <w:lang w:eastAsia="ru-RU"/>
        </w:rPr>
        <w:t>SIA</w:t>
      </w:r>
      <w:r w:rsidRPr="00F832C2">
        <w:rPr>
          <w:rFonts w:eastAsia="Times New Roman"/>
          <w:lang w:eastAsia="ru-RU"/>
        </w:rPr>
        <w:t> "</w:t>
      </w:r>
      <w:r w:rsidR="005576C6" w:rsidRPr="00F832C2">
        <w:rPr>
          <w:rFonts w:eastAsia="Times New Roman"/>
          <w:lang w:eastAsia="ru-RU"/>
        </w:rPr>
        <w:t>Nosaukums F</w:t>
      </w:r>
      <w:r w:rsidRPr="00F832C2">
        <w:rPr>
          <w:rFonts w:eastAsia="Times New Roman"/>
          <w:lang w:eastAsia="ru-RU"/>
        </w:rPr>
        <w:t>"</w:t>
      </w:r>
      <w:r w:rsidR="005576C6" w:rsidRPr="00F832C2">
        <w:rPr>
          <w:rFonts w:eastAsia="Times New Roman"/>
          <w:lang w:eastAsia="ru-RU"/>
        </w:rPr>
        <w:t>/</w:t>
      </w:r>
      <w:r w:rsidR="00347CDA" w:rsidRPr="00F832C2">
        <w:rPr>
          <w:rFonts w:eastAsia="Times New Roman"/>
          <w:lang w:eastAsia="ru-RU"/>
        </w:rPr>
        <w:t>;</w:t>
      </w:r>
    </w:p>
    <w:p w14:paraId="4A873474" w14:textId="51B5275E" w:rsidR="00347CDA" w:rsidRPr="00F832C2" w:rsidRDefault="00347CDA" w:rsidP="00A44B28">
      <w:pPr>
        <w:widowControl/>
        <w:spacing w:after="0" w:line="240" w:lineRule="auto"/>
        <w:ind w:firstLine="567"/>
        <w:jc w:val="both"/>
        <w:rPr>
          <w:rFonts w:eastAsia="Times New Roman"/>
          <w:lang w:eastAsia="ru-RU"/>
        </w:rPr>
      </w:pPr>
      <w:r w:rsidRPr="00F832C2">
        <w:rPr>
          <w:rFonts w:eastAsia="Times New Roman"/>
          <w:lang w:eastAsia="ru-RU"/>
        </w:rPr>
        <w:t>3) </w:t>
      </w:r>
      <w:r w:rsidR="005576C6" w:rsidRPr="00F832C2">
        <w:rPr>
          <w:rFonts w:eastAsia="Times New Roman"/>
          <w:lang w:eastAsia="ru-RU"/>
        </w:rPr>
        <w:t>/</w:t>
      </w:r>
      <w:r w:rsidR="00BC0A4C" w:rsidRPr="00F832C2">
        <w:rPr>
          <w:rFonts w:eastAsia="Times New Roman"/>
          <w:lang w:eastAsia="ru-RU"/>
        </w:rPr>
        <w:t>SIA</w:t>
      </w:r>
      <w:r w:rsidRPr="00F832C2">
        <w:rPr>
          <w:rFonts w:eastAsia="Times New Roman"/>
          <w:lang w:eastAsia="ru-RU"/>
        </w:rPr>
        <w:t> "</w:t>
      </w:r>
      <w:r w:rsidR="005576C6" w:rsidRPr="00F832C2">
        <w:rPr>
          <w:rFonts w:eastAsia="Times New Roman"/>
          <w:lang w:eastAsia="ru-RU"/>
        </w:rPr>
        <w:t>Nosaukums B</w:t>
      </w:r>
      <w:r w:rsidRPr="00F832C2">
        <w:rPr>
          <w:rFonts w:eastAsia="Times New Roman"/>
          <w:lang w:eastAsia="ru-RU"/>
        </w:rPr>
        <w:t>"</w:t>
      </w:r>
      <w:r w:rsidR="005576C6" w:rsidRPr="00F832C2">
        <w:rPr>
          <w:rFonts w:eastAsia="Times New Roman"/>
          <w:lang w:eastAsia="ru-RU"/>
        </w:rPr>
        <w:t>/</w:t>
      </w:r>
      <w:r w:rsidRPr="00F832C2">
        <w:rPr>
          <w:rFonts w:eastAsia="Times New Roman"/>
          <w:lang w:eastAsia="ru-RU"/>
        </w:rPr>
        <w:t>.</w:t>
      </w:r>
    </w:p>
    <w:p w14:paraId="0B7A1F60" w14:textId="2960C9AD" w:rsidR="00BC0A4C" w:rsidRPr="00F832C2" w:rsidRDefault="00347CDA" w:rsidP="00A44B28">
      <w:pPr>
        <w:widowControl/>
        <w:spacing w:after="0" w:line="240" w:lineRule="auto"/>
        <w:ind w:firstLine="567"/>
        <w:jc w:val="both"/>
        <w:rPr>
          <w:rFonts w:eastAsia="Times New Roman"/>
          <w:lang w:eastAsia="ru-RU"/>
        </w:rPr>
      </w:pPr>
      <w:r w:rsidRPr="00F832C2">
        <w:rPr>
          <w:rFonts w:eastAsia="Times New Roman"/>
          <w:lang w:eastAsia="ru-RU"/>
        </w:rPr>
        <w:t xml:space="preserve">Savukārt </w:t>
      </w:r>
      <w:r w:rsidR="00BC0A4C" w:rsidRPr="00F832C2">
        <w:rPr>
          <w:rFonts w:eastAsia="Times New Roman"/>
          <w:lang w:eastAsia="ru-RU"/>
        </w:rPr>
        <w:t xml:space="preserve">ceturtā kreditora </w:t>
      </w:r>
      <w:r w:rsidR="005576C6" w:rsidRPr="00F832C2">
        <w:rPr>
          <w:rFonts w:eastAsia="Times New Roman"/>
          <w:lang w:eastAsia="ru-RU"/>
        </w:rPr>
        <w:t>/</w:t>
      </w:r>
      <w:r w:rsidR="00BC0A4C" w:rsidRPr="00F832C2">
        <w:rPr>
          <w:rFonts w:eastAsia="Times New Roman"/>
          <w:lang w:eastAsia="ru-RU"/>
        </w:rPr>
        <w:t>SIA</w:t>
      </w:r>
      <w:r w:rsidRPr="00F832C2">
        <w:rPr>
          <w:rFonts w:eastAsia="Times New Roman"/>
          <w:lang w:eastAsia="ru-RU"/>
        </w:rPr>
        <w:t> "</w:t>
      </w:r>
      <w:r w:rsidR="005576C6" w:rsidRPr="00F832C2">
        <w:rPr>
          <w:rFonts w:eastAsia="Times New Roman"/>
          <w:lang w:eastAsia="ru-RU"/>
        </w:rPr>
        <w:t>Nosaukums G</w:t>
      </w:r>
      <w:r w:rsidRPr="00F832C2">
        <w:rPr>
          <w:rFonts w:eastAsia="Times New Roman"/>
          <w:lang w:eastAsia="ru-RU"/>
        </w:rPr>
        <w:t>"</w:t>
      </w:r>
      <w:r w:rsidR="005576C6" w:rsidRPr="00F832C2">
        <w:rPr>
          <w:rFonts w:eastAsia="Times New Roman"/>
          <w:lang w:eastAsia="ru-RU"/>
        </w:rPr>
        <w:t>/</w:t>
      </w:r>
      <w:r w:rsidR="00BC0A4C" w:rsidRPr="00F832C2">
        <w:rPr>
          <w:rFonts w:eastAsia="Times New Roman"/>
          <w:lang w:eastAsia="ru-RU"/>
        </w:rPr>
        <w:t xml:space="preserve"> prasījums netika atzīts pamatojošās dokumentācijas trūkuma dēļ.</w:t>
      </w:r>
    </w:p>
    <w:p w14:paraId="7D65FD72" w14:textId="01FA174E" w:rsidR="00DB6035"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Jau kopš paša </w:t>
      </w:r>
      <w:r w:rsidR="00347CDA" w:rsidRPr="00F832C2">
        <w:rPr>
          <w:rFonts w:eastAsia="Times New Roman"/>
          <w:bCs/>
          <w:lang w:eastAsia="ru-RU"/>
        </w:rPr>
        <w:t>maksātnespējas p</w:t>
      </w:r>
      <w:r w:rsidRPr="00F832C2">
        <w:rPr>
          <w:rFonts w:eastAsia="Times New Roman"/>
          <w:bCs/>
          <w:lang w:eastAsia="ru-RU"/>
        </w:rPr>
        <w:t xml:space="preserve">rocesa sākuma ir konstatējama aktīva </w:t>
      </w:r>
      <w:r w:rsidR="005576C6" w:rsidRPr="00F832C2">
        <w:rPr>
          <w:rFonts w:eastAsia="Times New Roman"/>
          <w:bCs/>
          <w:lang w:eastAsia="ru-RU"/>
        </w:rPr>
        <w:t>/pers. E/</w:t>
      </w:r>
      <w:r w:rsidRPr="00F832C2">
        <w:rPr>
          <w:rFonts w:eastAsia="Times New Roman"/>
          <w:bCs/>
          <w:lang w:eastAsia="ru-RU"/>
        </w:rPr>
        <w:t xml:space="preserve"> organizēta pretdarbība efektīvai </w:t>
      </w:r>
      <w:r w:rsidR="00DB6035" w:rsidRPr="00F832C2">
        <w:rPr>
          <w:rFonts w:eastAsia="Times New Roman"/>
          <w:bCs/>
          <w:lang w:eastAsia="ru-RU"/>
        </w:rPr>
        <w:t>maksātnespējas p</w:t>
      </w:r>
      <w:r w:rsidRPr="00F832C2">
        <w:rPr>
          <w:rFonts w:eastAsia="Times New Roman"/>
          <w:bCs/>
          <w:lang w:eastAsia="ru-RU"/>
        </w:rPr>
        <w:t xml:space="preserve">rocesa virzībai, kas </w:t>
      </w:r>
      <w:proofErr w:type="spellStart"/>
      <w:r w:rsidRPr="00F832C2">
        <w:rPr>
          <w:rFonts w:eastAsia="Times New Roman"/>
          <w:bCs/>
          <w:lang w:eastAsia="ru-RU"/>
        </w:rPr>
        <w:t>citstarp</w:t>
      </w:r>
      <w:proofErr w:type="spellEnd"/>
      <w:r w:rsidRPr="00F832C2">
        <w:rPr>
          <w:rFonts w:eastAsia="Times New Roman"/>
          <w:bCs/>
          <w:lang w:eastAsia="ru-RU"/>
        </w:rPr>
        <w:t xml:space="preserve"> izpaudās </w:t>
      </w:r>
      <w:r w:rsidR="005576C6" w:rsidRPr="00F832C2">
        <w:rPr>
          <w:rFonts w:eastAsia="Times New Roman"/>
          <w:bCs/>
          <w:lang w:eastAsia="ru-RU"/>
        </w:rPr>
        <w:t>/pers. E/</w:t>
      </w:r>
      <w:r w:rsidRPr="00F832C2">
        <w:rPr>
          <w:rFonts w:eastAsia="Times New Roman"/>
          <w:bCs/>
          <w:lang w:eastAsia="ru-RU"/>
        </w:rPr>
        <w:t xml:space="preserve"> kontrolēto Parādnieka amatpersonu (tostarp Iesniedzēja, kuru Parādnieka valdes locekļa amatā iecēla </w:t>
      </w:r>
      <w:r w:rsidR="00833F1C" w:rsidRPr="00F832C2">
        <w:rPr>
          <w:rFonts w:eastAsia="Times New Roman"/>
          <w:bCs/>
          <w:lang w:eastAsia="ru-RU"/>
        </w:rPr>
        <w:t>/pers. E/</w:t>
      </w:r>
      <w:r w:rsidRPr="00F832C2">
        <w:rPr>
          <w:rFonts w:eastAsia="Times New Roman"/>
          <w:bCs/>
          <w:lang w:eastAsia="ru-RU"/>
        </w:rPr>
        <w:t xml:space="preserve">) koordinētā rīcībā, slēpjot no Administratora Parādnieka dokumentāciju un mantu. </w:t>
      </w:r>
    </w:p>
    <w:p w14:paraId="671257B3" w14:textId="2C71CB4D" w:rsidR="00BC0A4C" w:rsidRPr="00F832C2" w:rsidRDefault="00DB6035" w:rsidP="00A44B28">
      <w:pPr>
        <w:widowControl/>
        <w:spacing w:after="0" w:line="240" w:lineRule="auto"/>
        <w:ind w:firstLine="567"/>
        <w:jc w:val="both"/>
        <w:rPr>
          <w:rFonts w:eastAsia="Times New Roman"/>
          <w:bCs/>
          <w:lang w:eastAsia="ru-RU"/>
        </w:rPr>
      </w:pPr>
      <w:r w:rsidRPr="00F832C2">
        <w:rPr>
          <w:rFonts w:eastAsia="Times New Roman"/>
          <w:bCs/>
          <w:lang w:eastAsia="ru-RU"/>
        </w:rPr>
        <w:t>Saistībā ar minēto</w:t>
      </w:r>
      <w:r w:rsidR="00BC0A4C" w:rsidRPr="00F832C2">
        <w:rPr>
          <w:rFonts w:eastAsia="Times New Roman"/>
          <w:bCs/>
          <w:lang w:eastAsia="ru-RU"/>
        </w:rPr>
        <w:t xml:space="preserve"> pēc attiecīgu Administratora iesniegumu saņemšanas </w:t>
      </w:r>
      <w:r w:rsidRPr="00F832C2">
        <w:rPr>
          <w:rFonts w:eastAsia="Times New Roman"/>
          <w:bCs/>
          <w:lang w:eastAsia="ru-RU"/>
        </w:rPr>
        <w:t>Maksātnespējas kontroles dienests</w:t>
      </w:r>
      <w:r w:rsidR="00BC0A4C" w:rsidRPr="00F832C2">
        <w:rPr>
          <w:rFonts w:eastAsia="Times New Roman"/>
          <w:bCs/>
          <w:lang w:eastAsia="ru-RU"/>
        </w:rPr>
        <w:t xml:space="preserve"> trīs atsevišķu administratīvo lietvedību ietvaros (par katru Parādnieka </w:t>
      </w:r>
      <w:r w:rsidR="00BC0A4C" w:rsidRPr="00F832C2">
        <w:rPr>
          <w:rFonts w:eastAsia="Times New Roman"/>
          <w:bCs/>
          <w:lang w:eastAsia="ru-RU"/>
        </w:rPr>
        <w:lastRenderedPageBreak/>
        <w:t>pārstāvi) 2018.</w:t>
      </w:r>
      <w:r w:rsidR="00E63698" w:rsidRPr="00F832C2">
        <w:rPr>
          <w:rFonts w:eastAsia="Times New Roman"/>
          <w:bCs/>
          <w:lang w:eastAsia="ru-RU"/>
        </w:rPr>
        <w:t> </w:t>
      </w:r>
      <w:r w:rsidR="00BC0A4C" w:rsidRPr="00F832C2">
        <w:rPr>
          <w:rFonts w:eastAsia="Times New Roman"/>
          <w:bCs/>
          <w:lang w:eastAsia="ru-RU"/>
        </w:rPr>
        <w:t xml:space="preserve">gadā ir konstatējis būtiskus administratīvos pārkāpumus, kuru rezultātā tika kavēta Parādnieka maksātnespējas procesa norise. Vēl vairāk – pēc Administratora atsevišķa lūguma sniegt skaidrojumu </w:t>
      </w:r>
      <w:r w:rsidR="0068464A" w:rsidRPr="00F832C2">
        <w:rPr>
          <w:rFonts w:eastAsia="Times New Roman"/>
          <w:bCs/>
          <w:lang w:eastAsia="ru-RU"/>
        </w:rPr>
        <w:t xml:space="preserve">saistībā ar </w:t>
      </w:r>
      <w:r w:rsidR="00BC0A4C" w:rsidRPr="00F832C2">
        <w:rPr>
          <w:rFonts w:eastAsia="Times New Roman"/>
          <w:bCs/>
          <w:lang w:eastAsia="ru-RU"/>
        </w:rPr>
        <w:t>P</w:t>
      </w:r>
      <w:r w:rsidR="00E63698" w:rsidRPr="00F832C2">
        <w:rPr>
          <w:rFonts w:eastAsia="Times New Roman"/>
          <w:bCs/>
          <w:lang w:eastAsia="ru-RU"/>
        </w:rPr>
        <w:t>arādnieka maksātnespējas p</w:t>
      </w:r>
      <w:r w:rsidR="00BC0A4C" w:rsidRPr="00F832C2">
        <w:rPr>
          <w:rFonts w:eastAsia="Times New Roman"/>
          <w:bCs/>
          <w:lang w:eastAsia="ru-RU"/>
        </w:rPr>
        <w:t>roces</w:t>
      </w:r>
      <w:r w:rsidR="0068464A" w:rsidRPr="00F832C2">
        <w:rPr>
          <w:rFonts w:eastAsia="Times New Roman"/>
          <w:bCs/>
          <w:lang w:eastAsia="ru-RU"/>
        </w:rPr>
        <w:t>u</w:t>
      </w:r>
      <w:r w:rsidR="00BC0A4C" w:rsidRPr="00F832C2">
        <w:rPr>
          <w:rFonts w:eastAsia="Times New Roman"/>
          <w:bCs/>
          <w:lang w:eastAsia="ru-RU"/>
        </w:rPr>
        <w:t xml:space="preserve"> </w:t>
      </w:r>
      <w:r w:rsidR="0068464A" w:rsidRPr="00F832C2">
        <w:rPr>
          <w:rFonts w:eastAsia="Times New Roman"/>
          <w:bCs/>
          <w:lang w:eastAsia="ru-RU"/>
        </w:rPr>
        <w:t>Maksātnespējas kontroles dienests</w:t>
      </w:r>
      <w:r w:rsidR="00BC0A4C" w:rsidRPr="00F832C2">
        <w:rPr>
          <w:rFonts w:eastAsia="Times New Roman"/>
          <w:bCs/>
          <w:lang w:eastAsia="ru-RU"/>
        </w:rPr>
        <w:t xml:space="preserve"> ir precīzi norādījis</w:t>
      </w:r>
      <w:r w:rsidR="0068464A" w:rsidRPr="00F832C2">
        <w:rPr>
          <w:rFonts w:eastAsia="Times New Roman"/>
          <w:bCs/>
          <w:lang w:eastAsia="ru-RU"/>
        </w:rPr>
        <w:t>:</w:t>
      </w:r>
      <w:r w:rsidR="0068464A" w:rsidRPr="00F832C2">
        <w:rPr>
          <w:rFonts w:eastAsia="Times New Roman"/>
          <w:bCs/>
          <w:i/>
          <w:iCs/>
          <w:lang w:eastAsia="ru-RU"/>
        </w:rPr>
        <w:t xml:space="preserve"> </w:t>
      </w:r>
      <w:r w:rsidR="0002075F" w:rsidRPr="00F832C2">
        <w:rPr>
          <w:rFonts w:eastAsia="Times New Roman"/>
          <w:bCs/>
          <w:i/>
          <w:iCs/>
          <w:lang w:eastAsia="ru-RU"/>
        </w:rPr>
        <w:t xml:space="preserve">[..] </w:t>
      </w:r>
      <w:r w:rsidR="00BC0A4C" w:rsidRPr="00F832C2">
        <w:rPr>
          <w:rFonts w:eastAsia="Times New Roman"/>
          <w:bCs/>
          <w:i/>
          <w:iCs/>
          <w:lang w:eastAsia="ru-RU"/>
        </w:rPr>
        <w:t>Iztrūkstot parādnieka dokumentiem, administrators nevar īstenot administratoram piešķirtās tiesības un pildīt noteiktos pienākumus, tostarp, bet ne tikai veikt parādnieka dokumentu un mantas pilnu inventarizāciju, atgūt debitoru parādus un veikt tiesiskas darbības citas parādnieka mantas atgūšanai, izvērtēt un celt tiesā prasības pret juridiskās personas pārvaldes institūciju locekļiem un dalībniekiem, izvērtēt parādnieka darījumus un, nepieciešamības gadījumā, apstrīdēt tos</w:t>
      </w:r>
      <w:r w:rsidR="00BC0A4C" w:rsidRPr="00F832C2">
        <w:rPr>
          <w:rFonts w:eastAsia="Times New Roman"/>
          <w:bCs/>
          <w:lang w:eastAsia="ru-RU"/>
        </w:rPr>
        <w:t>.</w:t>
      </w:r>
    </w:p>
    <w:p w14:paraId="76910B50" w14:textId="070CF96E" w:rsidR="00B4528E"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Arī </w:t>
      </w:r>
      <w:r w:rsidR="00FF72B8" w:rsidRPr="00F832C2">
        <w:rPr>
          <w:rFonts w:eastAsia="Times New Roman"/>
          <w:bCs/>
          <w:lang w:eastAsia="ru-RU"/>
        </w:rPr>
        <w:t>Paskaidrojumu sniegšanas brīdī</w:t>
      </w:r>
      <w:r w:rsidRPr="00F832C2">
        <w:rPr>
          <w:rFonts w:eastAsia="Times New Roman"/>
          <w:bCs/>
          <w:lang w:eastAsia="ru-RU"/>
        </w:rPr>
        <w:t xml:space="preserve"> lietas būtība nav mainījusies</w:t>
      </w:r>
      <w:r w:rsidR="00FF72B8" w:rsidRPr="00F832C2">
        <w:rPr>
          <w:rFonts w:eastAsia="Times New Roman"/>
          <w:bCs/>
          <w:lang w:eastAsia="ru-RU"/>
        </w:rPr>
        <w:t>.</w:t>
      </w:r>
      <w:r w:rsidRPr="00F832C2">
        <w:rPr>
          <w:rFonts w:eastAsia="Times New Roman"/>
          <w:bCs/>
          <w:lang w:eastAsia="ru-RU"/>
        </w:rPr>
        <w:t xml:space="preserve"> </w:t>
      </w:r>
      <w:r w:rsidR="00FF72B8" w:rsidRPr="00F832C2">
        <w:rPr>
          <w:rFonts w:eastAsia="Times New Roman"/>
          <w:bCs/>
          <w:lang w:eastAsia="ru-RU"/>
        </w:rPr>
        <w:t>P</w:t>
      </w:r>
      <w:r w:rsidRPr="00F832C2">
        <w:rPr>
          <w:rFonts w:eastAsia="Times New Roman"/>
          <w:bCs/>
          <w:lang w:eastAsia="ru-RU"/>
        </w:rPr>
        <w:t>roti, Parādnieka dokumentācija un manta Administratoram nav nodota</w:t>
      </w:r>
      <w:r w:rsidR="004D7C4A" w:rsidRPr="00F832C2">
        <w:rPr>
          <w:rFonts w:eastAsia="Times New Roman"/>
          <w:bCs/>
          <w:lang w:eastAsia="ru-RU"/>
        </w:rPr>
        <w:t xml:space="preserve">. Līdz ar to </w:t>
      </w:r>
      <w:r w:rsidRPr="00F832C2">
        <w:rPr>
          <w:rFonts w:eastAsia="Times New Roman"/>
          <w:bCs/>
          <w:lang w:eastAsia="ru-RU"/>
        </w:rPr>
        <w:t xml:space="preserve">pēc Administratora prasības pieteikuma (tostarp pret Iesniedzēju), pamatojoties uz </w:t>
      </w:r>
      <w:r w:rsidR="00194552" w:rsidRPr="00F832C2">
        <w:rPr>
          <w:rFonts w:eastAsia="Times New Roman"/>
          <w:bCs/>
          <w:lang w:eastAsia="ru-RU"/>
        </w:rPr>
        <w:t>Maksātnespējas likuma</w:t>
      </w:r>
      <w:r w:rsidRPr="00F832C2">
        <w:rPr>
          <w:rFonts w:eastAsia="Times New Roman"/>
          <w:bCs/>
          <w:lang w:eastAsia="ru-RU"/>
        </w:rPr>
        <w:t xml:space="preserve"> 72</w:t>
      </w:r>
      <w:r w:rsidRPr="00F832C2">
        <w:rPr>
          <w:rFonts w:eastAsia="Times New Roman"/>
          <w:bCs/>
          <w:vertAlign w:val="superscript"/>
          <w:lang w:eastAsia="ru-RU"/>
        </w:rPr>
        <w:t>1</w:t>
      </w:r>
      <w:r w:rsidRPr="00F832C2">
        <w:rPr>
          <w:rFonts w:eastAsia="Times New Roman"/>
          <w:bCs/>
          <w:lang w:eastAsia="ru-RU"/>
        </w:rPr>
        <w:t>.</w:t>
      </w:r>
      <w:r w:rsidR="004C00A5" w:rsidRPr="00F832C2">
        <w:rPr>
          <w:rFonts w:eastAsia="Times New Roman"/>
          <w:bCs/>
          <w:lang w:eastAsia="ru-RU"/>
        </w:rPr>
        <w:t> </w:t>
      </w:r>
      <w:r w:rsidRPr="00F832C2">
        <w:rPr>
          <w:rFonts w:eastAsia="Times New Roman"/>
          <w:bCs/>
          <w:lang w:eastAsia="ru-RU"/>
        </w:rPr>
        <w:t xml:space="preserve">pantu, noris tiesvedība </w:t>
      </w:r>
      <w:r w:rsidR="004C00A5" w:rsidRPr="00F832C2">
        <w:rPr>
          <w:rFonts w:eastAsia="Times New Roman"/>
          <w:bCs/>
          <w:lang w:eastAsia="ru-RU"/>
        </w:rPr>
        <w:t>1. </w:t>
      </w:r>
      <w:r w:rsidRPr="00F832C2">
        <w:rPr>
          <w:rFonts w:eastAsia="Times New Roman"/>
          <w:bCs/>
          <w:lang w:eastAsia="ru-RU"/>
        </w:rPr>
        <w:t>Liet</w:t>
      </w:r>
      <w:r w:rsidR="005F2E8B" w:rsidRPr="00F832C2">
        <w:rPr>
          <w:rFonts w:eastAsia="Times New Roman"/>
          <w:bCs/>
          <w:lang w:eastAsia="ru-RU"/>
        </w:rPr>
        <w:t>ā</w:t>
      </w:r>
      <w:r w:rsidRPr="00F832C2">
        <w:rPr>
          <w:rFonts w:eastAsia="Times New Roman"/>
          <w:bCs/>
          <w:lang w:eastAsia="ru-RU"/>
        </w:rPr>
        <w:t xml:space="preserve">. </w:t>
      </w:r>
      <w:r w:rsidR="005F2E8B" w:rsidRPr="00F832C2">
        <w:rPr>
          <w:rFonts w:eastAsia="Times New Roman"/>
          <w:bCs/>
          <w:lang w:eastAsia="ru-RU"/>
        </w:rPr>
        <w:t>1. </w:t>
      </w:r>
      <w:r w:rsidRPr="00F832C2">
        <w:rPr>
          <w:rFonts w:eastAsia="Times New Roman"/>
          <w:bCs/>
          <w:lang w:eastAsia="ru-RU"/>
        </w:rPr>
        <w:t xml:space="preserve">Lieta pēc </w:t>
      </w:r>
      <w:r w:rsidR="000009F6" w:rsidRPr="00F832C2">
        <w:rPr>
          <w:rFonts w:eastAsia="Times New Roman"/>
          <w:bCs/>
          <w:lang w:eastAsia="ru-RU"/>
        </w:rPr>
        <w:t>/tiesas nosaukums/</w:t>
      </w:r>
      <w:r w:rsidRPr="00F832C2">
        <w:rPr>
          <w:rFonts w:eastAsia="Times New Roman"/>
          <w:bCs/>
          <w:lang w:eastAsia="ru-RU"/>
        </w:rPr>
        <w:t xml:space="preserve"> </w:t>
      </w:r>
      <w:r w:rsidR="000009F6" w:rsidRPr="00F832C2">
        <w:rPr>
          <w:rFonts w:eastAsia="Times New Roman"/>
          <w:bCs/>
          <w:lang w:eastAsia="ru-RU"/>
        </w:rPr>
        <w:t>/datums/</w:t>
      </w:r>
      <w:r w:rsidR="00B4528E" w:rsidRPr="00F832C2">
        <w:rPr>
          <w:rFonts w:eastAsia="Times New Roman"/>
          <w:bCs/>
          <w:lang w:eastAsia="ru-RU"/>
        </w:rPr>
        <w:t xml:space="preserve"> </w:t>
      </w:r>
      <w:r w:rsidRPr="00F832C2">
        <w:rPr>
          <w:rFonts w:eastAsia="Times New Roman"/>
          <w:bCs/>
          <w:lang w:eastAsia="ru-RU"/>
        </w:rPr>
        <w:t xml:space="preserve">sprieduma nodota atkārtotai izskatīšanai apelācijas instancē. </w:t>
      </w:r>
    </w:p>
    <w:p w14:paraId="334AFFD8" w14:textId="092E781B" w:rsidR="00CD6D62" w:rsidRPr="00F832C2" w:rsidRDefault="005337A4" w:rsidP="00A44B28">
      <w:pPr>
        <w:widowControl/>
        <w:spacing w:after="0" w:line="240" w:lineRule="auto"/>
        <w:ind w:firstLine="567"/>
        <w:jc w:val="both"/>
        <w:rPr>
          <w:rFonts w:eastAsia="Times New Roman"/>
          <w:bCs/>
          <w:lang w:eastAsia="ru-RU"/>
        </w:rPr>
      </w:pPr>
      <w:r w:rsidRPr="00F832C2">
        <w:rPr>
          <w:rFonts w:eastAsia="Times New Roman"/>
          <w:bCs/>
          <w:lang w:eastAsia="ru-RU"/>
        </w:rPr>
        <w:t>Administratora ieskatā, ir v</w:t>
      </w:r>
      <w:r w:rsidR="00BC0A4C" w:rsidRPr="00F832C2">
        <w:rPr>
          <w:rFonts w:eastAsia="Times New Roman"/>
          <w:bCs/>
          <w:lang w:eastAsia="ru-RU"/>
        </w:rPr>
        <w:t>iegli konstatēt, ka</w:t>
      </w:r>
      <w:r w:rsidR="005F5A0D" w:rsidRPr="00F832C2">
        <w:rPr>
          <w:rFonts w:eastAsia="Times New Roman"/>
          <w:bCs/>
          <w:lang w:eastAsia="ru-RU"/>
        </w:rPr>
        <w:t>,</w:t>
      </w:r>
      <w:r w:rsidR="00BC0A4C" w:rsidRPr="00F832C2">
        <w:rPr>
          <w:rFonts w:eastAsia="Times New Roman"/>
          <w:bCs/>
          <w:lang w:eastAsia="ru-RU"/>
        </w:rPr>
        <w:t xml:space="preserve"> pretēji Sūdzībā apgalvotajam, </w:t>
      </w:r>
      <w:r w:rsidR="000009F6" w:rsidRPr="00F832C2">
        <w:rPr>
          <w:rFonts w:eastAsia="Times New Roman"/>
          <w:bCs/>
          <w:lang w:eastAsia="ru-RU"/>
        </w:rPr>
        <w:t>/tiesas nosaukums/</w:t>
      </w:r>
      <w:r w:rsidR="00BC0A4C" w:rsidRPr="00F832C2">
        <w:rPr>
          <w:rFonts w:eastAsia="Times New Roman"/>
          <w:bCs/>
          <w:lang w:eastAsia="ru-RU"/>
        </w:rPr>
        <w:t xml:space="preserve"> sprieduma motivācijā ir atzīmēta nekas vairāk kā problemātika ar prasības summas (zaudējumu apmēra) noteikšanu situācijā, kad nav pabeigts aktīvu (kapitāla daļu) atsavināšanas process (skatīt sprieduma 7. un 8.</w:t>
      </w:r>
      <w:r w:rsidR="00B4528E" w:rsidRPr="00F832C2">
        <w:rPr>
          <w:rFonts w:eastAsia="Times New Roman"/>
          <w:bCs/>
          <w:lang w:eastAsia="ru-RU"/>
        </w:rPr>
        <w:t> </w:t>
      </w:r>
      <w:r w:rsidR="00BC0A4C" w:rsidRPr="00F832C2">
        <w:rPr>
          <w:rFonts w:eastAsia="Times New Roman"/>
          <w:bCs/>
          <w:lang w:eastAsia="ru-RU"/>
        </w:rPr>
        <w:t xml:space="preserve">punktus kopsakarā). </w:t>
      </w:r>
      <w:r w:rsidR="00FB4791" w:rsidRPr="00F832C2">
        <w:rPr>
          <w:rFonts w:eastAsia="Times New Roman"/>
          <w:bCs/>
          <w:lang w:eastAsia="ru-RU"/>
        </w:rPr>
        <w:t>Administrators norāda</w:t>
      </w:r>
      <w:r w:rsidR="00BC0A4C" w:rsidRPr="00F832C2">
        <w:rPr>
          <w:rFonts w:eastAsia="Times New Roman"/>
          <w:bCs/>
          <w:lang w:eastAsia="ru-RU"/>
        </w:rPr>
        <w:t xml:space="preserve">, ka šis jautājums nebija noklusēts (kā tas tiek mēģināts pasniegt Sūdzībā), bet gan atklāti vairākkārt plaši diskutēts starp pusēm gan pirmajā, gan otrajā tiesu instancē, gūstot arī atbilstošu </w:t>
      </w:r>
      <w:proofErr w:type="spellStart"/>
      <w:r w:rsidR="00BC0A4C" w:rsidRPr="00F832C2">
        <w:rPr>
          <w:rFonts w:eastAsia="Times New Roman"/>
          <w:bCs/>
          <w:lang w:eastAsia="ru-RU"/>
        </w:rPr>
        <w:t>izvērtējumu</w:t>
      </w:r>
      <w:proofErr w:type="spellEnd"/>
      <w:r w:rsidR="00BC0A4C" w:rsidRPr="00F832C2">
        <w:rPr>
          <w:rFonts w:eastAsia="Times New Roman"/>
          <w:bCs/>
          <w:lang w:eastAsia="ru-RU"/>
        </w:rPr>
        <w:t xml:space="preserve"> </w:t>
      </w:r>
      <w:r w:rsidR="000009F6" w:rsidRPr="00F832C2">
        <w:rPr>
          <w:rFonts w:eastAsia="Times New Roman"/>
          <w:bCs/>
          <w:lang w:eastAsia="ru-RU"/>
        </w:rPr>
        <w:t>/tiesas nosaukums/</w:t>
      </w:r>
      <w:r w:rsidR="00BC0A4C" w:rsidRPr="00F832C2">
        <w:rPr>
          <w:rFonts w:eastAsia="Times New Roman"/>
          <w:bCs/>
          <w:lang w:eastAsia="ru-RU"/>
        </w:rPr>
        <w:t xml:space="preserve"> </w:t>
      </w:r>
      <w:r w:rsidR="000009F6" w:rsidRPr="00F832C2">
        <w:rPr>
          <w:rFonts w:eastAsia="Times New Roman"/>
          <w:bCs/>
          <w:lang w:eastAsia="ru-RU"/>
        </w:rPr>
        <w:t>/datums/</w:t>
      </w:r>
      <w:r w:rsidR="00CD6D62" w:rsidRPr="00F832C2">
        <w:rPr>
          <w:rFonts w:eastAsia="Times New Roman"/>
          <w:bCs/>
          <w:lang w:eastAsia="ru-RU"/>
        </w:rPr>
        <w:t xml:space="preserve"> </w:t>
      </w:r>
      <w:r w:rsidR="00BC0A4C" w:rsidRPr="00F832C2">
        <w:rPr>
          <w:rFonts w:eastAsia="Times New Roman"/>
          <w:bCs/>
          <w:lang w:eastAsia="ru-RU"/>
        </w:rPr>
        <w:t>sprieduma 20.2.5.</w:t>
      </w:r>
      <w:r w:rsidR="00CD6D62" w:rsidRPr="00F832C2">
        <w:rPr>
          <w:rFonts w:eastAsia="Times New Roman"/>
          <w:bCs/>
          <w:lang w:eastAsia="ru-RU"/>
        </w:rPr>
        <w:t> </w:t>
      </w:r>
      <w:r w:rsidR="00BC0A4C" w:rsidRPr="00F832C2">
        <w:rPr>
          <w:rFonts w:eastAsia="Times New Roman"/>
          <w:bCs/>
          <w:lang w:eastAsia="ru-RU"/>
        </w:rPr>
        <w:t>punktā</w:t>
      </w:r>
      <w:r w:rsidR="00CD6D62" w:rsidRPr="00F832C2">
        <w:rPr>
          <w:rFonts w:eastAsia="Times New Roman"/>
          <w:bCs/>
          <w:lang w:eastAsia="ru-RU"/>
        </w:rPr>
        <w:t>.</w:t>
      </w:r>
    </w:p>
    <w:p w14:paraId="1E925047" w14:textId="34302A51" w:rsidR="005F214D" w:rsidRPr="00F832C2" w:rsidRDefault="00CD6D62" w:rsidP="00A44B28">
      <w:pPr>
        <w:widowControl/>
        <w:spacing w:after="0" w:line="240" w:lineRule="auto"/>
        <w:ind w:firstLine="567"/>
        <w:jc w:val="both"/>
        <w:rPr>
          <w:rFonts w:eastAsia="Times New Roman"/>
          <w:bCs/>
          <w:lang w:eastAsia="ru-RU"/>
        </w:rPr>
      </w:pPr>
      <w:r w:rsidRPr="00F832C2">
        <w:rPr>
          <w:rFonts w:eastAsia="Times New Roman"/>
          <w:bCs/>
          <w:lang w:eastAsia="ru-RU"/>
        </w:rPr>
        <w:t>Proti:</w:t>
      </w:r>
      <w:r w:rsidR="005F214D" w:rsidRPr="00F832C2">
        <w:rPr>
          <w:rFonts w:eastAsia="Times New Roman"/>
          <w:bCs/>
          <w:lang w:eastAsia="ru-RU"/>
        </w:rPr>
        <w:t xml:space="preserve"> </w:t>
      </w:r>
      <w:r w:rsidR="00BC0A4C" w:rsidRPr="00F832C2">
        <w:rPr>
          <w:rFonts w:eastAsia="Times New Roman"/>
          <w:bCs/>
          <w:i/>
          <w:iCs/>
          <w:lang w:eastAsia="ru-RU"/>
        </w:rPr>
        <w:t xml:space="preserve">Par nepamatotu atzīstams arī atbildētāja </w:t>
      </w:r>
      <w:r w:rsidR="000009F6" w:rsidRPr="00F832C2">
        <w:rPr>
          <w:rFonts w:eastAsia="Times New Roman"/>
          <w:bCs/>
          <w:i/>
          <w:iCs/>
          <w:lang w:eastAsia="ru-RU"/>
        </w:rPr>
        <w:t>/pers. A/</w:t>
      </w:r>
      <w:r w:rsidR="00BC0A4C" w:rsidRPr="00F832C2">
        <w:rPr>
          <w:rFonts w:eastAsia="Times New Roman"/>
          <w:bCs/>
          <w:i/>
          <w:iCs/>
          <w:lang w:eastAsia="ru-RU"/>
        </w:rPr>
        <w:t xml:space="preserve"> apelācijas sūdzības arguments, ka prasītāja nav iesniegusi pierādījumu par zaudējumu apmēru.</w:t>
      </w:r>
      <w:r w:rsidR="00BC0A4C" w:rsidRPr="00F832C2">
        <w:rPr>
          <w:rFonts w:eastAsia="Times New Roman"/>
          <w:bCs/>
          <w:lang w:eastAsia="ru-RU"/>
        </w:rPr>
        <w:t xml:space="preserve"> </w:t>
      </w:r>
      <w:r w:rsidR="00BC0A4C" w:rsidRPr="00F832C2">
        <w:rPr>
          <w:rFonts w:eastAsia="Times New Roman"/>
          <w:bCs/>
          <w:i/>
          <w:iCs/>
          <w:lang w:eastAsia="ru-RU"/>
        </w:rPr>
        <w:t>Atbilstoši Maksātnespējas likuma 72.</w:t>
      </w:r>
      <w:r w:rsidR="00BC0A4C" w:rsidRPr="00F832C2">
        <w:rPr>
          <w:rFonts w:eastAsia="Times New Roman"/>
          <w:bCs/>
          <w:i/>
          <w:iCs/>
          <w:vertAlign w:val="superscript"/>
          <w:lang w:eastAsia="ru-RU"/>
        </w:rPr>
        <w:t>1</w:t>
      </w:r>
      <w:r w:rsidR="005F214D" w:rsidRPr="00F832C2">
        <w:rPr>
          <w:rFonts w:eastAsia="Times New Roman"/>
          <w:bCs/>
          <w:i/>
          <w:iCs/>
          <w:vertAlign w:val="superscript"/>
          <w:lang w:eastAsia="ru-RU"/>
        </w:rPr>
        <w:t> </w:t>
      </w:r>
      <w:r w:rsidR="00BC0A4C" w:rsidRPr="00F832C2">
        <w:rPr>
          <w:rFonts w:eastAsia="Times New Roman"/>
          <w:bCs/>
          <w:i/>
          <w:iCs/>
          <w:lang w:eastAsia="ru-RU"/>
        </w:rPr>
        <w:t>panta otrās daļas noteikumiem par parādniekam nodarīto zaudējumu apmēru tiek uzskatīti parādnieka maksātnespējas procesā atzītie kreditoru prasījumi. Prasītājas administrators šādu kreditoru prasījumu reģistru ir iesniedzis. Lai gan no lietas materiāliem izriet, ka patreiz risinās prasītājas mantas (</w:t>
      </w:r>
      <w:r w:rsidR="000009F6" w:rsidRPr="00F832C2">
        <w:rPr>
          <w:rFonts w:eastAsia="Times New Roman"/>
          <w:bCs/>
          <w:i/>
          <w:iCs/>
          <w:lang w:eastAsia="ru-RU"/>
        </w:rPr>
        <w:t>/</w:t>
      </w:r>
      <w:r w:rsidR="00BC0A4C" w:rsidRPr="00F832C2">
        <w:rPr>
          <w:rFonts w:eastAsia="Times New Roman"/>
          <w:bCs/>
          <w:i/>
          <w:iCs/>
          <w:lang w:eastAsia="ru-RU"/>
        </w:rPr>
        <w:t>SIA</w:t>
      </w:r>
      <w:r w:rsidR="005F214D" w:rsidRPr="00F832C2">
        <w:rPr>
          <w:rFonts w:eastAsia="Times New Roman"/>
          <w:bCs/>
          <w:i/>
          <w:iCs/>
          <w:lang w:eastAsia="ru-RU"/>
        </w:rPr>
        <w:t> "</w:t>
      </w:r>
      <w:r w:rsidR="000009F6" w:rsidRPr="00F832C2">
        <w:rPr>
          <w:rFonts w:eastAsia="Times New Roman"/>
          <w:bCs/>
          <w:i/>
          <w:iCs/>
          <w:lang w:eastAsia="ru-RU"/>
        </w:rPr>
        <w:t>Nosaukums B</w:t>
      </w:r>
      <w:r w:rsidR="005F214D" w:rsidRPr="00F832C2">
        <w:rPr>
          <w:rFonts w:eastAsia="Times New Roman"/>
          <w:bCs/>
          <w:i/>
          <w:iCs/>
          <w:lang w:eastAsia="ru-RU"/>
        </w:rPr>
        <w:t>"</w:t>
      </w:r>
      <w:r w:rsidR="000009F6" w:rsidRPr="00F832C2">
        <w:rPr>
          <w:rFonts w:eastAsia="Times New Roman"/>
          <w:bCs/>
          <w:i/>
          <w:iCs/>
          <w:lang w:eastAsia="ru-RU"/>
        </w:rPr>
        <w:t>/</w:t>
      </w:r>
      <w:r w:rsidR="00BC0A4C" w:rsidRPr="00F832C2">
        <w:rPr>
          <w:rFonts w:eastAsia="Times New Roman"/>
          <w:bCs/>
          <w:i/>
          <w:iCs/>
          <w:lang w:eastAsia="ru-RU"/>
        </w:rPr>
        <w:t xml:space="preserve"> kapitāla daļu) pārdošanas process, uz sprieduma taisīšanas brīdi šis process nav noslēdzies, līdz ar to izmaksas kreditoriem nav veiktas. Attiecīgi, nav pamata uzskatīt, ka zaudējumu summa būtu mazāka, nekā norādīts kreditoru prasījumu reģistrā</w:t>
      </w:r>
      <w:r w:rsidR="00BC0A4C" w:rsidRPr="00F832C2">
        <w:rPr>
          <w:rFonts w:eastAsia="Times New Roman"/>
          <w:bCs/>
          <w:lang w:eastAsia="ru-RU"/>
        </w:rPr>
        <w:t xml:space="preserve">. </w:t>
      </w:r>
    </w:p>
    <w:p w14:paraId="45BB6636" w14:textId="0D1FD737" w:rsidR="00BC0A4C" w:rsidRPr="00F832C2" w:rsidRDefault="005F214D" w:rsidP="00A44B28">
      <w:pPr>
        <w:widowControl/>
        <w:spacing w:after="0" w:line="240" w:lineRule="auto"/>
        <w:ind w:firstLine="567"/>
        <w:jc w:val="both"/>
        <w:rPr>
          <w:rFonts w:eastAsia="Times New Roman"/>
          <w:bCs/>
          <w:lang w:eastAsia="ru-RU"/>
        </w:rPr>
      </w:pPr>
      <w:r w:rsidRPr="00F832C2">
        <w:rPr>
          <w:rFonts w:eastAsia="Times New Roman"/>
          <w:bCs/>
          <w:lang w:eastAsia="ru-RU"/>
        </w:rPr>
        <w:t>Administratora ieskatā</w:t>
      </w:r>
      <w:r w:rsidR="00B9480B" w:rsidRPr="00F832C2">
        <w:rPr>
          <w:rFonts w:eastAsia="Times New Roman"/>
          <w:bCs/>
          <w:lang w:eastAsia="ru-RU"/>
        </w:rPr>
        <w:t xml:space="preserve">, </w:t>
      </w:r>
      <w:r w:rsidR="00BC0A4C" w:rsidRPr="00F832C2">
        <w:rPr>
          <w:rFonts w:eastAsia="Times New Roman"/>
          <w:bCs/>
          <w:lang w:eastAsia="ru-RU"/>
        </w:rPr>
        <w:t xml:space="preserve">būtiski saprast, ka Augstākā tiesa ar </w:t>
      </w:r>
      <w:r w:rsidR="000009F6" w:rsidRPr="00F832C2">
        <w:rPr>
          <w:rFonts w:eastAsia="Times New Roman"/>
          <w:bCs/>
          <w:lang w:eastAsia="ru-RU"/>
        </w:rPr>
        <w:t>/datums/</w:t>
      </w:r>
      <w:r w:rsidR="00B9480B" w:rsidRPr="00F832C2">
        <w:rPr>
          <w:rFonts w:eastAsia="Times New Roman"/>
          <w:bCs/>
          <w:lang w:eastAsia="ru-RU"/>
        </w:rPr>
        <w:t xml:space="preserve"> </w:t>
      </w:r>
      <w:r w:rsidR="00BC0A4C" w:rsidRPr="00F832C2">
        <w:rPr>
          <w:rFonts w:eastAsia="Times New Roman"/>
          <w:bCs/>
          <w:lang w:eastAsia="ru-RU"/>
        </w:rPr>
        <w:t>spriedumu ir mainījusi līdzšinējo tiesu praksi</w:t>
      </w:r>
      <w:r w:rsidR="00A536B3" w:rsidRPr="00F832C2">
        <w:rPr>
          <w:rFonts w:eastAsia="Times New Roman"/>
          <w:bCs/>
          <w:lang w:eastAsia="ru-RU"/>
        </w:rPr>
        <w:t>,</w:t>
      </w:r>
      <w:r w:rsidR="00BC0A4C" w:rsidRPr="00F832C2">
        <w:rPr>
          <w:rFonts w:eastAsia="Times New Roman"/>
          <w:bCs/>
          <w:lang w:eastAsia="ru-RU"/>
        </w:rPr>
        <w:t xml:space="preserve"> no kuras Administrators pamatoti vadījās, ceļot prasību </w:t>
      </w:r>
      <w:r w:rsidR="00A536B3" w:rsidRPr="00F832C2">
        <w:rPr>
          <w:rFonts w:eastAsia="Times New Roman"/>
          <w:bCs/>
          <w:lang w:eastAsia="ru-RU"/>
        </w:rPr>
        <w:t>1. </w:t>
      </w:r>
      <w:r w:rsidR="00BC0A4C" w:rsidRPr="00F832C2">
        <w:rPr>
          <w:rFonts w:eastAsia="Times New Roman"/>
          <w:bCs/>
          <w:lang w:eastAsia="ru-RU"/>
        </w:rPr>
        <w:t>Lietā</w:t>
      </w:r>
      <w:r w:rsidR="00A536B3" w:rsidRPr="00F832C2">
        <w:rPr>
          <w:rFonts w:eastAsia="Times New Roman"/>
          <w:bCs/>
          <w:lang w:eastAsia="ru-RU"/>
        </w:rPr>
        <w:t>.</w:t>
      </w:r>
      <w:r w:rsidR="00BC0A4C" w:rsidRPr="00F832C2">
        <w:rPr>
          <w:rFonts w:eastAsia="Times New Roman"/>
          <w:bCs/>
          <w:lang w:eastAsia="ru-RU"/>
        </w:rPr>
        <w:t xml:space="preserve"> </w:t>
      </w:r>
      <w:r w:rsidR="00A536B3" w:rsidRPr="00F832C2">
        <w:rPr>
          <w:rFonts w:eastAsia="Times New Roman"/>
          <w:bCs/>
          <w:lang w:eastAsia="ru-RU"/>
        </w:rPr>
        <w:t>P</w:t>
      </w:r>
      <w:r w:rsidR="00BC0A4C" w:rsidRPr="00F832C2">
        <w:rPr>
          <w:rFonts w:eastAsia="Times New Roman"/>
          <w:bCs/>
          <w:lang w:eastAsia="ru-RU"/>
        </w:rPr>
        <w:t>roti, vienmēr paturēta prātā atziņa</w:t>
      </w:r>
      <w:r w:rsidR="00A536B3" w:rsidRPr="00F832C2">
        <w:rPr>
          <w:rFonts w:eastAsia="Times New Roman"/>
          <w:bCs/>
          <w:lang w:eastAsia="ru-RU"/>
        </w:rPr>
        <w:t xml:space="preserve">: </w:t>
      </w:r>
      <w:r w:rsidR="00BC0A4C" w:rsidRPr="00F832C2">
        <w:rPr>
          <w:rFonts w:eastAsia="Times New Roman"/>
          <w:bCs/>
          <w:i/>
          <w:iCs/>
          <w:lang w:eastAsia="ru-RU"/>
        </w:rPr>
        <w:t>Augstākā tiesa vienlaikus norāda, ka administratora pienākums ir, labā ticībā uzturot prasību par zaudējumu atlīdzināšanu, koriģēt piedzenamo summu apmēru, mainoties faktiskajiem apstākļiem pēc prasības celšanas (piemēram, notikusi mantas vai debitoru parādu atgūšana)</w:t>
      </w:r>
      <w:r w:rsidR="00CA320D" w:rsidRPr="00F832C2">
        <w:rPr>
          <w:rFonts w:eastAsia="Times New Roman"/>
          <w:bCs/>
          <w:lang w:eastAsia="ru-RU"/>
        </w:rPr>
        <w:t>.</w:t>
      </w:r>
      <w:r w:rsidR="00CA320D" w:rsidRPr="00F832C2">
        <w:rPr>
          <w:rStyle w:val="Vresatsauce"/>
          <w:rFonts w:eastAsia="Times New Roman"/>
          <w:bCs/>
          <w:lang w:eastAsia="ru-RU"/>
        </w:rPr>
        <w:footnoteReference w:id="3"/>
      </w:r>
    </w:p>
    <w:p w14:paraId="1753E134" w14:textId="3D404B9F" w:rsidR="00633756"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Katrā ziņā nav apšaubāms fakts, ka </w:t>
      </w:r>
      <w:r w:rsidR="00CA320D" w:rsidRPr="00F832C2">
        <w:rPr>
          <w:rFonts w:eastAsia="Times New Roman"/>
          <w:bCs/>
          <w:lang w:eastAsia="ru-RU"/>
        </w:rPr>
        <w:t>saistībā</w:t>
      </w:r>
      <w:r w:rsidRPr="00F832C2">
        <w:rPr>
          <w:rFonts w:eastAsia="Times New Roman"/>
          <w:bCs/>
          <w:lang w:eastAsia="ru-RU"/>
        </w:rPr>
        <w:t xml:space="preserve"> ar pušu starpā esošu strīdu par tiesībām</w:t>
      </w:r>
      <w:r w:rsidR="00ED2A8B" w:rsidRPr="00F832C2">
        <w:rPr>
          <w:rFonts w:eastAsia="Times New Roman"/>
          <w:bCs/>
          <w:lang w:eastAsia="ru-RU"/>
        </w:rPr>
        <w:t>,</w:t>
      </w:r>
      <w:r w:rsidRPr="00F832C2">
        <w:rPr>
          <w:rFonts w:eastAsia="Times New Roman"/>
          <w:bCs/>
          <w:lang w:eastAsia="ru-RU"/>
        </w:rPr>
        <w:t xml:space="preserve"> </w:t>
      </w:r>
      <w:r w:rsidR="00ED2A8B" w:rsidRPr="00F832C2">
        <w:rPr>
          <w:rFonts w:eastAsia="Times New Roman"/>
          <w:bCs/>
          <w:lang w:eastAsia="ru-RU"/>
        </w:rPr>
        <w:t>1. </w:t>
      </w:r>
      <w:r w:rsidRPr="00F832C2">
        <w:rPr>
          <w:rFonts w:eastAsia="Times New Roman"/>
          <w:bCs/>
          <w:lang w:eastAsia="ru-RU"/>
        </w:rPr>
        <w:t>Lieta vēl joprojām ir aktīvas tiesvedības procesā</w:t>
      </w:r>
      <w:r w:rsidR="00ED2A8B" w:rsidRPr="00F832C2">
        <w:rPr>
          <w:rFonts w:eastAsia="Times New Roman"/>
          <w:bCs/>
          <w:lang w:eastAsia="ru-RU"/>
        </w:rPr>
        <w:t>.</w:t>
      </w:r>
      <w:r w:rsidRPr="00F832C2">
        <w:rPr>
          <w:rFonts w:eastAsia="Times New Roman"/>
          <w:bCs/>
          <w:lang w:eastAsia="ru-RU"/>
        </w:rPr>
        <w:t xml:space="preserve"> </w:t>
      </w:r>
      <w:r w:rsidR="00633756" w:rsidRPr="00F832C2">
        <w:rPr>
          <w:rFonts w:eastAsia="Times New Roman"/>
          <w:bCs/>
          <w:lang w:eastAsia="ru-RU"/>
        </w:rPr>
        <w:t>T</w:t>
      </w:r>
      <w:r w:rsidRPr="00F832C2">
        <w:rPr>
          <w:rFonts w:eastAsia="Times New Roman"/>
          <w:bCs/>
          <w:lang w:eastAsia="ru-RU"/>
        </w:rPr>
        <w:t xml:space="preserve">ādēļ tikai </w:t>
      </w:r>
      <w:r w:rsidR="000009F6" w:rsidRPr="00F832C2">
        <w:rPr>
          <w:rFonts w:eastAsia="Times New Roman"/>
          <w:bCs/>
          <w:lang w:eastAsia="ru-RU"/>
        </w:rPr>
        <w:t>/tiesas nosaukums/</w:t>
      </w:r>
      <w:r w:rsidRPr="00F832C2">
        <w:rPr>
          <w:rFonts w:eastAsia="Times New Roman"/>
          <w:bCs/>
          <w:lang w:eastAsia="ru-RU"/>
        </w:rPr>
        <w:t xml:space="preserve"> kā apelācijas instances tiesai ir ekskluzīva kompetence šo strīdu skatīt vēlreiz pēc būtības, </w:t>
      </w:r>
      <w:r w:rsidR="00633756" w:rsidRPr="00F832C2">
        <w:rPr>
          <w:rFonts w:eastAsia="Times New Roman"/>
          <w:bCs/>
          <w:lang w:eastAsia="ru-RU"/>
        </w:rPr>
        <w:t>tostarp</w:t>
      </w:r>
      <w:r w:rsidRPr="00F832C2">
        <w:rPr>
          <w:rFonts w:eastAsia="Times New Roman"/>
          <w:bCs/>
          <w:lang w:eastAsia="ru-RU"/>
        </w:rPr>
        <w:t xml:space="preserve"> vērtējot pušu argumentus. </w:t>
      </w:r>
    </w:p>
    <w:p w14:paraId="414D0CF2" w14:textId="45404B80" w:rsidR="00BC0A4C"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Pamatā Administratora tiesiskie apsvērumi un faktisko apstākļu izklāsts nemainīsies</w:t>
      </w:r>
      <w:r w:rsidR="00A30E3A" w:rsidRPr="00F832C2">
        <w:rPr>
          <w:rStyle w:val="Vresatsauce"/>
          <w:rFonts w:eastAsia="Times New Roman"/>
          <w:bCs/>
          <w:lang w:eastAsia="ru-RU"/>
        </w:rPr>
        <w:footnoteReference w:id="4"/>
      </w:r>
      <w:r w:rsidRPr="00F832C2">
        <w:rPr>
          <w:rFonts w:eastAsia="Times New Roman"/>
          <w:bCs/>
          <w:lang w:eastAsia="ru-RU"/>
        </w:rPr>
        <w:t xml:space="preserve">, bet paredzams, ka papildinājumi sekos kaut vai tikai tāpēc vien, ka Iesniedzējs </w:t>
      </w:r>
      <w:r w:rsidR="002A7C3A" w:rsidRPr="00F832C2">
        <w:rPr>
          <w:rFonts w:eastAsia="Times New Roman"/>
          <w:bCs/>
          <w:lang w:eastAsia="ru-RU"/>
        </w:rPr>
        <w:t xml:space="preserve">2024. gada 2. maijā </w:t>
      </w:r>
      <w:r w:rsidRPr="00F832C2">
        <w:rPr>
          <w:rFonts w:eastAsia="Times New Roman"/>
          <w:bCs/>
          <w:lang w:eastAsia="ru-RU"/>
        </w:rPr>
        <w:t xml:space="preserve">ir iesniedzis tiesā papildu paskaidrojumus, kas vēlāk nodublēti Sūdzībā. Ar to arī izskaidrojams </w:t>
      </w:r>
      <w:r w:rsidR="0012181A" w:rsidRPr="00F832C2">
        <w:rPr>
          <w:rFonts w:eastAsia="Times New Roman"/>
          <w:bCs/>
          <w:lang w:eastAsia="ru-RU"/>
        </w:rPr>
        <w:t>Pilnvarotā pārstāvja</w:t>
      </w:r>
      <w:r w:rsidRPr="00F832C2">
        <w:rPr>
          <w:rFonts w:eastAsia="Times New Roman"/>
          <w:bCs/>
          <w:lang w:eastAsia="ru-RU"/>
        </w:rPr>
        <w:t xml:space="preserve"> sagatavotās Sūdzības nekorektais datējums ar </w:t>
      </w:r>
      <w:r w:rsidR="001F668B" w:rsidRPr="00F832C2">
        <w:rPr>
          <w:rFonts w:eastAsia="Times New Roman"/>
          <w:bCs/>
          <w:lang w:eastAsia="ru-RU"/>
        </w:rPr>
        <w:t>2024. gada 3. maiju.</w:t>
      </w:r>
      <w:r w:rsidRPr="00F832C2">
        <w:rPr>
          <w:rFonts w:eastAsia="Times New Roman"/>
          <w:bCs/>
          <w:lang w:eastAsia="ru-RU"/>
        </w:rPr>
        <w:t xml:space="preserve"> </w:t>
      </w:r>
    </w:p>
    <w:p w14:paraId="58E9CC1C" w14:textId="1FA370DF" w:rsidR="00897F4F"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Atsevišķa uzmanība veltāma apstāklim, ka, neraugoties uz atbildētāju tiesā iesniegto dokumentāciju par savām ilglaicīgajām finansiālajām grūtībām un nespēju samaksāt valsts nodevu par apelācijas sūdzību iesniegšanu, atbildētājiem juridisko palīdzību snieguši vismaz </w:t>
      </w:r>
      <w:r w:rsidRPr="00F832C2">
        <w:rPr>
          <w:rFonts w:eastAsia="Times New Roman"/>
          <w:bCs/>
          <w:lang w:eastAsia="ru-RU"/>
        </w:rPr>
        <w:lastRenderedPageBreak/>
        <w:t xml:space="preserve">pieci augstas klases maksātnespējas procesos specializējušies zvērināti advokāti, kuru pakalpojumus citu tiesvedību ietvaros izmanto </w:t>
      </w:r>
      <w:r w:rsidR="00D23A75" w:rsidRPr="00F832C2">
        <w:rPr>
          <w:rFonts w:eastAsia="Times New Roman"/>
          <w:bCs/>
          <w:lang w:eastAsia="ru-RU"/>
        </w:rPr>
        <w:t>/pers. E/</w:t>
      </w:r>
      <w:r w:rsidRPr="00F832C2">
        <w:rPr>
          <w:rFonts w:eastAsia="Times New Roman"/>
          <w:bCs/>
          <w:lang w:eastAsia="ru-RU"/>
        </w:rPr>
        <w:t xml:space="preserve">. Tādējādi ir iespējams izdarīt secinājumu, ka atbildētāji atrodas </w:t>
      </w:r>
      <w:r w:rsidR="00D23A75" w:rsidRPr="00F832C2">
        <w:rPr>
          <w:rFonts w:eastAsia="Times New Roman"/>
          <w:bCs/>
          <w:lang w:eastAsia="ru-RU"/>
        </w:rPr>
        <w:t>/pers. E/</w:t>
      </w:r>
      <w:r w:rsidRPr="00F832C2">
        <w:rPr>
          <w:rFonts w:eastAsia="Times New Roman"/>
          <w:bCs/>
          <w:lang w:eastAsia="ru-RU"/>
        </w:rPr>
        <w:t xml:space="preserve"> ekonomiskajā atkarībā un attiecīgi ir </w:t>
      </w:r>
      <w:r w:rsidR="00D23A75" w:rsidRPr="00F832C2">
        <w:rPr>
          <w:rFonts w:eastAsia="Times New Roman"/>
          <w:bCs/>
          <w:lang w:eastAsia="ru-RU"/>
        </w:rPr>
        <w:t>/pers. E/</w:t>
      </w:r>
      <w:r w:rsidRPr="00F832C2">
        <w:rPr>
          <w:rFonts w:eastAsia="Times New Roman"/>
          <w:bCs/>
          <w:lang w:eastAsia="ru-RU"/>
        </w:rPr>
        <w:t xml:space="preserve"> viegli ietekmējami. </w:t>
      </w:r>
    </w:p>
    <w:p w14:paraId="43F665E6" w14:textId="05558502" w:rsidR="00BC0A4C"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Šo secinājumu pierāda arī citi fakti, piemēram, abus pēdējos Parādnieka valdes locekļus (tostarp Iesniedzēju) amatos ir iecēlis </w:t>
      </w:r>
      <w:r w:rsidR="00D23A75" w:rsidRPr="00F832C2">
        <w:rPr>
          <w:rFonts w:eastAsia="Times New Roman"/>
          <w:bCs/>
          <w:lang w:eastAsia="ru-RU"/>
        </w:rPr>
        <w:t>/pers. E/</w:t>
      </w:r>
      <w:r w:rsidRPr="00F832C2">
        <w:rPr>
          <w:rFonts w:eastAsia="Times New Roman"/>
          <w:bCs/>
          <w:lang w:eastAsia="ru-RU"/>
        </w:rPr>
        <w:t xml:space="preserve">, bet pirmais valdes loceklis </w:t>
      </w:r>
      <w:r w:rsidR="00D23A75" w:rsidRPr="00F832C2">
        <w:rPr>
          <w:rFonts w:eastAsia="Times New Roman"/>
          <w:bCs/>
          <w:lang w:eastAsia="ru-RU"/>
        </w:rPr>
        <w:t>/pers. C/</w:t>
      </w:r>
      <w:r w:rsidRPr="00F832C2">
        <w:rPr>
          <w:rFonts w:eastAsia="Times New Roman"/>
          <w:bCs/>
          <w:lang w:eastAsia="ru-RU"/>
        </w:rPr>
        <w:t xml:space="preserve"> jau pēc </w:t>
      </w:r>
      <w:r w:rsidR="00F36CA8" w:rsidRPr="00F832C2">
        <w:rPr>
          <w:rFonts w:eastAsia="Times New Roman"/>
          <w:bCs/>
          <w:lang w:eastAsia="ru-RU"/>
        </w:rPr>
        <w:t>Parādnieka maksātnespējas p</w:t>
      </w:r>
      <w:r w:rsidRPr="00F832C2">
        <w:rPr>
          <w:rFonts w:eastAsia="Times New Roman"/>
          <w:bCs/>
          <w:lang w:eastAsia="ru-RU"/>
        </w:rPr>
        <w:t xml:space="preserve">rocesa uzsākšanas </w:t>
      </w:r>
      <w:r w:rsidR="00F36CA8" w:rsidRPr="00F832C2">
        <w:rPr>
          <w:rFonts w:eastAsia="Times New Roman"/>
          <w:bCs/>
          <w:lang w:eastAsia="ru-RU"/>
        </w:rPr>
        <w:t>2019. gada 16. septembrī</w:t>
      </w:r>
      <w:r w:rsidRPr="00F832C2">
        <w:rPr>
          <w:rFonts w:eastAsia="Times New Roman"/>
          <w:bCs/>
          <w:lang w:eastAsia="ru-RU"/>
        </w:rPr>
        <w:t xml:space="preserve"> ir izsniedzis </w:t>
      </w:r>
      <w:r w:rsidR="00D23A75" w:rsidRPr="00F832C2">
        <w:rPr>
          <w:rFonts w:eastAsia="Times New Roman"/>
          <w:bCs/>
          <w:lang w:eastAsia="ru-RU"/>
        </w:rPr>
        <w:t>/pers. E/</w:t>
      </w:r>
      <w:r w:rsidRPr="00F832C2">
        <w:rPr>
          <w:rFonts w:eastAsia="Times New Roman"/>
          <w:bCs/>
          <w:lang w:eastAsia="ru-RU"/>
        </w:rPr>
        <w:t xml:space="preserve"> </w:t>
      </w:r>
      <w:r w:rsidR="00FC18F6" w:rsidRPr="00F832C2">
        <w:rPr>
          <w:rFonts w:eastAsia="Times New Roman"/>
          <w:bCs/>
          <w:lang w:eastAsia="ru-RU"/>
        </w:rPr>
        <w:t>ģ</w:t>
      </w:r>
      <w:r w:rsidRPr="00F832C2">
        <w:rPr>
          <w:rFonts w:eastAsia="Times New Roman"/>
          <w:bCs/>
          <w:lang w:eastAsia="ru-RU"/>
        </w:rPr>
        <w:t xml:space="preserve">enerālpilnvaru pārstāvēt viņu </w:t>
      </w:r>
      <w:r w:rsidR="0028605A" w:rsidRPr="00F832C2">
        <w:rPr>
          <w:rFonts w:eastAsia="Times New Roman"/>
          <w:bCs/>
          <w:lang w:eastAsia="ru-RU"/>
        </w:rPr>
        <w:t>maksātnespējas procesā</w:t>
      </w:r>
      <w:r w:rsidRPr="00F832C2">
        <w:rPr>
          <w:rFonts w:eastAsia="Times New Roman"/>
          <w:bCs/>
          <w:lang w:eastAsia="ru-RU"/>
        </w:rPr>
        <w:t>.</w:t>
      </w:r>
    </w:p>
    <w:p w14:paraId="353C74E7" w14:textId="4AF56FFF" w:rsidR="009C7924" w:rsidRPr="00F832C2" w:rsidRDefault="00BC0A4C" w:rsidP="00FD081E">
      <w:pPr>
        <w:widowControl/>
        <w:spacing w:after="0" w:line="240" w:lineRule="auto"/>
        <w:ind w:firstLine="567"/>
        <w:jc w:val="both"/>
        <w:rPr>
          <w:rFonts w:eastAsia="Times New Roman"/>
          <w:bCs/>
          <w:lang w:eastAsia="ru-RU"/>
        </w:rPr>
      </w:pPr>
      <w:r w:rsidRPr="00F832C2">
        <w:rPr>
          <w:rFonts w:eastAsia="Times New Roman"/>
          <w:bCs/>
          <w:lang w:eastAsia="ru-RU"/>
        </w:rPr>
        <w:t>Arī bez Parādnieka dokumentācijas un mantas pārņemšanas, sākotnēji pat vispār bez naudas līdzekļiem,</w:t>
      </w:r>
      <w:r w:rsidR="000968E0" w:rsidRPr="00F832C2">
        <w:rPr>
          <w:rFonts w:eastAsia="Times New Roman"/>
          <w:bCs/>
          <w:lang w:eastAsia="ru-RU"/>
        </w:rPr>
        <w:t xml:space="preserve"> </w:t>
      </w:r>
      <w:r w:rsidRPr="00F832C2">
        <w:rPr>
          <w:rFonts w:eastAsia="Times New Roman"/>
          <w:bCs/>
          <w:lang w:eastAsia="ru-RU"/>
        </w:rPr>
        <w:t xml:space="preserve">Administratoram ir izdevies virzīt </w:t>
      </w:r>
      <w:r w:rsidR="0028605A" w:rsidRPr="00F832C2">
        <w:rPr>
          <w:rFonts w:eastAsia="Times New Roman"/>
          <w:bCs/>
          <w:lang w:eastAsia="ru-RU"/>
        </w:rPr>
        <w:t>Parādnieka maksātnespējas p</w:t>
      </w:r>
      <w:r w:rsidRPr="00F832C2">
        <w:rPr>
          <w:rFonts w:eastAsia="Times New Roman"/>
          <w:bCs/>
          <w:lang w:eastAsia="ru-RU"/>
        </w:rPr>
        <w:t>rocesu pietiekami efektīvi, savu darbību fokusējot gan uz vienīgās Parādnieka mantas</w:t>
      </w:r>
      <w:r w:rsidR="00D543D7" w:rsidRPr="00F832C2">
        <w:rPr>
          <w:rFonts w:eastAsia="Times New Roman"/>
          <w:bCs/>
          <w:lang w:eastAsia="ru-RU"/>
        </w:rPr>
        <w:t> </w:t>
      </w:r>
      <w:r w:rsidR="00D543D7" w:rsidRPr="00F832C2">
        <w:rPr>
          <w:rFonts w:eastAsia="Times New Roman"/>
          <w:bCs/>
          <w:lang w:eastAsia="ru-RU"/>
        </w:rPr>
        <w:noBreakHyphen/>
        <w:t xml:space="preserve">1. Daļu </w:t>
      </w:r>
      <w:r w:rsidR="00CB3BA5" w:rsidRPr="00F832C2">
        <w:rPr>
          <w:rFonts w:eastAsia="Times New Roman"/>
          <w:bCs/>
          <w:lang w:eastAsia="ru-RU"/>
        </w:rPr>
        <w:t>(</w:t>
      </w:r>
      <w:r w:rsidR="006A475F" w:rsidRPr="00F832C2">
        <w:rPr>
          <w:rFonts w:eastAsia="Times New Roman"/>
          <w:bCs/>
          <w:lang w:eastAsia="ru-RU"/>
        </w:rPr>
        <w:t>629</w:t>
      </w:r>
      <w:r w:rsidR="00BC6D47" w:rsidRPr="00F832C2">
        <w:rPr>
          <w:rFonts w:eastAsia="Times New Roman"/>
          <w:bCs/>
          <w:lang w:eastAsia="ru-RU"/>
        </w:rPr>
        <w:t> </w:t>
      </w:r>
      <w:r w:rsidRPr="00F832C2">
        <w:rPr>
          <w:rFonts w:eastAsia="Times New Roman"/>
          <w:bCs/>
          <w:lang w:eastAsia="ru-RU"/>
        </w:rPr>
        <w:t>kapitāla daļu</w:t>
      </w:r>
      <w:r w:rsidR="00FD081E" w:rsidRPr="00F832C2">
        <w:rPr>
          <w:rFonts w:eastAsia="Times New Roman"/>
          <w:bCs/>
          <w:lang w:eastAsia="ru-RU"/>
        </w:rPr>
        <w:t>)</w:t>
      </w:r>
      <w:r w:rsidRPr="00F832C2">
        <w:rPr>
          <w:rFonts w:eastAsia="Times New Roman"/>
          <w:bCs/>
          <w:lang w:eastAsia="ru-RU"/>
        </w:rPr>
        <w:t xml:space="preserve">, pārdošanas organizēšanu, gan uz darbībām tiesā </w:t>
      </w:r>
      <w:r w:rsidR="00BC20E3" w:rsidRPr="00F832C2">
        <w:rPr>
          <w:rFonts w:eastAsia="Times New Roman"/>
          <w:bCs/>
          <w:lang w:eastAsia="ru-RU"/>
        </w:rPr>
        <w:t>2. L</w:t>
      </w:r>
      <w:r w:rsidRPr="00F832C2">
        <w:rPr>
          <w:rFonts w:eastAsia="Times New Roman"/>
          <w:bCs/>
          <w:lang w:eastAsia="ru-RU"/>
        </w:rPr>
        <w:t>ietā, apstrīdot īsi pirms P</w:t>
      </w:r>
      <w:r w:rsidR="009C7924" w:rsidRPr="00F832C2">
        <w:rPr>
          <w:rFonts w:eastAsia="Times New Roman"/>
          <w:bCs/>
          <w:lang w:eastAsia="ru-RU"/>
        </w:rPr>
        <w:t>arādnieka maksātnespējas p</w:t>
      </w:r>
      <w:r w:rsidRPr="00F832C2">
        <w:rPr>
          <w:rFonts w:eastAsia="Times New Roman"/>
          <w:bCs/>
          <w:lang w:eastAsia="ru-RU"/>
        </w:rPr>
        <w:t xml:space="preserve">rocesa pasludināšanas Parādniekam zaudējumus nesošus, bet </w:t>
      </w:r>
      <w:r w:rsidR="002C611E" w:rsidRPr="00F832C2">
        <w:rPr>
          <w:rFonts w:eastAsia="Times New Roman"/>
          <w:bCs/>
          <w:lang w:eastAsia="ru-RU"/>
        </w:rPr>
        <w:t>/pers. E/</w:t>
      </w:r>
      <w:r w:rsidRPr="00F832C2">
        <w:rPr>
          <w:rFonts w:eastAsia="Times New Roman"/>
          <w:bCs/>
          <w:lang w:eastAsia="ru-RU"/>
        </w:rPr>
        <w:t xml:space="preserve"> interesēs noslēgtus darījumus.</w:t>
      </w:r>
    </w:p>
    <w:p w14:paraId="5EAFF50E" w14:textId="153D9E13" w:rsidR="00BC0A4C" w:rsidRPr="00F832C2" w:rsidRDefault="00BC0A4C" w:rsidP="00827B61">
      <w:pPr>
        <w:widowControl/>
        <w:spacing w:after="0" w:line="240" w:lineRule="auto"/>
        <w:ind w:firstLine="567"/>
        <w:jc w:val="both"/>
        <w:rPr>
          <w:rFonts w:eastAsia="Times New Roman"/>
          <w:bCs/>
          <w:lang w:eastAsia="ru-RU"/>
        </w:rPr>
      </w:pPr>
      <w:r w:rsidRPr="00F832C2">
        <w:rPr>
          <w:rFonts w:eastAsia="Times New Roman"/>
          <w:bCs/>
          <w:lang w:eastAsia="ru-RU"/>
        </w:rPr>
        <w:t xml:space="preserve">Ar </w:t>
      </w:r>
      <w:r w:rsidR="002C611E" w:rsidRPr="00F832C2">
        <w:rPr>
          <w:rFonts w:eastAsia="Times New Roman"/>
          <w:bCs/>
          <w:lang w:eastAsia="ru-RU"/>
        </w:rPr>
        <w:t>/tiesas nosaukums/</w:t>
      </w:r>
      <w:r w:rsidRPr="00F832C2">
        <w:rPr>
          <w:rFonts w:eastAsia="Times New Roman"/>
          <w:bCs/>
          <w:lang w:eastAsia="ru-RU"/>
        </w:rPr>
        <w:t xml:space="preserve"> </w:t>
      </w:r>
      <w:r w:rsidR="002C611E" w:rsidRPr="00F832C2">
        <w:rPr>
          <w:rFonts w:eastAsia="Times New Roman"/>
          <w:bCs/>
          <w:lang w:eastAsia="ru-RU"/>
        </w:rPr>
        <w:t>/datums/</w:t>
      </w:r>
      <w:r w:rsidR="000968E0" w:rsidRPr="00F832C2">
        <w:rPr>
          <w:rFonts w:eastAsia="Times New Roman"/>
          <w:bCs/>
          <w:lang w:eastAsia="ru-RU"/>
        </w:rPr>
        <w:t xml:space="preserve"> </w:t>
      </w:r>
      <w:r w:rsidRPr="00F832C2">
        <w:rPr>
          <w:rFonts w:eastAsia="Times New Roman"/>
          <w:bCs/>
          <w:lang w:eastAsia="ru-RU"/>
        </w:rPr>
        <w:t xml:space="preserve">rīcības sēdes lēmumu tiesvedība </w:t>
      </w:r>
      <w:r w:rsidR="000968E0" w:rsidRPr="00F832C2">
        <w:rPr>
          <w:rFonts w:eastAsia="Times New Roman"/>
          <w:bCs/>
          <w:lang w:eastAsia="ru-RU"/>
        </w:rPr>
        <w:t>2. </w:t>
      </w:r>
      <w:r w:rsidRPr="00F832C2">
        <w:rPr>
          <w:rFonts w:eastAsia="Times New Roman"/>
          <w:bCs/>
          <w:lang w:eastAsia="ru-RU"/>
        </w:rPr>
        <w:t xml:space="preserve">Lietā ir sekmīgi noslēgusies un rezultātā </w:t>
      </w:r>
      <w:r w:rsidR="002C611E" w:rsidRPr="00F832C2">
        <w:rPr>
          <w:rFonts w:eastAsia="Times New Roman"/>
          <w:bCs/>
          <w:lang w:eastAsia="ru-RU"/>
        </w:rPr>
        <w:t>/pers. E/</w:t>
      </w:r>
      <w:r w:rsidRPr="00F832C2">
        <w:rPr>
          <w:rFonts w:eastAsia="Times New Roman"/>
          <w:bCs/>
          <w:lang w:eastAsia="ru-RU"/>
        </w:rPr>
        <w:t xml:space="preserve"> kontrolētajam uzņēmumam (</w:t>
      </w:r>
      <w:r w:rsidR="002C611E" w:rsidRPr="00F832C2">
        <w:rPr>
          <w:rFonts w:eastAsia="Times New Roman"/>
          <w:bCs/>
          <w:lang w:eastAsia="ru-RU"/>
        </w:rPr>
        <w:t>/pers. E/</w:t>
      </w:r>
      <w:r w:rsidRPr="00F832C2">
        <w:rPr>
          <w:rFonts w:eastAsia="Times New Roman"/>
          <w:bCs/>
          <w:lang w:eastAsia="ru-RU"/>
        </w:rPr>
        <w:t xml:space="preserve"> </w:t>
      </w:r>
      <w:r w:rsidR="00B5198A" w:rsidRPr="00F832C2">
        <w:rPr>
          <w:rFonts w:eastAsia="Times New Roman"/>
          <w:bCs/>
          <w:lang w:eastAsia="ru-RU"/>
        </w:rPr>
        <w:t xml:space="preserve">ir </w:t>
      </w:r>
      <w:r w:rsidRPr="00F832C2">
        <w:rPr>
          <w:rFonts w:eastAsia="Times New Roman"/>
          <w:bCs/>
          <w:lang w:eastAsia="ru-RU"/>
        </w:rPr>
        <w:t xml:space="preserve">arī vienīgais valdes loceklis) </w:t>
      </w:r>
      <w:r w:rsidR="002C611E" w:rsidRPr="00F832C2">
        <w:rPr>
          <w:rFonts w:eastAsia="Times New Roman"/>
          <w:bCs/>
          <w:lang w:eastAsia="ru-RU"/>
        </w:rPr>
        <w:t>/</w:t>
      </w:r>
      <w:r w:rsidRPr="00F832C2">
        <w:rPr>
          <w:rFonts w:eastAsia="Times New Roman"/>
          <w:bCs/>
          <w:lang w:eastAsia="ru-RU"/>
        </w:rPr>
        <w:t>SIA</w:t>
      </w:r>
      <w:r w:rsidR="000968E0" w:rsidRPr="00F832C2">
        <w:rPr>
          <w:rFonts w:eastAsia="Times New Roman"/>
          <w:bCs/>
          <w:lang w:eastAsia="ru-RU"/>
        </w:rPr>
        <w:t> </w:t>
      </w:r>
      <w:r w:rsidRPr="00F832C2">
        <w:rPr>
          <w:rFonts w:eastAsia="Times New Roman"/>
          <w:bCs/>
          <w:lang w:eastAsia="ru-RU"/>
        </w:rPr>
        <w:t>"</w:t>
      </w:r>
      <w:r w:rsidR="002C611E" w:rsidRPr="00F832C2">
        <w:rPr>
          <w:rFonts w:eastAsia="Times New Roman"/>
          <w:bCs/>
          <w:lang w:eastAsia="ru-RU"/>
        </w:rPr>
        <w:t>Nosaukums C/</w:t>
      </w:r>
      <w:r w:rsidRPr="00F832C2">
        <w:rPr>
          <w:rFonts w:eastAsia="Times New Roman"/>
          <w:bCs/>
          <w:lang w:eastAsia="ru-RU"/>
        </w:rPr>
        <w:t>" ir jāat</w:t>
      </w:r>
      <w:r w:rsidR="000968E0" w:rsidRPr="00F832C2">
        <w:rPr>
          <w:rFonts w:eastAsia="Times New Roman"/>
          <w:bCs/>
          <w:lang w:eastAsia="ru-RU"/>
        </w:rPr>
        <w:t>maksā</w:t>
      </w:r>
      <w:r w:rsidRPr="00F832C2">
        <w:rPr>
          <w:rFonts w:eastAsia="Times New Roman"/>
          <w:bCs/>
          <w:lang w:eastAsia="ru-RU"/>
        </w:rPr>
        <w:t xml:space="preserve"> Parādniekam tā izsniegtais, bet neatgūtais aizdevums</w:t>
      </w:r>
      <w:r w:rsidR="00E21C32" w:rsidRPr="00F832C2">
        <w:rPr>
          <w:rFonts w:eastAsia="Times New Roman"/>
          <w:bCs/>
          <w:lang w:eastAsia="ru-RU"/>
        </w:rPr>
        <w:t>. T</w:t>
      </w:r>
      <w:r w:rsidRPr="00F832C2">
        <w:rPr>
          <w:rFonts w:eastAsia="Times New Roman"/>
          <w:bCs/>
          <w:lang w:eastAsia="ru-RU"/>
        </w:rPr>
        <w:t xml:space="preserve">urklāt ir atjaunots </w:t>
      </w:r>
      <w:r w:rsidR="002C611E" w:rsidRPr="00F832C2">
        <w:rPr>
          <w:rFonts w:eastAsia="Times New Roman"/>
          <w:bCs/>
          <w:lang w:eastAsia="ru-RU"/>
        </w:rPr>
        <w:t>/pers. E/</w:t>
      </w:r>
      <w:r w:rsidRPr="00F832C2">
        <w:rPr>
          <w:rFonts w:eastAsia="Times New Roman"/>
          <w:bCs/>
          <w:lang w:eastAsia="ru-RU"/>
        </w:rPr>
        <w:t xml:space="preserve"> personiskais galvojums un hipotēka šī aizdevuma atgūšanas nodrošinājumam, kā arī Parādnieks ir atguvis </w:t>
      </w:r>
      <w:r w:rsidR="00A534A4" w:rsidRPr="00F832C2">
        <w:rPr>
          <w:rFonts w:eastAsia="Times New Roman"/>
          <w:bCs/>
          <w:lang w:eastAsia="ru-RU"/>
        </w:rPr>
        <w:t>2. Daļas (</w:t>
      </w:r>
      <w:r w:rsidRPr="00F832C2">
        <w:rPr>
          <w:rFonts w:eastAsia="Times New Roman"/>
          <w:bCs/>
          <w:lang w:eastAsia="ru-RU"/>
        </w:rPr>
        <w:t>50% kapitāldaļas</w:t>
      </w:r>
      <w:r w:rsidR="00A534A4" w:rsidRPr="00F832C2">
        <w:rPr>
          <w:rFonts w:eastAsia="Times New Roman"/>
          <w:bCs/>
          <w:lang w:eastAsia="ru-RU"/>
        </w:rPr>
        <w:t>)</w:t>
      </w:r>
      <w:r w:rsidR="00827B61" w:rsidRPr="00F832C2">
        <w:rPr>
          <w:rFonts w:eastAsia="Times New Roman"/>
          <w:bCs/>
          <w:lang w:eastAsia="ru-RU"/>
        </w:rPr>
        <w:t xml:space="preserve"> </w:t>
      </w:r>
      <w:r w:rsidR="002C611E" w:rsidRPr="00F832C2">
        <w:rPr>
          <w:rFonts w:eastAsia="Times New Roman"/>
          <w:bCs/>
          <w:lang w:eastAsia="ru-RU"/>
        </w:rPr>
        <w:t>/</w:t>
      </w:r>
      <w:r w:rsidR="00E21C32" w:rsidRPr="00F832C2">
        <w:rPr>
          <w:rFonts w:eastAsia="Times New Roman"/>
          <w:bCs/>
          <w:lang w:eastAsia="ru-RU"/>
        </w:rPr>
        <w:t>SIA "</w:t>
      </w:r>
      <w:r w:rsidR="002C611E" w:rsidRPr="00F832C2">
        <w:rPr>
          <w:rFonts w:eastAsia="Times New Roman"/>
          <w:bCs/>
          <w:lang w:eastAsia="ru-RU"/>
        </w:rPr>
        <w:t>Nosaukums C</w:t>
      </w:r>
      <w:r w:rsidR="00E21C32" w:rsidRPr="00F832C2">
        <w:rPr>
          <w:rFonts w:eastAsia="Times New Roman"/>
          <w:bCs/>
          <w:lang w:eastAsia="ru-RU"/>
        </w:rPr>
        <w:t>"</w:t>
      </w:r>
      <w:r w:rsidR="002C611E" w:rsidRPr="00F832C2">
        <w:rPr>
          <w:rFonts w:eastAsia="Times New Roman"/>
          <w:bCs/>
          <w:lang w:eastAsia="ru-RU"/>
        </w:rPr>
        <w:t>/</w:t>
      </w:r>
      <w:r w:rsidRPr="00F832C2">
        <w:rPr>
          <w:rFonts w:eastAsia="Times New Roman"/>
          <w:bCs/>
          <w:lang w:eastAsia="ru-RU"/>
        </w:rPr>
        <w:t xml:space="preserve">. Zīmīgi, ka Sūdzība tapusi tieši </w:t>
      </w:r>
      <w:r w:rsidR="00F44B7D" w:rsidRPr="00F832C2">
        <w:rPr>
          <w:rFonts w:eastAsia="Times New Roman"/>
          <w:bCs/>
          <w:lang w:eastAsia="ru-RU"/>
        </w:rPr>
        <w:t>brīdī</w:t>
      </w:r>
      <w:r w:rsidRPr="00F832C2">
        <w:rPr>
          <w:rFonts w:eastAsia="Times New Roman"/>
          <w:bCs/>
          <w:lang w:eastAsia="ru-RU"/>
        </w:rPr>
        <w:t xml:space="preserve">, kad Administratoram ir izdevies gūt panākumu </w:t>
      </w:r>
      <w:r w:rsidR="00827B61" w:rsidRPr="00F832C2">
        <w:rPr>
          <w:rFonts w:eastAsia="Times New Roman"/>
          <w:bCs/>
          <w:lang w:eastAsia="ru-RU"/>
        </w:rPr>
        <w:t>2. </w:t>
      </w:r>
      <w:r w:rsidRPr="00F832C2">
        <w:rPr>
          <w:rFonts w:eastAsia="Times New Roman"/>
          <w:bCs/>
          <w:lang w:eastAsia="ru-RU"/>
        </w:rPr>
        <w:t xml:space="preserve">Lietā un, pat neskatoties uz kārtējo </w:t>
      </w:r>
      <w:r w:rsidR="002C611E" w:rsidRPr="00F832C2">
        <w:rPr>
          <w:rFonts w:eastAsia="Times New Roman"/>
          <w:bCs/>
          <w:lang w:eastAsia="ru-RU"/>
        </w:rPr>
        <w:t>/pers. E/</w:t>
      </w:r>
      <w:r w:rsidRPr="00F832C2">
        <w:rPr>
          <w:rFonts w:eastAsia="Times New Roman"/>
          <w:bCs/>
          <w:lang w:eastAsia="ru-RU"/>
        </w:rPr>
        <w:t xml:space="preserve"> organizēto pretdarbību un Parādnieka likumīgo prasību ignoranci, Administrators sekmīgi turpina līdzekļu atgūšanas procesu Parādnieka kreditoru interesēs.</w:t>
      </w:r>
    </w:p>
    <w:p w14:paraId="0CF6F087" w14:textId="10D2DE10" w:rsidR="008430D5" w:rsidRPr="00F832C2" w:rsidRDefault="00A856FB" w:rsidP="00A44B28">
      <w:pPr>
        <w:widowControl/>
        <w:spacing w:after="0" w:line="240" w:lineRule="auto"/>
        <w:ind w:firstLine="567"/>
        <w:jc w:val="both"/>
        <w:rPr>
          <w:rFonts w:eastAsia="Times New Roman"/>
          <w:bCs/>
          <w:lang w:eastAsia="ru-RU"/>
        </w:rPr>
      </w:pPr>
      <w:r w:rsidRPr="00F832C2">
        <w:rPr>
          <w:rFonts w:eastAsia="Times New Roman"/>
          <w:bCs/>
          <w:lang w:eastAsia="ru-RU"/>
        </w:rPr>
        <w:t>Administrators uzskata, ka a</w:t>
      </w:r>
      <w:r w:rsidR="00BC0A4C" w:rsidRPr="00F832C2">
        <w:rPr>
          <w:rFonts w:eastAsia="Times New Roman"/>
          <w:bCs/>
          <w:lang w:eastAsia="ru-RU"/>
        </w:rPr>
        <w:t xml:space="preserve">r pārliecību var apgalvot, ka </w:t>
      </w:r>
      <w:r w:rsidR="00A64D0B" w:rsidRPr="00F832C2">
        <w:rPr>
          <w:rFonts w:eastAsia="Times New Roman"/>
          <w:bCs/>
          <w:lang w:eastAsia="ru-RU"/>
        </w:rPr>
        <w:t xml:space="preserve">saistībā ar </w:t>
      </w:r>
      <w:r w:rsidR="00BC0A4C" w:rsidRPr="00F832C2">
        <w:rPr>
          <w:rFonts w:eastAsia="Times New Roman"/>
          <w:bCs/>
          <w:lang w:eastAsia="ru-RU"/>
        </w:rPr>
        <w:t>minēt</w:t>
      </w:r>
      <w:r w:rsidR="00A64D0B" w:rsidRPr="00F832C2">
        <w:rPr>
          <w:rFonts w:eastAsia="Times New Roman"/>
          <w:bCs/>
          <w:lang w:eastAsia="ru-RU"/>
        </w:rPr>
        <w:t xml:space="preserve">o </w:t>
      </w:r>
      <w:r w:rsidR="002C611E" w:rsidRPr="00F832C2">
        <w:rPr>
          <w:rFonts w:eastAsia="Times New Roman"/>
          <w:bCs/>
          <w:lang w:eastAsia="ru-RU"/>
        </w:rPr>
        <w:t>/pers. E/</w:t>
      </w:r>
      <w:r w:rsidR="00BC0A4C" w:rsidRPr="00F832C2">
        <w:rPr>
          <w:rFonts w:eastAsia="Times New Roman"/>
          <w:bCs/>
          <w:lang w:eastAsia="ru-RU"/>
        </w:rPr>
        <w:t xml:space="preserve"> ir negatīvs viedoklis par Administratora rīcību kopumā</w:t>
      </w:r>
      <w:r w:rsidR="001A490B" w:rsidRPr="00F832C2">
        <w:rPr>
          <w:rFonts w:eastAsia="Times New Roman"/>
          <w:bCs/>
          <w:lang w:eastAsia="ru-RU"/>
        </w:rPr>
        <w:t>.</w:t>
      </w:r>
      <w:r w:rsidR="00BC0A4C" w:rsidRPr="00F832C2">
        <w:rPr>
          <w:rFonts w:eastAsia="Times New Roman"/>
          <w:bCs/>
          <w:lang w:eastAsia="ru-RU"/>
        </w:rPr>
        <w:t xml:space="preserve"> </w:t>
      </w:r>
      <w:r w:rsidR="001A490B" w:rsidRPr="00F832C2">
        <w:rPr>
          <w:rFonts w:eastAsia="Times New Roman"/>
          <w:bCs/>
          <w:lang w:eastAsia="ru-RU"/>
        </w:rPr>
        <w:t>T</w:t>
      </w:r>
      <w:r w:rsidR="00BC0A4C" w:rsidRPr="00F832C2">
        <w:rPr>
          <w:rFonts w:eastAsia="Times New Roman"/>
          <w:bCs/>
          <w:lang w:eastAsia="ru-RU"/>
        </w:rPr>
        <w:t>āpēc jebkurš Administratora lēmums vai rīcība tiek apšaubīta, lai tādējādi izdarītu gan morālu spiedienu, gan cerībā iegūt pamatojumu tālāka mērķa sasniegšanai – panākt Administratora atcelšanu no pienākumu izpildes P</w:t>
      </w:r>
      <w:r w:rsidR="001A490B" w:rsidRPr="00F832C2">
        <w:rPr>
          <w:rFonts w:eastAsia="Times New Roman"/>
          <w:bCs/>
          <w:lang w:eastAsia="ru-RU"/>
        </w:rPr>
        <w:t>arādnieka maksātnespējas p</w:t>
      </w:r>
      <w:r w:rsidR="00BC0A4C" w:rsidRPr="00F832C2">
        <w:rPr>
          <w:rFonts w:eastAsia="Times New Roman"/>
          <w:bCs/>
          <w:lang w:eastAsia="ru-RU"/>
        </w:rPr>
        <w:t>rocesā.</w:t>
      </w:r>
    </w:p>
    <w:p w14:paraId="7602D566" w14:textId="755C57A5" w:rsidR="00C44FE3"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Lai sekmētu sava mērķa sasniegšanu un arī citā statusā varētu ietekmēt P</w:t>
      </w:r>
      <w:r w:rsidR="00B320B3" w:rsidRPr="00F832C2">
        <w:rPr>
          <w:rFonts w:eastAsia="Times New Roman"/>
          <w:bCs/>
          <w:lang w:eastAsia="ru-RU"/>
        </w:rPr>
        <w:t>arādnieka maksātnespējas p</w:t>
      </w:r>
      <w:r w:rsidRPr="00F832C2">
        <w:rPr>
          <w:rFonts w:eastAsia="Times New Roman"/>
          <w:bCs/>
          <w:lang w:eastAsia="ru-RU"/>
        </w:rPr>
        <w:t xml:space="preserve">rocesu, </w:t>
      </w:r>
      <w:r w:rsidR="00B320B3" w:rsidRPr="00F832C2">
        <w:rPr>
          <w:rFonts w:eastAsia="Times New Roman"/>
          <w:bCs/>
          <w:lang w:eastAsia="ru-RU"/>
        </w:rPr>
        <w:t>tostarp</w:t>
      </w:r>
      <w:r w:rsidRPr="00F832C2">
        <w:rPr>
          <w:rFonts w:eastAsia="Times New Roman"/>
          <w:bCs/>
          <w:lang w:eastAsia="ru-RU"/>
        </w:rPr>
        <w:t xml:space="preserve"> aizbildinoties arī ar kreditoru kopuma interešu aizsardzību, </w:t>
      </w:r>
      <w:r w:rsidR="002C611E" w:rsidRPr="00F832C2">
        <w:rPr>
          <w:rFonts w:eastAsia="Times New Roman"/>
          <w:bCs/>
          <w:lang w:eastAsia="ru-RU"/>
        </w:rPr>
        <w:t>/pers. E/</w:t>
      </w:r>
      <w:r w:rsidR="00C44FE3" w:rsidRPr="00F832C2">
        <w:rPr>
          <w:rFonts w:eastAsia="Times New Roman"/>
          <w:bCs/>
          <w:lang w:eastAsia="ru-RU"/>
        </w:rPr>
        <w:t xml:space="preserve"> aptuveni</w:t>
      </w:r>
      <w:r w:rsidRPr="00F832C2">
        <w:rPr>
          <w:rFonts w:eastAsia="Times New Roman"/>
          <w:bCs/>
          <w:lang w:eastAsia="ru-RU"/>
        </w:rPr>
        <w:t xml:space="preserve"> gadu pēc P</w:t>
      </w:r>
      <w:r w:rsidR="00C44FE3" w:rsidRPr="00F832C2">
        <w:rPr>
          <w:rFonts w:eastAsia="Times New Roman"/>
          <w:bCs/>
          <w:lang w:eastAsia="ru-RU"/>
        </w:rPr>
        <w:t>arādnieka maksātnespējas p</w:t>
      </w:r>
      <w:r w:rsidRPr="00F832C2">
        <w:rPr>
          <w:rFonts w:eastAsia="Times New Roman"/>
          <w:bCs/>
          <w:lang w:eastAsia="ru-RU"/>
        </w:rPr>
        <w:t xml:space="preserve">rocesa pasludināšanas ir izdevies iegūt savā īpašumā 100% kapitāla daļas no kreditora </w:t>
      </w:r>
      <w:r w:rsidR="009C3E36" w:rsidRPr="00F832C2">
        <w:rPr>
          <w:rFonts w:eastAsia="Times New Roman"/>
          <w:bCs/>
          <w:lang w:eastAsia="ru-RU"/>
        </w:rPr>
        <w:t>/</w:t>
      </w:r>
      <w:r w:rsidRPr="00F832C2">
        <w:rPr>
          <w:rFonts w:eastAsia="Times New Roman"/>
          <w:bCs/>
          <w:lang w:eastAsia="ru-RU"/>
        </w:rPr>
        <w:t>SIA</w:t>
      </w:r>
      <w:r w:rsidR="00C44FE3" w:rsidRPr="00F832C2">
        <w:rPr>
          <w:rFonts w:eastAsia="Times New Roman"/>
          <w:bCs/>
          <w:lang w:eastAsia="ru-RU"/>
        </w:rPr>
        <w:t> "</w:t>
      </w:r>
      <w:r w:rsidR="009C3E36" w:rsidRPr="00F832C2">
        <w:rPr>
          <w:rFonts w:eastAsia="Times New Roman"/>
          <w:bCs/>
          <w:lang w:eastAsia="ru-RU"/>
        </w:rPr>
        <w:t>Nosaukums E</w:t>
      </w:r>
      <w:r w:rsidR="00C44FE3" w:rsidRPr="00F832C2">
        <w:rPr>
          <w:rFonts w:eastAsia="Times New Roman"/>
          <w:bCs/>
          <w:lang w:eastAsia="ru-RU"/>
        </w:rPr>
        <w:t>"</w:t>
      </w:r>
      <w:r w:rsidR="009C3E36" w:rsidRPr="00F832C2">
        <w:rPr>
          <w:rFonts w:eastAsia="Times New Roman"/>
          <w:bCs/>
          <w:lang w:eastAsia="ru-RU"/>
        </w:rPr>
        <w:t>/</w:t>
      </w:r>
      <w:r w:rsidRPr="00F832C2">
        <w:rPr>
          <w:rFonts w:eastAsia="Times New Roman"/>
          <w:bCs/>
          <w:lang w:eastAsia="ru-RU"/>
        </w:rPr>
        <w:t xml:space="preserve"> (vēlāk mainīts nosaukums uz </w:t>
      </w:r>
      <w:bookmarkStart w:id="15" w:name="_Hlk94882635"/>
      <w:r w:rsidR="009C3E36" w:rsidRPr="00F832C2">
        <w:rPr>
          <w:rFonts w:eastAsia="Times New Roman"/>
          <w:bCs/>
          <w:lang w:eastAsia="ru-RU"/>
        </w:rPr>
        <w:t>/</w:t>
      </w:r>
      <w:r w:rsidRPr="00F832C2">
        <w:rPr>
          <w:rFonts w:eastAsia="Times New Roman"/>
          <w:bCs/>
          <w:lang w:eastAsia="ru-RU"/>
        </w:rPr>
        <w:t>SIA</w:t>
      </w:r>
      <w:r w:rsidR="00C44FE3" w:rsidRPr="00F832C2">
        <w:rPr>
          <w:rFonts w:eastAsia="Times New Roman"/>
          <w:bCs/>
          <w:lang w:eastAsia="ru-RU"/>
        </w:rPr>
        <w:t> </w:t>
      </w:r>
      <w:bookmarkStart w:id="16" w:name="_Hlk167893205"/>
      <w:r w:rsidR="00C44FE3" w:rsidRPr="00F832C2">
        <w:rPr>
          <w:rFonts w:eastAsia="Times New Roman"/>
          <w:bCs/>
          <w:lang w:eastAsia="ru-RU"/>
        </w:rPr>
        <w:t>"</w:t>
      </w:r>
      <w:bookmarkEnd w:id="15"/>
      <w:bookmarkEnd w:id="16"/>
      <w:r w:rsidR="009C3E36" w:rsidRPr="00F832C2">
        <w:rPr>
          <w:rFonts w:eastAsia="Times New Roman"/>
          <w:bCs/>
          <w:lang w:eastAsia="ru-RU"/>
        </w:rPr>
        <w:t>Nosaukums H</w:t>
      </w:r>
      <w:r w:rsidR="00C44FE3" w:rsidRPr="00F832C2">
        <w:rPr>
          <w:rFonts w:eastAsia="Times New Roman"/>
          <w:bCs/>
          <w:lang w:eastAsia="ru-RU"/>
        </w:rPr>
        <w:t>"</w:t>
      </w:r>
      <w:r w:rsidR="009C3E36" w:rsidRPr="00F832C2">
        <w:rPr>
          <w:rFonts w:eastAsia="Times New Roman"/>
          <w:bCs/>
          <w:lang w:eastAsia="ru-RU"/>
        </w:rPr>
        <w:t>/</w:t>
      </w:r>
      <w:r w:rsidRPr="00F832C2">
        <w:rPr>
          <w:rFonts w:eastAsia="Times New Roman"/>
          <w:bCs/>
          <w:lang w:eastAsia="ru-RU"/>
        </w:rPr>
        <w:t xml:space="preserve">). </w:t>
      </w:r>
    </w:p>
    <w:p w14:paraId="27EEFC0A" w14:textId="3AA2E9BE" w:rsidR="00DF2204"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Šajā statusā </w:t>
      </w:r>
      <w:r w:rsidR="009C3E36" w:rsidRPr="00F832C2">
        <w:rPr>
          <w:rFonts w:eastAsia="Times New Roman"/>
          <w:bCs/>
          <w:lang w:eastAsia="ru-RU"/>
        </w:rPr>
        <w:t>/pers. E/</w:t>
      </w:r>
      <w:r w:rsidRPr="00F832C2">
        <w:rPr>
          <w:rFonts w:eastAsia="Times New Roman"/>
          <w:bCs/>
          <w:lang w:eastAsia="ru-RU"/>
        </w:rPr>
        <w:t>, piemēram</w:t>
      </w:r>
      <w:r w:rsidR="00DF2204" w:rsidRPr="00F832C2">
        <w:rPr>
          <w:rFonts w:eastAsia="Times New Roman"/>
          <w:bCs/>
          <w:lang w:eastAsia="ru-RU"/>
        </w:rPr>
        <w:t>:</w:t>
      </w:r>
    </w:p>
    <w:p w14:paraId="2EB451D1" w14:textId="39816D7D" w:rsidR="00DF2204" w:rsidRPr="00F832C2" w:rsidRDefault="00DF2204" w:rsidP="00A44B28">
      <w:pPr>
        <w:widowControl/>
        <w:spacing w:after="0" w:line="240" w:lineRule="auto"/>
        <w:ind w:firstLine="567"/>
        <w:jc w:val="both"/>
        <w:rPr>
          <w:rFonts w:eastAsia="Times New Roman"/>
          <w:bCs/>
          <w:lang w:eastAsia="ru-RU"/>
        </w:rPr>
      </w:pPr>
      <w:r w:rsidRPr="00F832C2">
        <w:rPr>
          <w:rFonts w:eastAsia="Times New Roman"/>
          <w:bCs/>
          <w:lang w:eastAsia="ru-RU"/>
        </w:rPr>
        <w:t>1) </w:t>
      </w:r>
      <w:r w:rsidR="00BC0A4C" w:rsidRPr="00F832C2">
        <w:rPr>
          <w:rFonts w:eastAsia="Times New Roman"/>
          <w:bCs/>
          <w:lang w:eastAsia="ru-RU"/>
        </w:rPr>
        <w:t xml:space="preserve">ir absurdi izteicis aicinājumu Administratoram iniciēt </w:t>
      </w:r>
      <w:r w:rsidR="009C3E36" w:rsidRPr="00F832C2">
        <w:rPr>
          <w:rFonts w:eastAsia="Times New Roman"/>
          <w:bCs/>
          <w:lang w:eastAsia="ru-RU"/>
        </w:rPr>
        <w:t>/</w:t>
      </w:r>
      <w:r w:rsidR="001C5BC6" w:rsidRPr="00F832C2">
        <w:rPr>
          <w:rFonts w:eastAsia="Times New Roman"/>
        </w:rPr>
        <w:t>SIA "</w:t>
      </w:r>
      <w:r w:rsidR="009C3E36" w:rsidRPr="00F832C2">
        <w:rPr>
          <w:rFonts w:eastAsia="Times New Roman"/>
        </w:rPr>
        <w:t>Nosaukums B</w:t>
      </w:r>
      <w:r w:rsidR="001C5BC6" w:rsidRPr="00F832C2">
        <w:rPr>
          <w:rFonts w:eastAsia="Times New Roman"/>
        </w:rPr>
        <w:t>"</w:t>
      </w:r>
      <w:r w:rsidR="009C3E36" w:rsidRPr="00F832C2">
        <w:rPr>
          <w:rFonts w:eastAsia="Times New Roman"/>
        </w:rPr>
        <w:t>/</w:t>
      </w:r>
      <w:r w:rsidR="00BC0A4C" w:rsidRPr="00F832C2">
        <w:rPr>
          <w:rFonts w:eastAsia="Times New Roman"/>
          <w:bCs/>
          <w:lang w:eastAsia="ru-RU"/>
        </w:rPr>
        <w:t xml:space="preserve"> likvidācijas procesu (atzīmējams, ka </w:t>
      </w:r>
      <w:r w:rsidR="009C3E36" w:rsidRPr="00F832C2">
        <w:rPr>
          <w:rFonts w:eastAsia="Times New Roman"/>
          <w:bCs/>
          <w:lang w:eastAsia="ru-RU"/>
        </w:rPr>
        <w:t>/</w:t>
      </w:r>
      <w:r w:rsidR="001C5BC6" w:rsidRPr="00F832C2">
        <w:rPr>
          <w:rFonts w:eastAsia="Times New Roman"/>
        </w:rPr>
        <w:t>SIA "</w:t>
      </w:r>
      <w:r w:rsidR="009C3E36" w:rsidRPr="00F832C2">
        <w:rPr>
          <w:rFonts w:eastAsia="Times New Roman"/>
        </w:rPr>
        <w:t>Nosaukums B</w:t>
      </w:r>
      <w:r w:rsidR="001C5BC6" w:rsidRPr="00F832C2">
        <w:rPr>
          <w:rFonts w:eastAsia="Times New Roman"/>
        </w:rPr>
        <w:t>"</w:t>
      </w:r>
      <w:r w:rsidR="009C3E36" w:rsidRPr="00F832C2">
        <w:rPr>
          <w:rFonts w:eastAsia="Times New Roman"/>
        </w:rPr>
        <w:t>/</w:t>
      </w:r>
      <w:r w:rsidR="00BC0A4C" w:rsidRPr="00F832C2">
        <w:rPr>
          <w:rFonts w:eastAsia="Times New Roman"/>
          <w:bCs/>
          <w:lang w:eastAsia="ru-RU"/>
        </w:rPr>
        <w:t xml:space="preserve"> vienlaikus ir arī Parādnieka kreditors); </w:t>
      </w:r>
    </w:p>
    <w:p w14:paraId="5211B412" w14:textId="62185567" w:rsidR="002574F9" w:rsidRPr="00F832C2" w:rsidRDefault="00DF2204" w:rsidP="00A44B28">
      <w:pPr>
        <w:widowControl/>
        <w:spacing w:after="0" w:line="240" w:lineRule="auto"/>
        <w:ind w:firstLine="567"/>
        <w:jc w:val="both"/>
        <w:rPr>
          <w:rFonts w:eastAsia="Times New Roman"/>
          <w:bCs/>
          <w:lang w:eastAsia="ru-RU"/>
        </w:rPr>
      </w:pPr>
      <w:r w:rsidRPr="00F832C2">
        <w:rPr>
          <w:rFonts w:eastAsia="Times New Roman"/>
          <w:bCs/>
          <w:lang w:eastAsia="ru-RU"/>
        </w:rPr>
        <w:t>2) </w:t>
      </w:r>
      <w:r w:rsidR="00BC0A4C" w:rsidRPr="00F832C2">
        <w:rPr>
          <w:rFonts w:eastAsia="Times New Roman"/>
          <w:bCs/>
          <w:lang w:eastAsia="ru-RU"/>
        </w:rPr>
        <w:t xml:space="preserve">apstrīdējis visus Parādnieka </w:t>
      </w:r>
      <w:r w:rsidRPr="00F832C2">
        <w:rPr>
          <w:rFonts w:eastAsia="Times New Roman"/>
          <w:bCs/>
          <w:lang w:eastAsia="ru-RU"/>
        </w:rPr>
        <w:t xml:space="preserve">2019. gada </w:t>
      </w:r>
      <w:r w:rsidR="00D067BE" w:rsidRPr="00F832C2">
        <w:rPr>
          <w:rFonts w:eastAsia="Times New Roman"/>
          <w:bCs/>
          <w:lang w:eastAsia="ru-RU"/>
        </w:rPr>
        <w:t>/datums/</w:t>
      </w:r>
      <w:r w:rsidRPr="00F832C2">
        <w:rPr>
          <w:rFonts w:eastAsia="Times New Roman"/>
          <w:bCs/>
          <w:lang w:eastAsia="ru-RU"/>
        </w:rPr>
        <w:t xml:space="preserve"> </w:t>
      </w:r>
      <w:r w:rsidR="00BC0A4C" w:rsidRPr="00F832C2">
        <w:rPr>
          <w:rFonts w:eastAsia="Times New Roman"/>
          <w:bCs/>
          <w:lang w:eastAsia="ru-RU"/>
        </w:rPr>
        <w:t>kreditoru sapulcē pieņemtos lēmumus</w:t>
      </w:r>
      <w:r w:rsidR="00276670" w:rsidRPr="00F832C2">
        <w:rPr>
          <w:rStyle w:val="Vresatsauce"/>
          <w:rFonts w:eastAsia="Times New Roman"/>
          <w:bCs/>
          <w:lang w:eastAsia="ru-RU"/>
        </w:rPr>
        <w:footnoteReference w:id="5"/>
      </w:r>
      <w:r w:rsidR="002574F9" w:rsidRPr="00F832C2">
        <w:rPr>
          <w:rFonts w:eastAsia="Times New Roman"/>
          <w:bCs/>
          <w:lang w:eastAsia="ru-RU"/>
        </w:rPr>
        <w:t>;</w:t>
      </w:r>
    </w:p>
    <w:p w14:paraId="765070F8" w14:textId="7788DCE2" w:rsidR="006E2647" w:rsidRPr="00F832C2" w:rsidRDefault="002574F9" w:rsidP="00A44B28">
      <w:pPr>
        <w:widowControl/>
        <w:spacing w:after="0" w:line="240" w:lineRule="auto"/>
        <w:ind w:firstLine="567"/>
        <w:jc w:val="both"/>
        <w:rPr>
          <w:rFonts w:eastAsia="Times New Roman"/>
          <w:bCs/>
          <w:lang w:eastAsia="ru-RU"/>
        </w:rPr>
      </w:pPr>
      <w:r w:rsidRPr="00F832C2">
        <w:rPr>
          <w:rFonts w:eastAsia="Times New Roman"/>
          <w:bCs/>
          <w:lang w:eastAsia="ru-RU"/>
        </w:rPr>
        <w:t>3) </w:t>
      </w:r>
      <w:r w:rsidR="00BC0A4C" w:rsidRPr="00F832C2">
        <w:rPr>
          <w:rFonts w:eastAsia="Times New Roman"/>
          <w:bCs/>
          <w:lang w:eastAsia="ru-RU"/>
        </w:rPr>
        <w:t xml:space="preserve">iebildis pret Administratora sagatavotajiem </w:t>
      </w:r>
      <w:r w:rsidR="004334C5" w:rsidRPr="00F832C2">
        <w:rPr>
          <w:rFonts w:eastAsia="Times New Roman"/>
          <w:bCs/>
          <w:lang w:eastAsia="ru-RU"/>
        </w:rPr>
        <w:t>Parādnieka</w:t>
      </w:r>
      <w:r w:rsidR="006E2647" w:rsidRPr="00F832C2">
        <w:rPr>
          <w:rFonts w:eastAsia="Times New Roman"/>
          <w:bCs/>
          <w:lang w:eastAsia="ru-RU"/>
        </w:rPr>
        <w:t xml:space="preserve"> 2020. gada </w:t>
      </w:r>
      <w:r w:rsidR="00D067BE" w:rsidRPr="00F832C2">
        <w:rPr>
          <w:rFonts w:eastAsia="Times New Roman"/>
          <w:bCs/>
          <w:lang w:eastAsia="ru-RU"/>
        </w:rPr>
        <w:t>/datums/</w:t>
      </w:r>
      <w:r w:rsidR="006E2647" w:rsidRPr="00F832C2">
        <w:rPr>
          <w:rFonts w:eastAsia="Times New Roman"/>
          <w:bCs/>
          <w:lang w:eastAsia="ru-RU"/>
        </w:rPr>
        <w:t xml:space="preserve"> m</w:t>
      </w:r>
      <w:r w:rsidR="00BC0A4C" w:rsidRPr="00F832C2">
        <w:rPr>
          <w:rFonts w:eastAsia="Times New Roman"/>
          <w:bCs/>
          <w:lang w:eastAsia="ru-RU"/>
        </w:rPr>
        <w:t>antas pārdošanas plān</w:t>
      </w:r>
      <w:r w:rsidR="006E2647" w:rsidRPr="00F832C2">
        <w:rPr>
          <w:rFonts w:eastAsia="Times New Roman"/>
          <w:bCs/>
          <w:lang w:eastAsia="ru-RU"/>
        </w:rPr>
        <w:t>a</w:t>
      </w:r>
      <w:r w:rsidR="00BC0A4C" w:rsidRPr="00F832C2">
        <w:rPr>
          <w:rFonts w:eastAsia="Times New Roman"/>
          <w:bCs/>
          <w:lang w:eastAsia="ru-RU"/>
        </w:rPr>
        <w:t xml:space="preserve"> grozījumiem </w:t>
      </w:r>
      <w:r w:rsidR="009C3E36" w:rsidRPr="00F832C2">
        <w:rPr>
          <w:rFonts w:eastAsia="Times New Roman"/>
          <w:bCs/>
          <w:lang w:eastAsia="ru-RU"/>
        </w:rPr>
        <w:t>/numurs/</w:t>
      </w:r>
      <w:r w:rsidR="006E2647" w:rsidRPr="00F832C2">
        <w:rPr>
          <w:rStyle w:val="Vresatsauce"/>
          <w:rFonts w:eastAsia="Times New Roman"/>
          <w:bCs/>
          <w:lang w:eastAsia="ru-RU"/>
        </w:rPr>
        <w:footnoteReference w:id="6"/>
      </w:r>
      <w:r w:rsidR="006E2647" w:rsidRPr="00F832C2">
        <w:rPr>
          <w:rFonts w:eastAsia="Times New Roman"/>
          <w:bCs/>
          <w:lang w:eastAsia="ru-RU"/>
        </w:rPr>
        <w:t>;</w:t>
      </w:r>
    </w:p>
    <w:p w14:paraId="4B98D327" w14:textId="77777777" w:rsidR="004F773D" w:rsidRPr="00F832C2" w:rsidRDefault="006E2647" w:rsidP="00A44B28">
      <w:pPr>
        <w:widowControl/>
        <w:spacing w:after="0" w:line="240" w:lineRule="auto"/>
        <w:ind w:firstLine="567"/>
        <w:jc w:val="both"/>
        <w:rPr>
          <w:rFonts w:eastAsia="Times New Roman"/>
          <w:bCs/>
          <w:lang w:eastAsia="ru-RU"/>
        </w:rPr>
      </w:pPr>
      <w:r w:rsidRPr="00F832C2">
        <w:rPr>
          <w:rFonts w:eastAsia="Times New Roman"/>
          <w:bCs/>
          <w:lang w:eastAsia="ru-RU"/>
        </w:rPr>
        <w:t>4) </w:t>
      </w:r>
      <w:r w:rsidR="00BC0A4C" w:rsidRPr="00F832C2">
        <w:rPr>
          <w:rFonts w:eastAsia="Times New Roman"/>
          <w:bCs/>
          <w:lang w:eastAsia="ru-RU"/>
        </w:rPr>
        <w:t xml:space="preserve">iebildis pret Administratora </w:t>
      </w:r>
      <w:r w:rsidR="00725926" w:rsidRPr="00F832C2">
        <w:rPr>
          <w:rFonts w:eastAsia="Times New Roman"/>
          <w:bCs/>
          <w:lang w:eastAsia="ru-RU"/>
        </w:rPr>
        <w:t>Maksātnespējas l</w:t>
      </w:r>
      <w:r w:rsidR="00BC0A4C" w:rsidRPr="00F832C2">
        <w:rPr>
          <w:rFonts w:eastAsia="Times New Roman"/>
          <w:bCs/>
          <w:lang w:eastAsia="ru-RU"/>
        </w:rPr>
        <w:t>ikuma 81.</w:t>
      </w:r>
      <w:r w:rsidR="00725926" w:rsidRPr="00F832C2">
        <w:rPr>
          <w:rFonts w:eastAsia="Times New Roman"/>
          <w:bCs/>
          <w:lang w:eastAsia="ru-RU"/>
        </w:rPr>
        <w:t> </w:t>
      </w:r>
      <w:r w:rsidR="00BC0A4C" w:rsidRPr="00F832C2">
        <w:rPr>
          <w:rFonts w:eastAsia="Times New Roman"/>
          <w:bCs/>
          <w:lang w:eastAsia="ru-RU"/>
        </w:rPr>
        <w:t xml:space="preserve">panta kārtībā kreditoriem </w:t>
      </w:r>
      <w:r w:rsidR="00725926" w:rsidRPr="00F832C2">
        <w:rPr>
          <w:rFonts w:eastAsia="Times New Roman"/>
          <w:bCs/>
          <w:lang w:eastAsia="ru-RU"/>
        </w:rPr>
        <w:t xml:space="preserve">2021. gada 11. martā </w:t>
      </w:r>
      <w:r w:rsidR="00BC0A4C" w:rsidRPr="00F832C2">
        <w:rPr>
          <w:rFonts w:eastAsia="Times New Roman"/>
          <w:bCs/>
          <w:lang w:eastAsia="ru-RU"/>
        </w:rPr>
        <w:t xml:space="preserve">paziņoto nodomu slēgt </w:t>
      </w:r>
      <w:r w:rsidR="00725926" w:rsidRPr="00F832C2">
        <w:rPr>
          <w:rFonts w:eastAsia="Times New Roman"/>
          <w:bCs/>
          <w:lang w:eastAsia="ru-RU"/>
        </w:rPr>
        <w:t>1. </w:t>
      </w:r>
      <w:r w:rsidR="00BC0A4C" w:rsidRPr="00F832C2">
        <w:rPr>
          <w:rFonts w:eastAsia="Times New Roman"/>
          <w:bCs/>
          <w:lang w:eastAsia="ru-RU"/>
        </w:rPr>
        <w:t>Daļu pirkuma līgumu</w:t>
      </w:r>
      <w:r w:rsidR="00725926" w:rsidRPr="00F832C2">
        <w:rPr>
          <w:rStyle w:val="Vresatsauce"/>
          <w:rFonts w:eastAsia="Times New Roman"/>
          <w:bCs/>
          <w:lang w:eastAsia="ru-RU"/>
        </w:rPr>
        <w:footnoteReference w:id="7"/>
      </w:r>
      <w:r w:rsidR="00725926" w:rsidRPr="00F832C2">
        <w:rPr>
          <w:rFonts w:eastAsia="Times New Roman"/>
          <w:bCs/>
          <w:lang w:eastAsia="ru-RU"/>
        </w:rPr>
        <w:t>;</w:t>
      </w:r>
    </w:p>
    <w:p w14:paraId="735882E2" w14:textId="77777777" w:rsidR="00A851E7" w:rsidRPr="00F832C2" w:rsidRDefault="004F773D" w:rsidP="00A44B28">
      <w:pPr>
        <w:widowControl/>
        <w:spacing w:after="0" w:line="240" w:lineRule="auto"/>
        <w:ind w:firstLine="567"/>
        <w:jc w:val="both"/>
        <w:rPr>
          <w:rFonts w:eastAsia="Times New Roman"/>
          <w:bCs/>
          <w:lang w:eastAsia="ru-RU"/>
        </w:rPr>
      </w:pPr>
      <w:r w:rsidRPr="00F832C2">
        <w:rPr>
          <w:rFonts w:eastAsia="Times New Roman"/>
          <w:bCs/>
          <w:lang w:eastAsia="ru-RU"/>
        </w:rPr>
        <w:t>5) </w:t>
      </w:r>
      <w:r w:rsidR="00BC0A4C" w:rsidRPr="00F832C2">
        <w:rPr>
          <w:rFonts w:eastAsia="Times New Roman"/>
          <w:bCs/>
          <w:lang w:eastAsia="ru-RU"/>
        </w:rPr>
        <w:t xml:space="preserve">iebildis pret Administratora </w:t>
      </w:r>
      <w:bookmarkStart w:id="18" w:name="_Hlk100767480"/>
      <w:r w:rsidRPr="00F832C2">
        <w:rPr>
          <w:rFonts w:eastAsia="Times New Roman"/>
          <w:bCs/>
          <w:lang w:eastAsia="ru-RU"/>
        </w:rPr>
        <w:t>Maksātnespējas l</w:t>
      </w:r>
      <w:r w:rsidR="00BC0A4C" w:rsidRPr="00F832C2">
        <w:rPr>
          <w:rFonts w:eastAsia="Times New Roman"/>
          <w:bCs/>
          <w:lang w:eastAsia="ru-RU"/>
        </w:rPr>
        <w:t>ikuma 81.</w:t>
      </w:r>
      <w:r w:rsidRPr="00F832C2">
        <w:rPr>
          <w:rFonts w:eastAsia="Times New Roman"/>
          <w:bCs/>
          <w:lang w:eastAsia="ru-RU"/>
        </w:rPr>
        <w:t> </w:t>
      </w:r>
      <w:r w:rsidR="00BC0A4C" w:rsidRPr="00F832C2">
        <w:rPr>
          <w:rFonts w:eastAsia="Times New Roman"/>
          <w:bCs/>
          <w:lang w:eastAsia="ru-RU"/>
        </w:rPr>
        <w:t>panta kārtībā</w:t>
      </w:r>
      <w:bookmarkEnd w:id="18"/>
      <w:r w:rsidR="00BC0A4C" w:rsidRPr="00F832C2">
        <w:rPr>
          <w:rFonts w:eastAsia="Times New Roman"/>
          <w:bCs/>
          <w:lang w:eastAsia="ru-RU"/>
        </w:rPr>
        <w:t xml:space="preserve"> kreditoriem </w:t>
      </w:r>
      <w:r w:rsidRPr="00F832C2">
        <w:rPr>
          <w:rFonts w:eastAsia="Times New Roman"/>
          <w:bCs/>
          <w:lang w:eastAsia="ru-RU"/>
        </w:rPr>
        <w:t xml:space="preserve">2022. gada </w:t>
      </w:r>
      <w:r w:rsidR="00A851E7" w:rsidRPr="00F832C2">
        <w:rPr>
          <w:rFonts w:eastAsia="Times New Roman"/>
          <w:bCs/>
          <w:lang w:eastAsia="ru-RU"/>
        </w:rPr>
        <w:t xml:space="preserve">27. janvārī </w:t>
      </w:r>
      <w:r w:rsidR="00BC0A4C" w:rsidRPr="00F832C2">
        <w:rPr>
          <w:rFonts w:eastAsia="Times New Roman"/>
          <w:bCs/>
          <w:lang w:eastAsia="ru-RU"/>
        </w:rPr>
        <w:t xml:space="preserve">paziņoto nodomu pēc </w:t>
      </w:r>
      <w:r w:rsidR="00A851E7" w:rsidRPr="00F832C2">
        <w:rPr>
          <w:rFonts w:eastAsia="Times New Roman"/>
          <w:bCs/>
          <w:lang w:eastAsia="ru-RU"/>
        </w:rPr>
        <w:t>1. </w:t>
      </w:r>
      <w:r w:rsidR="00BC0A4C" w:rsidRPr="00F832C2">
        <w:rPr>
          <w:rFonts w:eastAsia="Times New Roman"/>
          <w:bCs/>
          <w:lang w:eastAsia="ru-RU"/>
        </w:rPr>
        <w:t xml:space="preserve">Daļu pirkuma līguma izpildes nodot </w:t>
      </w:r>
      <w:r w:rsidR="00A851E7" w:rsidRPr="00F832C2">
        <w:rPr>
          <w:rFonts w:eastAsia="Times New Roman"/>
          <w:bCs/>
          <w:lang w:eastAsia="ru-RU"/>
        </w:rPr>
        <w:t>1. </w:t>
      </w:r>
      <w:r w:rsidR="00BC0A4C" w:rsidRPr="00F832C2">
        <w:rPr>
          <w:rFonts w:eastAsia="Times New Roman"/>
          <w:bCs/>
          <w:lang w:eastAsia="ru-RU"/>
        </w:rPr>
        <w:t>Daļas pircējam</w:t>
      </w:r>
      <w:r w:rsidR="00A851E7" w:rsidRPr="00F832C2">
        <w:rPr>
          <w:rStyle w:val="Vresatsauce"/>
          <w:rFonts w:eastAsia="Times New Roman"/>
          <w:bCs/>
          <w:lang w:eastAsia="ru-RU"/>
        </w:rPr>
        <w:footnoteReference w:id="8"/>
      </w:r>
      <w:r w:rsidR="00BC0A4C" w:rsidRPr="00F832C2">
        <w:rPr>
          <w:rFonts w:eastAsia="Times New Roman"/>
          <w:bCs/>
          <w:lang w:eastAsia="ru-RU"/>
        </w:rPr>
        <w:t xml:space="preserve">; </w:t>
      </w:r>
    </w:p>
    <w:p w14:paraId="17DC0303" w14:textId="77777777" w:rsidR="008729CB" w:rsidRPr="00F832C2" w:rsidRDefault="00A851E7" w:rsidP="00A44B28">
      <w:pPr>
        <w:widowControl/>
        <w:spacing w:after="0" w:line="240" w:lineRule="auto"/>
        <w:ind w:firstLine="567"/>
        <w:jc w:val="both"/>
        <w:rPr>
          <w:rFonts w:eastAsia="Times New Roman"/>
          <w:bCs/>
          <w:lang w:eastAsia="ru-RU"/>
        </w:rPr>
      </w:pPr>
      <w:r w:rsidRPr="00F832C2">
        <w:rPr>
          <w:rFonts w:eastAsia="Times New Roman"/>
          <w:bCs/>
          <w:lang w:eastAsia="ru-RU"/>
        </w:rPr>
        <w:lastRenderedPageBreak/>
        <w:t>6) </w:t>
      </w:r>
      <w:r w:rsidR="00BC0A4C" w:rsidRPr="00F832C2">
        <w:rPr>
          <w:rFonts w:eastAsia="Times New Roman"/>
          <w:bCs/>
          <w:lang w:eastAsia="ru-RU"/>
        </w:rPr>
        <w:t>apstrīdējis Administratora rīcību kopumā visā P</w:t>
      </w:r>
      <w:r w:rsidRPr="00F832C2">
        <w:rPr>
          <w:rFonts w:eastAsia="Times New Roman"/>
          <w:bCs/>
          <w:lang w:eastAsia="ru-RU"/>
        </w:rPr>
        <w:t>arādnieka maksātnespējas p</w:t>
      </w:r>
      <w:r w:rsidR="00BC0A4C" w:rsidRPr="00F832C2">
        <w:rPr>
          <w:rFonts w:eastAsia="Times New Roman"/>
          <w:bCs/>
          <w:lang w:eastAsia="ru-RU"/>
        </w:rPr>
        <w:t>rocesā un lūdzis tiesu atcelt Administratoru</w:t>
      </w:r>
      <w:r w:rsidRPr="00F832C2">
        <w:rPr>
          <w:rStyle w:val="Vresatsauce"/>
          <w:rFonts w:eastAsia="Times New Roman"/>
          <w:bCs/>
          <w:lang w:eastAsia="ru-RU"/>
        </w:rPr>
        <w:footnoteReference w:id="9"/>
      </w:r>
      <w:r w:rsidR="00EE6233" w:rsidRPr="00F832C2">
        <w:rPr>
          <w:rFonts w:eastAsia="Times New Roman"/>
          <w:bCs/>
          <w:lang w:eastAsia="ru-RU"/>
        </w:rPr>
        <w:t>.</w:t>
      </w:r>
      <w:r w:rsidR="00BC0A4C" w:rsidRPr="00F832C2">
        <w:rPr>
          <w:rFonts w:eastAsia="Times New Roman"/>
          <w:bCs/>
          <w:lang w:eastAsia="ru-RU"/>
        </w:rPr>
        <w:t xml:space="preserve"> </w:t>
      </w:r>
    </w:p>
    <w:p w14:paraId="35305EA3" w14:textId="3DDA33AF" w:rsidR="00BC0A4C"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Acīmredzot, saprotot, ka šādi sev vēlamo rezultātu nevar sasniegt, </w:t>
      </w:r>
      <w:r w:rsidR="003E176A" w:rsidRPr="00F832C2">
        <w:rPr>
          <w:rFonts w:eastAsia="Times New Roman"/>
          <w:bCs/>
          <w:lang w:eastAsia="ru-RU"/>
        </w:rPr>
        <w:t>/pers. E/</w:t>
      </w:r>
      <w:r w:rsidRPr="00F832C2">
        <w:rPr>
          <w:rFonts w:eastAsia="Times New Roman"/>
          <w:bCs/>
          <w:lang w:eastAsia="ru-RU"/>
        </w:rPr>
        <w:t xml:space="preserve"> ir uzsācis izmantot ietekmi uz </w:t>
      </w:r>
      <w:r w:rsidR="007C253A" w:rsidRPr="00F832C2">
        <w:rPr>
          <w:rFonts w:eastAsia="Times New Roman"/>
          <w:bCs/>
          <w:lang w:eastAsia="ru-RU"/>
        </w:rPr>
        <w:t>p</w:t>
      </w:r>
      <w:r w:rsidRPr="00F832C2">
        <w:rPr>
          <w:rFonts w:eastAsia="Times New Roman"/>
          <w:bCs/>
          <w:lang w:eastAsia="ru-RU"/>
        </w:rPr>
        <w:t>arādnieka pārstāvjiem.</w:t>
      </w:r>
    </w:p>
    <w:p w14:paraId="2546C4B2" w14:textId="09B90539" w:rsidR="000D0F4F" w:rsidRPr="00F832C2" w:rsidRDefault="00BC0A4C" w:rsidP="00A44B28">
      <w:pPr>
        <w:widowControl/>
        <w:spacing w:after="0" w:line="240" w:lineRule="auto"/>
        <w:ind w:firstLine="567"/>
        <w:jc w:val="both"/>
        <w:rPr>
          <w:rFonts w:eastAsia="Times New Roman"/>
          <w:lang w:eastAsia="ru-RU"/>
        </w:rPr>
      </w:pPr>
      <w:r w:rsidRPr="00F832C2">
        <w:rPr>
          <w:rFonts w:eastAsia="Times New Roman"/>
          <w:bCs/>
          <w:lang w:eastAsia="ru-RU"/>
        </w:rPr>
        <w:t xml:space="preserve">Rezumējot iepriekšminēto, ir izdarāms secinājums, ka </w:t>
      </w:r>
      <w:r w:rsidR="003E176A" w:rsidRPr="00F832C2">
        <w:rPr>
          <w:rFonts w:eastAsia="Times New Roman"/>
          <w:bCs/>
          <w:lang w:eastAsia="ru-RU"/>
        </w:rPr>
        <w:t>/pers. E/</w:t>
      </w:r>
      <w:r w:rsidRPr="00F832C2">
        <w:rPr>
          <w:rFonts w:eastAsia="Times New Roman"/>
          <w:bCs/>
          <w:lang w:eastAsia="ru-RU"/>
        </w:rPr>
        <w:t xml:space="preserve">, būdams ieinteresētā persona </w:t>
      </w:r>
      <w:r w:rsidR="000D0F4F" w:rsidRPr="00F832C2">
        <w:rPr>
          <w:rFonts w:eastAsia="Times New Roman"/>
          <w:bCs/>
          <w:lang w:eastAsia="ru-RU"/>
        </w:rPr>
        <w:t>Maksātnespējas l</w:t>
      </w:r>
      <w:r w:rsidRPr="00F832C2">
        <w:rPr>
          <w:rFonts w:eastAsia="Times New Roman"/>
          <w:bCs/>
          <w:lang w:eastAsia="ru-RU"/>
        </w:rPr>
        <w:t xml:space="preserve">ikuma izpratnē, izmantojot dažādas metodes un maksātnespējas procesa dalībniekus (tostarp savā kontrolē esošos </w:t>
      </w:r>
      <w:r w:rsidR="002C6550" w:rsidRPr="00F832C2">
        <w:rPr>
          <w:rFonts w:eastAsia="Times New Roman"/>
          <w:bCs/>
          <w:lang w:eastAsia="ru-RU"/>
        </w:rPr>
        <w:t>p</w:t>
      </w:r>
      <w:r w:rsidRPr="00F832C2">
        <w:rPr>
          <w:rFonts w:eastAsia="Times New Roman"/>
          <w:bCs/>
          <w:lang w:eastAsia="ru-RU"/>
        </w:rPr>
        <w:t>arādnieka pārstāvjus), cenšas realizēt savus mērķus, kas pēc būtības nevar sakrist ar kreditoru kopuma interesēm.</w:t>
      </w:r>
      <w:r w:rsidRPr="00F832C2">
        <w:rPr>
          <w:rFonts w:eastAsia="Times New Roman"/>
          <w:lang w:val="ru-RU" w:eastAsia="ru-RU"/>
        </w:rPr>
        <w:t xml:space="preserve"> </w:t>
      </w:r>
    </w:p>
    <w:p w14:paraId="5D484303" w14:textId="49999BF3" w:rsidR="00B55AB4"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To apliecina arī fakts, ka Sūdzībā tiek dublēti tie paši apsvērumi, kas ietverti </w:t>
      </w:r>
      <w:r w:rsidR="00B328C6" w:rsidRPr="00F832C2">
        <w:rPr>
          <w:rFonts w:eastAsia="Times New Roman"/>
          <w:bCs/>
          <w:lang w:eastAsia="ru-RU"/>
        </w:rPr>
        <w:t>Pilnvarotā pārstāvja</w:t>
      </w:r>
      <w:r w:rsidRPr="00F832C2">
        <w:rPr>
          <w:rFonts w:eastAsia="Times New Roman"/>
          <w:bCs/>
          <w:lang w:eastAsia="ru-RU"/>
        </w:rPr>
        <w:t xml:space="preserve"> sagatavotajos paskaidrojumos tiesai </w:t>
      </w:r>
      <w:r w:rsidR="000B732F" w:rsidRPr="00F832C2">
        <w:rPr>
          <w:rFonts w:eastAsia="Times New Roman"/>
          <w:bCs/>
          <w:lang w:eastAsia="ru-RU"/>
        </w:rPr>
        <w:t>1. </w:t>
      </w:r>
      <w:r w:rsidRPr="00F832C2">
        <w:rPr>
          <w:rFonts w:eastAsia="Times New Roman"/>
          <w:bCs/>
          <w:lang w:eastAsia="ru-RU"/>
        </w:rPr>
        <w:t>Lietā</w:t>
      </w:r>
      <w:r w:rsidR="000B732F" w:rsidRPr="00F832C2">
        <w:rPr>
          <w:rFonts w:eastAsia="Times New Roman"/>
          <w:bCs/>
          <w:lang w:eastAsia="ru-RU"/>
        </w:rPr>
        <w:t xml:space="preserve">. Par minēto </w:t>
      </w:r>
      <w:r w:rsidRPr="00F832C2">
        <w:rPr>
          <w:rFonts w:eastAsia="Times New Roman"/>
          <w:bCs/>
          <w:lang w:eastAsia="ru-RU"/>
        </w:rPr>
        <w:t xml:space="preserve">attiecīgi ekskluzīvi izlems </w:t>
      </w:r>
      <w:r w:rsidR="003E176A" w:rsidRPr="00F832C2">
        <w:rPr>
          <w:rFonts w:eastAsia="Times New Roman"/>
          <w:bCs/>
          <w:lang w:eastAsia="ru-RU"/>
        </w:rPr>
        <w:t>/tiesas nosaukums/</w:t>
      </w:r>
      <w:r w:rsidRPr="00F832C2">
        <w:rPr>
          <w:rFonts w:eastAsia="Times New Roman"/>
          <w:bCs/>
          <w:lang w:eastAsia="ru-RU"/>
        </w:rPr>
        <w:t xml:space="preserve">, izšķirot strīdu par tiesībām. Tādējādi Sūdzības patiesais iemesls ir nevis Iesniedzēja iedomātie </w:t>
      </w:r>
      <w:r w:rsidR="000B732F" w:rsidRPr="00F832C2">
        <w:rPr>
          <w:rFonts w:eastAsia="Times New Roman"/>
          <w:bCs/>
          <w:lang w:eastAsia="ru-RU"/>
        </w:rPr>
        <w:t>Maksātnespējas l</w:t>
      </w:r>
      <w:r w:rsidRPr="00F832C2">
        <w:rPr>
          <w:rFonts w:eastAsia="Times New Roman"/>
          <w:bCs/>
          <w:lang w:eastAsia="ru-RU"/>
        </w:rPr>
        <w:t xml:space="preserve">ikuma pārkāpumi, kas atbrīvotu viņu no atbildības </w:t>
      </w:r>
      <w:r w:rsidR="00E65A7F" w:rsidRPr="00F832C2">
        <w:rPr>
          <w:rFonts w:eastAsia="Times New Roman"/>
          <w:bCs/>
          <w:lang w:eastAsia="ru-RU"/>
        </w:rPr>
        <w:t>1. </w:t>
      </w:r>
      <w:r w:rsidRPr="00F832C2">
        <w:rPr>
          <w:rFonts w:eastAsia="Times New Roman"/>
          <w:bCs/>
          <w:lang w:eastAsia="ru-RU"/>
        </w:rPr>
        <w:t xml:space="preserve">Lietā, bet gan nodoms censties panākt </w:t>
      </w:r>
      <w:r w:rsidR="003E176A" w:rsidRPr="00F832C2">
        <w:rPr>
          <w:rFonts w:eastAsia="Times New Roman"/>
          <w:bCs/>
          <w:lang w:eastAsia="ru-RU"/>
        </w:rPr>
        <w:t>/pers. E/</w:t>
      </w:r>
      <w:r w:rsidRPr="00F832C2">
        <w:rPr>
          <w:rFonts w:eastAsia="Times New Roman"/>
          <w:bCs/>
          <w:lang w:eastAsia="ru-RU"/>
        </w:rPr>
        <w:t xml:space="preserve"> iecerēto administratora nomaiņu P</w:t>
      </w:r>
      <w:r w:rsidR="00E65A7F" w:rsidRPr="00F832C2">
        <w:rPr>
          <w:rFonts w:eastAsia="Times New Roman"/>
          <w:bCs/>
          <w:lang w:eastAsia="ru-RU"/>
        </w:rPr>
        <w:t>arādnieka maksātnespējas p</w:t>
      </w:r>
      <w:r w:rsidRPr="00F832C2">
        <w:rPr>
          <w:rFonts w:eastAsia="Times New Roman"/>
          <w:bCs/>
          <w:lang w:eastAsia="ru-RU"/>
        </w:rPr>
        <w:t>rocesā.</w:t>
      </w:r>
    </w:p>
    <w:p w14:paraId="1A47267A" w14:textId="315A9ED5" w:rsidR="00BC0A4C"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Iepriekšminētais uzskaitīts ar mērķi ieskicēt kopējo faktisko situāciju un kopsakarības, kas vērtējamas izskatot Sūdzību pēc būtības.</w:t>
      </w:r>
    </w:p>
    <w:p w14:paraId="1300B89E" w14:textId="63294E49" w:rsidR="00BC0A4C" w:rsidRPr="00F832C2" w:rsidRDefault="005C4051" w:rsidP="00A44B28">
      <w:pPr>
        <w:widowControl/>
        <w:spacing w:after="0" w:line="240" w:lineRule="auto"/>
        <w:ind w:firstLine="567"/>
        <w:jc w:val="both"/>
        <w:rPr>
          <w:rFonts w:eastAsia="Times New Roman"/>
          <w:bCs/>
          <w:lang w:eastAsia="ru-RU"/>
        </w:rPr>
      </w:pPr>
      <w:r w:rsidRPr="00F832C2">
        <w:rPr>
          <w:rFonts w:eastAsia="Times New Roman"/>
          <w:bCs/>
          <w:lang w:eastAsia="ru-RU"/>
        </w:rPr>
        <w:t>[4.3] </w:t>
      </w:r>
      <w:r w:rsidR="00BC0A4C" w:rsidRPr="00F832C2">
        <w:rPr>
          <w:rFonts w:eastAsia="Times New Roman"/>
          <w:bCs/>
          <w:lang w:eastAsia="ru-RU"/>
        </w:rPr>
        <w:t>Par Sūdzībā ietvertajiem pārmetumiem</w:t>
      </w:r>
      <w:r w:rsidR="00BF19AB" w:rsidRPr="00F832C2">
        <w:rPr>
          <w:rFonts w:eastAsia="Times New Roman"/>
          <w:bCs/>
          <w:lang w:eastAsia="ru-RU"/>
        </w:rPr>
        <w:t xml:space="preserve"> Administrators paskaidro turpmāk minēto.</w:t>
      </w:r>
    </w:p>
    <w:p w14:paraId="1DB74E62" w14:textId="758CC6DD" w:rsidR="00BC0A4C" w:rsidRPr="00F832C2" w:rsidRDefault="00C80B9E" w:rsidP="00A44B28">
      <w:pPr>
        <w:widowControl/>
        <w:spacing w:after="0" w:line="240" w:lineRule="auto"/>
        <w:ind w:firstLine="567"/>
        <w:jc w:val="both"/>
        <w:rPr>
          <w:rFonts w:eastAsia="Times New Roman"/>
          <w:bCs/>
          <w:lang w:eastAsia="ru-RU"/>
        </w:rPr>
      </w:pPr>
      <w:r w:rsidRPr="00F832C2">
        <w:rPr>
          <w:rFonts w:eastAsia="Times New Roman"/>
          <w:bCs/>
          <w:lang w:eastAsia="ru-RU"/>
        </w:rPr>
        <w:t>[4.3.1] </w:t>
      </w:r>
      <w:r w:rsidR="00BC0A4C" w:rsidRPr="00F832C2">
        <w:rPr>
          <w:rFonts w:eastAsia="Times New Roman"/>
          <w:bCs/>
          <w:lang w:eastAsia="ru-RU"/>
        </w:rPr>
        <w:t>Kā tas ne vienu vien reizi minēts M</w:t>
      </w:r>
      <w:r w:rsidR="00722137" w:rsidRPr="00F832C2">
        <w:rPr>
          <w:rFonts w:eastAsia="Times New Roman"/>
          <w:bCs/>
          <w:lang w:eastAsia="ru-RU"/>
        </w:rPr>
        <w:t>aksātnespējas kontroles dienesta</w:t>
      </w:r>
      <w:r w:rsidR="00BC0A4C" w:rsidRPr="00F832C2">
        <w:rPr>
          <w:rFonts w:eastAsia="Times New Roman"/>
          <w:bCs/>
          <w:lang w:eastAsia="ru-RU"/>
        </w:rPr>
        <w:t xml:space="preserve"> atziņu apkopojumos</w:t>
      </w:r>
      <w:r w:rsidR="009856E0" w:rsidRPr="00F832C2">
        <w:rPr>
          <w:rFonts w:eastAsia="Times New Roman"/>
          <w:bCs/>
          <w:lang w:eastAsia="ru-RU"/>
        </w:rPr>
        <w:t>:</w:t>
      </w:r>
      <w:r w:rsidR="00BC0A4C" w:rsidRPr="00F832C2">
        <w:rPr>
          <w:rFonts w:eastAsia="Times New Roman"/>
          <w:bCs/>
          <w:lang w:eastAsia="ru-RU"/>
        </w:rPr>
        <w:t xml:space="preserve"> </w:t>
      </w:r>
      <w:r w:rsidR="00BC0A4C" w:rsidRPr="00F832C2">
        <w:rPr>
          <w:rFonts w:eastAsia="Times New Roman"/>
          <w:bCs/>
          <w:i/>
          <w:iCs/>
          <w:lang w:eastAsia="ru-RU"/>
        </w:rPr>
        <w:t>atbilstoši Likuma 26.</w:t>
      </w:r>
      <w:r w:rsidR="009856E0" w:rsidRPr="00F832C2">
        <w:rPr>
          <w:rFonts w:eastAsia="Times New Roman"/>
          <w:bCs/>
          <w:i/>
          <w:iCs/>
          <w:lang w:eastAsia="ru-RU"/>
        </w:rPr>
        <w:t> </w:t>
      </w:r>
      <w:r w:rsidR="00BC0A4C" w:rsidRPr="00F832C2">
        <w:rPr>
          <w:rFonts w:eastAsia="Times New Roman"/>
          <w:bCs/>
          <w:i/>
          <w:iCs/>
          <w:lang w:eastAsia="ru-RU"/>
        </w:rPr>
        <w:t>panta otrajai daļai administratoram ir jānodrošina efektīvu un likumīgu maksātnespējas procesa norisi un mērķu sasniegšanu.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r w:rsidR="00BC0A4C" w:rsidRPr="00F832C2">
        <w:rPr>
          <w:rFonts w:eastAsia="Times New Roman"/>
          <w:bCs/>
          <w:lang w:eastAsia="ru-RU"/>
        </w:rPr>
        <w:t xml:space="preserve">. </w:t>
      </w:r>
    </w:p>
    <w:p w14:paraId="5E624CA1" w14:textId="77777777" w:rsidR="0012114F" w:rsidRPr="00F832C2" w:rsidRDefault="002244EE"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Administrators atsaucas uz Maksātnespējas likuma </w:t>
      </w:r>
      <w:r w:rsidR="00BC0A4C" w:rsidRPr="00F832C2">
        <w:rPr>
          <w:rFonts w:eastAsia="Times New Roman"/>
          <w:bCs/>
          <w:lang w:eastAsia="ru-RU"/>
        </w:rPr>
        <w:t>65.</w:t>
      </w:r>
      <w:r w:rsidRPr="00F832C2">
        <w:rPr>
          <w:rFonts w:eastAsia="Times New Roman"/>
          <w:bCs/>
          <w:lang w:eastAsia="ru-RU"/>
        </w:rPr>
        <w:t> </w:t>
      </w:r>
      <w:r w:rsidR="00BC0A4C" w:rsidRPr="00F832C2">
        <w:rPr>
          <w:rFonts w:eastAsia="Times New Roman"/>
          <w:bCs/>
          <w:lang w:eastAsia="ru-RU"/>
        </w:rPr>
        <w:t>panta 8.</w:t>
      </w:r>
      <w:r w:rsidRPr="00F832C2">
        <w:rPr>
          <w:rFonts w:eastAsia="Times New Roman"/>
          <w:bCs/>
          <w:lang w:eastAsia="ru-RU"/>
        </w:rPr>
        <w:t> </w:t>
      </w:r>
      <w:r w:rsidR="00BC0A4C" w:rsidRPr="00F832C2">
        <w:rPr>
          <w:rFonts w:eastAsia="Times New Roman"/>
          <w:bCs/>
          <w:lang w:eastAsia="ru-RU"/>
        </w:rPr>
        <w:t xml:space="preserve">punktu </w:t>
      </w:r>
      <w:r w:rsidR="00707052" w:rsidRPr="00F832C2">
        <w:rPr>
          <w:rFonts w:eastAsia="Times New Roman"/>
          <w:bCs/>
          <w:lang w:eastAsia="ru-RU"/>
        </w:rPr>
        <w:t>un</w:t>
      </w:r>
      <w:r w:rsidR="00BC0A4C" w:rsidRPr="00F832C2">
        <w:rPr>
          <w:rFonts w:eastAsia="Times New Roman"/>
          <w:bCs/>
          <w:lang w:eastAsia="ru-RU"/>
        </w:rPr>
        <w:t xml:space="preserve"> 72.</w:t>
      </w:r>
      <w:r w:rsidR="00BC0A4C" w:rsidRPr="00F832C2">
        <w:rPr>
          <w:rFonts w:eastAsia="Times New Roman"/>
          <w:bCs/>
          <w:vertAlign w:val="superscript"/>
          <w:lang w:eastAsia="ru-RU"/>
        </w:rPr>
        <w:t>1</w:t>
      </w:r>
      <w:r w:rsidR="00707052" w:rsidRPr="00F832C2">
        <w:rPr>
          <w:rFonts w:eastAsia="Times New Roman"/>
          <w:bCs/>
          <w:vertAlign w:val="superscript"/>
          <w:lang w:eastAsia="ru-RU"/>
        </w:rPr>
        <w:t> </w:t>
      </w:r>
      <w:r w:rsidR="00BC0A4C" w:rsidRPr="00F832C2">
        <w:rPr>
          <w:rFonts w:eastAsia="Times New Roman"/>
          <w:bCs/>
          <w:lang w:eastAsia="ru-RU"/>
        </w:rPr>
        <w:t>panta pirm</w:t>
      </w:r>
      <w:r w:rsidR="00707052" w:rsidRPr="00F832C2">
        <w:rPr>
          <w:rFonts w:eastAsia="Times New Roman"/>
          <w:bCs/>
          <w:lang w:eastAsia="ru-RU"/>
        </w:rPr>
        <w:t>o</w:t>
      </w:r>
      <w:r w:rsidR="00BC0A4C" w:rsidRPr="00F832C2">
        <w:rPr>
          <w:rFonts w:eastAsia="Times New Roman"/>
          <w:bCs/>
          <w:lang w:eastAsia="ru-RU"/>
        </w:rPr>
        <w:t xml:space="preserve"> daļ</w:t>
      </w:r>
      <w:r w:rsidR="00707052" w:rsidRPr="00F832C2">
        <w:rPr>
          <w:rFonts w:eastAsia="Times New Roman"/>
          <w:bCs/>
          <w:lang w:eastAsia="ru-RU"/>
        </w:rPr>
        <w:t>u, norāda, ka l</w:t>
      </w:r>
      <w:r w:rsidR="00BC0A4C" w:rsidRPr="00F832C2">
        <w:rPr>
          <w:rFonts w:eastAsia="Times New Roman"/>
          <w:bCs/>
          <w:lang w:eastAsia="ru-RU"/>
        </w:rPr>
        <w:t>īdz a</w:t>
      </w:r>
      <w:r w:rsidR="00096BEF" w:rsidRPr="00F832C2">
        <w:rPr>
          <w:rFonts w:eastAsia="Times New Roman"/>
          <w:bCs/>
          <w:lang w:eastAsia="ru-RU"/>
        </w:rPr>
        <w:t>r to secināms,</w:t>
      </w:r>
      <w:r w:rsidR="00BC0A4C" w:rsidRPr="00F832C2">
        <w:rPr>
          <w:rFonts w:eastAsia="Times New Roman"/>
          <w:bCs/>
          <w:lang w:eastAsia="ru-RU"/>
        </w:rPr>
        <w:t xml:space="preserve"> ka pēc juridiskās personas maksātnespējas procesa pasludināšanas administratoram bez vispārējām prasībām (kā pret jebkuru citu personu) ir tiesības celt tiesā arī divu veidu prasības pret parādnieka valdes locekļiem – par nodarīto zaudējumu atlīdzību un parādnieka grāmatvedības dokumentu nenodošanu. </w:t>
      </w:r>
    </w:p>
    <w:p w14:paraId="5FBE4B5E" w14:textId="446B2B20" w:rsidR="00BC0A4C"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t>M</w:t>
      </w:r>
      <w:r w:rsidR="00096BEF" w:rsidRPr="00F832C2">
        <w:rPr>
          <w:rFonts w:eastAsia="Times New Roman"/>
          <w:bCs/>
          <w:lang w:eastAsia="ru-RU"/>
        </w:rPr>
        <w:t>aksātnespējas kontroles dienests</w:t>
      </w:r>
      <w:r w:rsidRPr="00F832C2">
        <w:rPr>
          <w:rFonts w:eastAsia="Times New Roman"/>
          <w:bCs/>
          <w:lang w:eastAsia="ru-RU"/>
        </w:rPr>
        <w:t xml:space="preserve"> ir atzinis arī faktu, ka katras konkrētās situācijas izvērtēšana un attiecīgo tiesisko līdzekļu izvēle ir administratora ekskluzīvā kompetencē, lai atbilstoši </w:t>
      </w:r>
      <w:r w:rsidR="00096BEF" w:rsidRPr="00F832C2">
        <w:rPr>
          <w:rFonts w:eastAsia="Times New Roman"/>
          <w:bCs/>
          <w:lang w:eastAsia="ru-RU"/>
        </w:rPr>
        <w:t>Maksātnespējas l</w:t>
      </w:r>
      <w:r w:rsidRPr="00F832C2">
        <w:rPr>
          <w:rFonts w:eastAsia="Times New Roman"/>
          <w:bCs/>
          <w:lang w:eastAsia="ru-RU"/>
        </w:rPr>
        <w:t>ikuma regulējumam nodrošinātu efektīvu un likumīgu maksātnespējas procesa norisi un mērķu sasniegšanu. Līdz ar to administratoram kā savas jomas speciālistam pašam ir jāizlemj par pareizo rīcību konkrētās situācijās, jo atbildība par pieņemto lēmumu izriet no administratora pienākumiem.</w:t>
      </w:r>
    </w:p>
    <w:p w14:paraId="710A10BB" w14:textId="50E07337" w:rsidR="000D70EE" w:rsidRPr="00F832C2" w:rsidRDefault="00C80B9E"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[4.3.2] Tā kā </w:t>
      </w:r>
      <w:r w:rsidR="00BC0A4C" w:rsidRPr="00F832C2">
        <w:rPr>
          <w:rFonts w:eastAsia="Times New Roman"/>
          <w:bCs/>
          <w:lang w:eastAsia="ru-RU"/>
        </w:rPr>
        <w:t>visi Sūdzībā ietvertie pārmetumi (</w:t>
      </w:r>
      <w:bookmarkStart w:id="19" w:name="_Hlk167894511"/>
      <w:r w:rsidR="00BC0A4C" w:rsidRPr="00F832C2">
        <w:rPr>
          <w:rFonts w:eastAsia="Times New Roman"/>
          <w:bCs/>
          <w:lang w:eastAsia="ru-RU"/>
        </w:rPr>
        <w:t>izņemot par P</w:t>
      </w:r>
      <w:r w:rsidR="00C1176B" w:rsidRPr="00F832C2">
        <w:rPr>
          <w:rFonts w:eastAsia="Times New Roman"/>
          <w:bCs/>
          <w:lang w:eastAsia="ru-RU"/>
        </w:rPr>
        <w:t>arādnieka mantas pārdošanas p</w:t>
      </w:r>
      <w:r w:rsidR="00BC0A4C" w:rsidRPr="00F832C2">
        <w:rPr>
          <w:rFonts w:eastAsia="Times New Roman"/>
          <w:bCs/>
          <w:lang w:eastAsia="ru-RU"/>
        </w:rPr>
        <w:t xml:space="preserve">lāna </w:t>
      </w:r>
      <w:r w:rsidRPr="00F832C2">
        <w:rPr>
          <w:rFonts w:eastAsia="Times New Roman"/>
          <w:bCs/>
          <w:lang w:eastAsia="ru-RU"/>
        </w:rPr>
        <w:t xml:space="preserve">2024. gada </w:t>
      </w:r>
      <w:r w:rsidR="00D2099A" w:rsidRPr="00F832C2">
        <w:rPr>
          <w:rFonts w:eastAsia="Times New Roman"/>
          <w:bCs/>
          <w:lang w:eastAsia="ru-RU"/>
        </w:rPr>
        <w:t>/</w:t>
      </w:r>
      <w:r w:rsidR="00425EFB" w:rsidRPr="00F832C2">
        <w:rPr>
          <w:rFonts w:eastAsia="Times New Roman"/>
          <w:bCs/>
          <w:lang w:eastAsia="ru-RU"/>
        </w:rPr>
        <w:t>datums/</w:t>
      </w:r>
      <w:r w:rsidRPr="00F832C2">
        <w:rPr>
          <w:rFonts w:eastAsia="Times New Roman"/>
          <w:bCs/>
          <w:lang w:eastAsia="ru-RU"/>
        </w:rPr>
        <w:t xml:space="preserve"> </w:t>
      </w:r>
      <w:r w:rsidR="00BC0A4C" w:rsidRPr="00F832C2">
        <w:rPr>
          <w:rFonts w:eastAsia="Times New Roman"/>
          <w:bCs/>
          <w:lang w:eastAsia="ru-RU"/>
        </w:rPr>
        <w:t>grozījumiem Nr.</w:t>
      </w:r>
      <w:r w:rsidRPr="00F832C2">
        <w:rPr>
          <w:rFonts w:eastAsia="Times New Roman"/>
          <w:bCs/>
          <w:lang w:eastAsia="ru-RU"/>
        </w:rPr>
        <w:t> </w:t>
      </w:r>
      <w:r w:rsidR="00BC0A4C" w:rsidRPr="00F832C2">
        <w:rPr>
          <w:rFonts w:eastAsia="Times New Roman"/>
          <w:bCs/>
          <w:lang w:eastAsia="ru-RU"/>
        </w:rPr>
        <w:t>4</w:t>
      </w:r>
      <w:bookmarkEnd w:id="19"/>
      <w:r w:rsidR="00BC0A4C" w:rsidRPr="00F832C2">
        <w:rPr>
          <w:rFonts w:eastAsia="Times New Roman"/>
          <w:bCs/>
          <w:lang w:eastAsia="ru-RU"/>
        </w:rPr>
        <w:t>) ir par Administratora rīcību, kas senāka par trīs mēnešiem, turklāt</w:t>
      </w:r>
      <w:r w:rsidR="00CF42EC" w:rsidRPr="00F832C2">
        <w:rPr>
          <w:rFonts w:eastAsia="Times New Roman"/>
          <w:bCs/>
          <w:lang w:eastAsia="ru-RU"/>
        </w:rPr>
        <w:t xml:space="preserve"> par rīcību,</w:t>
      </w:r>
      <w:r w:rsidR="00A52101" w:rsidRPr="00F832C2">
        <w:rPr>
          <w:rFonts w:eastAsia="Times New Roman"/>
          <w:bCs/>
          <w:lang w:eastAsia="ru-RU"/>
        </w:rPr>
        <w:t xml:space="preserve"> kas</w:t>
      </w:r>
      <w:r w:rsidR="00BC0A4C" w:rsidRPr="00F832C2">
        <w:rPr>
          <w:rFonts w:eastAsia="Times New Roman"/>
          <w:bCs/>
          <w:lang w:eastAsia="ru-RU"/>
        </w:rPr>
        <w:t xml:space="preserve"> ir bijusi zināma arī Iesniedzējam, pirmām kārtām izvērtējams jautājums par pārsūdzības noilgumu</w:t>
      </w:r>
      <w:r w:rsidR="000D70EE" w:rsidRPr="00F832C2">
        <w:rPr>
          <w:rFonts w:eastAsia="Times New Roman"/>
          <w:bCs/>
          <w:lang w:eastAsia="ru-RU"/>
        </w:rPr>
        <w:t>.</w:t>
      </w:r>
    </w:p>
    <w:p w14:paraId="225E422C" w14:textId="53414E66" w:rsidR="00BC0A4C" w:rsidRPr="00F832C2" w:rsidRDefault="00CF3384" w:rsidP="00A44B28">
      <w:pPr>
        <w:widowControl/>
        <w:spacing w:after="0" w:line="240" w:lineRule="auto"/>
        <w:ind w:firstLine="567"/>
        <w:jc w:val="both"/>
        <w:rPr>
          <w:rFonts w:eastAsia="Times New Roman"/>
          <w:bCs/>
          <w:lang w:eastAsia="ru-RU"/>
        </w:rPr>
      </w:pPr>
      <w:r w:rsidRPr="00F832C2">
        <w:rPr>
          <w:rFonts w:eastAsia="Times New Roman"/>
          <w:bCs/>
          <w:lang w:eastAsia="ru-RU"/>
        </w:rPr>
        <w:t>K</w:t>
      </w:r>
      <w:r w:rsidR="00BC0A4C" w:rsidRPr="00F832C2">
        <w:rPr>
          <w:rFonts w:eastAsia="Times New Roman"/>
          <w:bCs/>
          <w:lang w:eastAsia="ru-RU"/>
        </w:rPr>
        <w:t xml:space="preserve">ā to atzinis </w:t>
      </w:r>
      <w:r w:rsidRPr="00F832C2">
        <w:rPr>
          <w:rFonts w:eastAsia="Times New Roman"/>
          <w:bCs/>
          <w:lang w:eastAsia="ru-RU"/>
        </w:rPr>
        <w:t>Maksātnespējas kontroles dienests</w:t>
      </w:r>
      <w:r w:rsidR="00BC0A4C" w:rsidRPr="00F832C2">
        <w:rPr>
          <w:rFonts w:eastAsia="Times New Roman"/>
          <w:bCs/>
          <w:lang w:eastAsia="ru-RU"/>
        </w:rPr>
        <w:t xml:space="preserve"> arī, piemēram, </w:t>
      </w:r>
      <w:r w:rsidRPr="00F832C2">
        <w:rPr>
          <w:rFonts w:eastAsia="Times New Roman"/>
          <w:bCs/>
          <w:lang w:eastAsia="ru-RU"/>
        </w:rPr>
        <w:t xml:space="preserve">2022. gada 28. aprīļa </w:t>
      </w:r>
      <w:r w:rsidR="00BC0A4C" w:rsidRPr="00F832C2">
        <w:rPr>
          <w:rFonts w:eastAsia="Times New Roman"/>
          <w:bCs/>
          <w:lang w:eastAsia="ru-RU"/>
        </w:rPr>
        <w:t>lēmumā Nr.</w:t>
      </w:r>
      <w:r w:rsidRPr="00F832C2">
        <w:rPr>
          <w:rFonts w:eastAsia="Times New Roman"/>
          <w:bCs/>
          <w:lang w:eastAsia="ru-RU"/>
        </w:rPr>
        <w:t> </w:t>
      </w:r>
      <w:r w:rsidR="00BC0A4C" w:rsidRPr="00F832C2">
        <w:rPr>
          <w:rFonts w:eastAsia="Times New Roman"/>
          <w:bCs/>
          <w:lang w:eastAsia="ru-RU"/>
        </w:rPr>
        <w:t>1-13/2022/12</w:t>
      </w:r>
      <w:r w:rsidRPr="00F832C2">
        <w:rPr>
          <w:rFonts w:eastAsia="Times New Roman"/>
          <w:bCs/>
          <w:lang w:eastAsia="ru-RU"/>
        </w:rPr>
        <w:t>:</w:t>
      </w:r>
      <w:r w:rsidR="00BC0A4C" w:rsidRPr="00F832C2">
        <w:rPr>
          <w:rFonts w:eastAsia="Times New Roman"/>
          <w:bCs/>
          <w:lang w:eastAsia="ru-RU"/>
        </w:rPr>
        <w:t xml:space="preserve"> </w:t>
      </w:r>
      <w:r w:rsidR="00BC0A4C" w:rsidRPr="00F832C2">
        <w:rPr>
          <w:rFonts w:eastAsia="Times New Roman"/>
          <w:bCs/>
          <w:i/>
          <w:iCs/>
          <w:lang w:eastAsia="ru-RU"/>
        </w:rPr>
        <w:t xml:space="preserve">likumdevējs ir noteicis, ka sūdzības par administratoru rīcību, ar kuru aizskartas parādnieka pārstāvja likumiskās tiesības, Maksātnespējas kontroles dienestā iesniedzamas triju mēnešu laikā no dienas, kad konstatēta administratora konkrētā rīcība (Maksātnespējas likuma 176. panta pirmā un otrā daļa). </w:t>
      </w:r>
      <w:r w:rsidR="00BC0A4C" w:rsidRPr="00F832C2">
        <w:rPr>
          <w:rFonts w:eastAsia="Times New Roman"/>
          <w:bCs/>
          <w:lang w:eastAsia="ru-RU"/>
        </w:rPr>
        <w:t>Tādējādi</w:t>
      </w:r>
      <w:r w:rsidR="00BC0A4C" w:rsidRPr="00F832C2">
        <w:rPr>
          <w:rFonts w:eastAsia="Times New Roman"/>
          <w:bCs/>
          <w:i/>
          <w:iCs/>
          <w:lang w:eastAsia="ru-RU"/>
        </w:rPr>
        <w:t xml:space="preserve"> </w:t>
      </w:r>
      <w:r w:rsidR="00BC0A4C" w:rsidRPr="00F832C2">
        <w:rPr>
          <w:rFonts w:eastAsia="Times New Roman"/>
          <w:bCs/>
          <w:lang w:eastAsia="ru-RU"/>
        </w:rPr>
        <w:t>secināms, ka visu Iesniedzēja pārmetumu sakarā (</w:t>
      </w:r>
      <w:r w:rsidR="00EC240C" w:rsidRPr="00F832C2">
        <w:rPr>
          <w:rFonts w:eastAsia="Times New Roman"/>
          <w:bCs/>
          <w:lang w:eastAsia="ru-RU"/>
        </w:rPr>
        <w:t>izņemot par P</w:t>
      </w:r>
      <w:r w:rsidR="00C1176B" w:rsidRPr="00F832C2">
        <w:rPr>
          <w:rFonts w:eastAsia="Times New Roman"/>
          <w:bCs/>
          <w:lang w:eastAsia="ru-RU"/>
        </w:rPr>
        <w:t>arādnieka mantas pārdošanas p</w:t>
      </w:r>
      <w:r w:rsidR="00EC240C" w:rsidRPr="00F832C2">
        <w:rPr>
          <w:rFonts w:eastAsia="Times New Roman"/>
          <w:bCs/>
          <w:lang w:eastAsia="ru-RU"/>
        </w:rPr>
        <w:t xml:space="preserve">lāna 2024. gada </w:t>
      </w:r>
      <w:r w:rsidR="00425EFB" w:rsidRPr="00F832C2">
        <w:rPr>
          <w:rFonts w:eastAsia="Times New Roman"/>
          <w:bCs/>
          <w:lang w:eastAsia="ru-RU"/>
        </w:rPr>
        <w:t>/datums/</w:t>
      </w:r>
      <w:r w:rsidR="00EC240C" w:rsidRPr="00F832C2">
        <w:rPr>
          <w:rFonts w:eastAsia="Times New Roman"/>
          <w:bCs/>
          <w:lang w:eastAsia="ru-RU"/>
        </w:rPr>
        <w:t xml:space="preserve"> grozījumiem Nr. 4</w:t>
      </w:r>
      <w:r w:rsidR="00BC0A4C" w:rsidRPr="00F832C2">
        <w:rPr>
          <w:rFonts w:eastAsia="Times New Roman"/>
          <w:bCs/>
          <w:lang w:eastAsia="ru-RU"/>
        </w:rPr>
        <w:t xml:space="preserve">) ir jau iestājies noilgums. </w:t>
      </w:r>
    </w:p>
    <w:p w14:paraId="6C27B19B" w14:textId="19C902CC" w:rsidR="00BE34BC" w:rsidRPr="00F832C2" w:rsidRDefault="00BC0A4C" w:rsidP="00A44B28">
      <w:pPr>
        <w:widowControl/>
        <w:spacing w:after="0" w:line="240" w:lineRule="auto"/>
        <w:ind w:firstLine="567"/>
        <w:jc w:val="both"/>
        <w:rPr>
          <w:rFonts w:eastAsia="Times New Roman"/>
          <w:bCs/>
          <w:lang w:eastAsia="ru-RU"/>
        </w:rPr>
      </w:pPr>
      <w:r w:rsidRPr="00F832C2">
        <w:rPr>
          <w:rFonts w:eastAsia="Times New Roman"/>
          <w:bCs/>
          <w:lang w:eastAsia="ru-RU"/>
        </w:rPr>
        <w:lastRenderedPageBreak/>
        <w:t xml:space="preserve">Savukārt </w:t>
      </w:r>
      <w:r w:rsidR="002906C5" w:rsidRPr="00F832C2">
        <w:rPr>
          <w:rFonts w:eastAsia="Times New Roman"/>
          <w:bCs/>
          <w:lang w:eastAsia="ru-RU"/>
        </w:rPr>
        <w:t>saistībā ar Parādnieka mantas pārdošanas p</w:t>
      </w:r>
      <w:r w:rsidR="00EC240C" w:rsidRPr="00F832C2">
        <w:rPr>
          <w:rFonts w:eastAsia="Times New Roman"/>
          <w:bCs/>
          <w:lang w:eastAsia="ru-RU"/>
        </w:rPr>
        <w:t xml:space="preserve">lāna 2024. gada </w:t>
      </w:r>
      <w:r w:rsidR="00425EFB" w:rsidRPr="00F832C2">
        <w:rPr>
          <w:rFonts w:eastAsia="Times New Roman"/>
          <w:bCs/>
          <w:lang w:eastAsia="ru-RU"/>
        </w:rPr>
        <w:t>/datums/</w:t>
      </w:r>
      <w:r w:rsidR="00EC240C" w:rsidRPr="00F832C2">
        <w:rPr>
          <w:rFonts w:eastAsia="Times New Roman"/>
          <w:bCs/>
          <w:lang w:eastAsia="ru-RU"/>
        </w:rPr>
        <w:t xml:space="preserve"> grozījumiem Nr. 4</w:t>
      </w:r>
      <w:r w:rsidRPr="00F832C2">
        <w:rPr>
          <w:rFonts w:eastAsia="Times New Roman"/>
          <w:bCs/>
          <w:lang w:eastAsia="ru-RU"/>
        </w:rPr>
        <w:t xml:space="preserve"> izvērtēša</w:t>
      </w:r>
      <w:r w:rsidR="002541A6" w:rsidRPr="00F832C2">
        <w:rPr>
          <w:rFonts w:eastAsia="Times New Roman"/>
          <w:bCs/>
          <w:lang w:eastAsia="ru-RU"/>
        </w:rPr>
        <w:t>nu</w:t>
      </w:r>
      <w:r w:rsidRPr="00F832C2">
        <w:rPr>
          <w:rFonts w:eastAsia="Times New Roman"/>
          <w:bCs/>
          <w:lang w:eastAsia="ru-RU"/>
        </w:rPr>
        <w:t>,</w:t>
      </w:r>
      <w:r w:rsidR="002541A6" w:rsidRPr="00F832C2">
        <w:rPr>
          <w:rFonts w:eastAsia="Times New Roman"/>
          <w:bCs/>
          <w:lang w:eastAsia="ru-RU"/>
        </w:rPr>
        <w:t xml:space="preserve"> Administrators</w:t>
      </w:r>
      <w:r w:rsidRPr="00F832C2">
        <w:rPr>
          <w:rFonts w:eastAsia="Times New Roman"/>
          <w:bCs/>
          <w:lang w:eastAsia="ru-RU"/>
        </w:rPr>
        <w:t xml:space="preserve"> vērš uzmanību, ka, cenšoties izvairīties no neobjektivitātes pārmetumiem, Administrators ir izvēlējies tieši to pašu pārdošanas procedūru </w:t>
      </w:r>
      <w:r w:rsidR="002541A6" w:rsidRPr="00F832C2">
        <w:rPr>
          <w:rFonts w:eastAsia="Times New Roman"/>
          <w:bCs/>
          <w:lang w:eastAsia="ru-RU"/>
        </w:rPr>
        <w:t>2. </w:t>
      </w:r>
      <w:r w:rsidRPr="00F832C2">
        <w:rPr>
          <w:rFonts w:eastAsia="Times New Roman"/>
          <w:bCs/>
          <w:lang w:eastAsia="ru-RU"/>
        </w:rPr>
        <w:t>Daļu realizācijai, kādu iepriekš bija noteicis</w:t>
      </w:r>
      <w:r w:rsidR="00BE34BC" w:rsidRPr="00F832C2">
        <w:rPr>
          <w:rFonts w:eastAsia="Times New Roman"/>
          <w:bCs/>
          <w:lang w:eastAsia="ru-RU"/>
        </w:rPr>
        <w:t xml:space="preserve">, realizējot </w:t>
      </w:r>
      <w:r w:rsidR="002541A6" w:rsidRPr="00F832C2">
        <w:rPr>
          <w:rFonts w:eastAsia="Times New Roman"/>
          <w:bCs/>
          <w:lang w:eastAsia="ru-RU"/>
        </w:rPr>
        <w:t>1. </w:t>
      </w:r>
      <w:r w:rsidRPr="00F832C2">
        <w:rPr>
          <w:rFonts w:eastAsia="Times New Roman"/>
          <w:bCs/>
          <w:lang w:eastAsia="ru-RU"/>
        </w:rPr>
        <w:t>Daļ</w:t>
      </w:r>
      <w:r w:rsidR="00BE34BC" w:rsidRPr="00F832C2">
        <w:rPr>
          <w:rFonts w:eastAsia="Times New Roman"/>
          <w:bCs/>
          <w:lang w:eastAsia="ru-RU"/>
        </w:rPr>
        <w:t>as</w:t>
      </w:r>
      <w:r w:rsidRPr="00F832C2">
        <w:rPr>
          <w:rFonts w:eastAsia="Times New Roman"/>
          <w:bCs/>
          <w:lang w:eastAsia="ru-RU"/>
        </w:rPr>
        <w:t xml:space="preserve">. </w:t>
      </w:r>
    </w:p>
    <w:p w14:paraId="151D507A" w14:textId="27EFFF74" w:rsidR="00BC0A4C" w:rsidRPr="00F832C2" w:rsidRDefault="00BE34BC" w:rsidP="00A44B28">
      <w:pPr>
        <w:widowControl/>
        <w:spacing w:after="0" w:line="240" w:lineRule="auto"/>
        <w:ind w:firstLine="567"/>
        <w:jc w:val="both"/>
        <w:rPr>
          <w:rFonts w:eastAsia="Times New Roman"/>
          <w:bCs/>
          <w:lang w:eastAsia="ru-RU"/>
        </w:rPr>
      </w:pPr>
      <w:r w:rsidRPr="00F832C2">
        <w:rPr>
          <w:rFonts w:eastAsia="Times New Roman"/>
          <w:bCs/>
          <w:lang w:eastAsia="ru-RU"/>
        </w:rPr>
        <w:t xml:space="preserve">Administrators norāda, </w:t>
      </w:r>
      <w:r w:rsidR="00BC0A4C" w:rsidRPr="00F832C2">
        <w:rPr>
          <w:rFonts w:eastAsia="Times New Roman"/>
          <w:bCs/>
          <w:lang w:eastAsia="ru-RU"/>
        </w:rPr>
        <w:t>ka minētā procedūra ir ietverta P</w:t>
      </w:r>
      <w:r w:rsidR="002541A6" w:rsidRPr="00F832C2">
        <w:rPr>
          <w:rFonts w:eastAsia="Times New Roman"/>
          <w:bCs/>
          <w:lang w:eastAsia="ru-RU"/>
        </w:rPr>
        <w:t>arādnieka mantas pārdošanas p</w:t>
      </w:r>
      <w:r w:rsidR="00BC0A4C" w:rsidRPr="00F832C2">
        <w:rPr>
          <w:rFonts w:eastAsia="Times New Roman"/>
          <w:bCs/>
          <w:lang w:eastAsia="ru-RU"/>
        </w:rPr>
        <w:t>lāna grozījumos, kas</w:t>
      </w:r>
      <w:r w:rsidR="00031665" w:rsidRPr="00F832C2">
        <w:rPr>
          <w:rFonts w:eastAsia="Times New Roman"/>
          <w:bCs/>
          <w:lang w:eastAsia="ru-RU"/>
        </w:rPr>
        <w:t xml:space="preserve"> ir</w:t>
      </w:r>
      <w:r w:rsidR="00BC0A4C" w:rsidRPr="00F832C2">
        <w:rPr>
          <w:rFonts w:eastAsia="Times New Roman"/>
          <w:bCs/>
          <w:lang w:eastAsia="ru-RU"/>
        </w:rPr>
        <w:t xml:space="preserve"> uzskatāmi par saskaņotiem, ņemot vērā </w:t>
      </w:r>
      <w:r w:rsidR="00F35921" w:rsidRPr="00F832C2">
        <w:rPr>
          <w:rFonts w:eastAsia="Times New Roman"/>
          <w:bCs/>
          <w:lang w:eastAsia="ru-RU"/>
        </w:rPr>
        <w:t>Maksātnespējas l</w:t>
      </w:r>
      <w:r w:rsidR="00BC0A4C" w:rsidRPr="00F832C2">
        <w:rPr>
          <w:rFonts w:eastAsia="Times New Roman"/>
          <w:bCs/>
          <w:lang w:eastAsia="ru-RU"/>
        </w:rPr>
        <w:t>ikuma 113.</w:t>
      </w:r>
      <w:r w:rsidR="00F35921" w:rsidRPr="00F832C2">
        <w:rPr>
          <w:rFonts w:eastAsia="Times New Roman"/>
          <w:bCs/>
          <w:lang w:eastAsia="ru-RU"/>
        </w:rPr>
        <w:t> </w:t>
      </w:r>
      <w:r w:rsidR="00BC0A4C" w:rsidRPr="00F832C2">
        <w:rPr>
          <w:rFonts w:eastAsia="Times New Roman"/>
          <w:bCs/>
          <w:lang w:eastAsia="ru-RU"/>
        </w:rPr>
        <w:t>panta noteikumus. Attiecīgi Administratoram nav pamatota iemesla kavēt saskaņotā P</w:t>
      </w:r>
      <w:r w:rsidR="00F35921" w:rsidRPr="00F832C2">
        <w:rPr>
          <w:rFonts w:eastAsia="Times New Roman"/>
          <w:bCs/>
          <w:lang w:eastAsia="ru-RU"/>
        </w:rPr>
        <w:t>arādnieka mantas pārdošanas p</w:t>
      </w:r>
      <w:r w:rsidR="00BC0A4C" w:rsidRPr="00F832C2">
        <w:rPr>
          <w:rFonts w:eastAsia="Times New Roman"/>
          <w:bCs/>
          <w:lang w:eastAsia="ru-RU"/>
        </w:rPr>
        <w:t xml:space="preserve">lāna realizāciju, ievērojot </w:t>
      </w:r>
      <w:r w:rsidR="00F35921" w:rsidRPr="00F832C2">
        <w:rPr>
          <w:rFonts w:eastAsia="Times New Roman"/>
          <w:bCs/>
          <w:lang w:eastAsia="ru-RU"/>
        </w:rPr>
        <w:t>Maksātnespējas l</w:t>
      </w:r>
      <w:r w:rsidR="00BC0A4C" w:rsidRPr="00F832C2">
        <w:rPr>
          <w:rFonts w:eastAsia="Times New Roman"/>
          <w:bCs/>
          <w:lang w:eastAsia="ru-RU"/>
        </w:rPr>
        <w:t>ikuma 113.</w:t>
      </w:r>
      <w:r w:rsidR="00F35921" w:rsidRPr="00F832C2">
        <w:rPr>
          <w:rFonts w:eastAsia="Times New Roman"/>
          <w:bCs/>
          <w:lang w:eastAsia="ru-RU"/>
        </w:rPr>
        <w:t> </w:t>
      </w:r>
      <w:r w:rsidR="00BC0A4C" w:rsidRPr="00F832C2">
        <w:rPr>
          <w:rFonts w:eastAsia="Times New Roman"/>
          <w:bCs/>
          <w:lang w:eastAsia="ru-RU"/>
        </w:rPr>
        <w:t>panta piektās daļas noteikumus.</w:t>
      </w:r>
    </w:p>
    <w:p w14:paraId="4C0CA2B1" w14:textId="77777777" w:rsidR="00D153C5" w:rsidRPr="00F832C2" w:rsidRDefault="000D6A77" w:rsidP="00D153C5">
      <w:pPr>
        <w:autoSpaceDE w:val="0"/>
        <w:autoSpaceDN w:val="0"/>
        <w:adjustRightInd w:val="0"/>
        <w:spacing w:after="0" w:line="240" w:lineRule="auto"/>
        <w:ind w:firstLine="567"/>
        <w:jc w:val="both"/>
        <w:rPr>
          <w:rFonts w:eastAsia="Times New Roman"/>
        </w:rPr>
      </w:pPr>
      <w:r w:rsidRPr="00F832C2">
        <w:rPr>
          <w:rFonts w:eastAsia="Times New Roman"/>
        </w:rPr>
        <w:t xml:space="preserve">Paskaidrojumiem pievienoti Administratora ieskatā </w:t>
      </w:r>
      <w:r w:rsidR="00AA7197" w:rsidRPr="00F832C2">
        <w:rPr>
          <w:rFonts w:eastAsia="Times New Roman"/>
        </w:rPr>
        <w:t>tos pamatojošie dokumenti.</w:t>
      </w:r>
    </w:p>
    <w:p w14:paraId="28B1D386" w14:textId="580BAF20" w:rsidR="00BF4BC2" w:rsidRPr="00F832C2" w:rsidRDefault="00D153C5" w:rsidP="00D153C5">
      <w:pPr>
        <w:autoSpaceDE w:val="0"/>
        <w:autoSpaceDN w:val="0"/>
        <w:adjustRightInd w:val="0"/>
        <w:spacing w:after="0" w:line="240" w:lineRule="auto"/>
        <w:ind w:firstLine="567"/>
        <w:jc w:val="both"/>
        <w:rPr>
          <w:rFonts w:eastAsia="Times New Roman"/>
        </w:rPr>
      </w:pPr>
      <w:r w:rsidRPr="00F832C2">
        <w:rPr>
          <w:rFonts w:eastAsia="Times New Roman"/>
        </w:rPr>
        <w:t>[5] </w:t>
      </w:r>
      <w:r w:rsidR="00BF4BC2" w:rsidRPr="00F832C2">
        <w:rPr>
          <w:rFonts w:eastAsia="Times New Roman"/>
        </w:rPr>
        <w:t>Maksātnespējas kontroles dienests 2024. gada 2</w:t>
      </w:r>
      <w:r w:rsidR="0027317D" w:rsidRPr="00F832C2">
        <w:rPr>
          <w:rFonts w:eastAsia="Times New Roman"/>
        </w:rPr>
        <w:t>7</w:t>
      </w:r>
      <w:r w:rsidR="00BF4BC2" w:rsidRPr="00F832C2">
        <w:rPr>
          <w:rFonts w:eastAsia="Times New Roman"/>
        </w:rPr>
        <w:t>. </w:t>
      </w:r>
      <w:r w:rsidR="0027317D" w:rsidRPr="00F832C2">
        <w:rPr>
          <w:rFonts w:eastAsia="Times New Roman"/>
        </w:rPr>
        <w:t>maija</w:t>
      </w:r>
      <w:r w:rsidR="00BF4BC2" w:rsidRPr="00F832C2">
        <w:rPr>
          <w:rFonts w:eastAsia="Times New Roman"/>
        </w:rPr>
        <w:t xml:space="preserve"> vēstulē </w:t>
      </w:r>
      <w:r w:rsidR="003E176A" w:rsidRPr="00F832C2">
        <w:rPr>
          <w:rFonts w:eastAsia="Times New Roman"/>
        </w:rPr>
        <w:t>/vēstules numurs/</w:t>
      </w:r>
      <w:r w:rsidR="00BF4BC2" w:rsidRPr="00F832C2">
        <w:rPr>
          <w:rFonts w:eastAsia="Times New Roman"/>
        </w:rPr>
        <w:t xml:space="preserve"> uzaicināja Administrator</w:t>
      </w:r>
      <w:r w:rsidR="003959D9" w:rsidRPr="00F832C2">
        <w:rPr>
          <w:rFonts w:eastAsia="Times New Roman"/>
        </w:rPr>
        <w:t>u</w:t>
      </w:r>
      <w:r w:rsidR="00BF4BC2" w:rsidRPr="00F832C2">
        <w:rPr>
          <w:rFonts w:eastAsia="Times New Roman"/>
        </w:rPr>
        <w:t xml:space="preserve"> ierasties Maksātnespējas kontroles dienestā klātienē, lai sniegtu papildu mutvārdu paskaidrojumus.</w:t>
      </w:r>
    </w:p>
    <w:p w14:paraId="4820C79A" w14:textId="538D3BD6" w:rsidR="00841E34" w:rsidRPr="00F832C2" w:rsidRDefault="00FC351E" w:rsidP="00841E34">
      <w:pPr>
        <w:autoSpaceDE w:val="0"/>
        <w:autoSpaceDN w:val="0"/>
        <w:adjustRightInd w:val="0"/>
        <w:spacing w:after="0" w:line="240" w:lineRule="auto"/>
        <w:ind w:firstLine="567"/>
        <w:jc w:val="both"/>
        <w:rPr>
          <w:rFonts w:eastAsia="Times New Roman"/>
        </w:rPr>
      </w:pPr>
      <w:r w:rsidRPr="00F832C2">
        <w:rPr>
          <w:rFonts w:eastAsia="Times New Roman"/>
        </w:rPr>
        <w:t>[</w:t>
      </w:r>
      <w:r w:rsidR="003959D9" w:rsidRPr="00F832C2">
        <w:rPr>
          <w:rFonts w:eastAsia="Times New Roman"/>
        </w:rPr>
        <w:t>6</w:t>
      </w:r>
      <w:r w:rsidRPr="00F832C2">
        <w:rPr>
          <w:rFonts w:eastAsia="Times New Roman"/>
        </w:rPr>
        <w:t>] </w:t>
      </w:r>
      <w:r w:rsidR="00841E34" w:rsidRPr="00F832C2">
        <w:rPr>
          <w:rFonts w:eastAsia="Times New Roman"/>
        </w:rPr>
        <w:t>Administrator</w:t>
      </w:r>
      <w:r w:rsidR="003959D9" w:rsidRPr="00F832C2">
        <w:rPr>
          <w:rFonts w:eastAsia="Times New Roman"/>
        </w:rPr>
        <w:t>s</w:t>
      </w:r>
      <w:r w:rsidR="00841E34" w:rsidRPr="00F832C2">
        <w:rPr>
          <w:rFonts w:eastAsia="Times New Roman"/>
        </w:rPr>
        <w:t xml:space="preserve"> 2024. gada </w:t>
      </w:r>
      <w:r w:rsidR="00D13683" w:rsidRPr="00F832C2">
        <w:rPr>
          <w:rFonts w:eastAsia="Times New Roman"/>
        </w:rPr>
        <w:t>30</w:t>
      </w:r>
      <w:r w:rsidR="00841E34" w:rsidRPr="00F832C2">
        <w:rPr>
          <w:rFonts w:eastAsia="Times New Roman"/>
        </w:rPr>
        <w:t>. </w:t>
      </w:r>
      <w:r w:rsidR="00FE7A45" w:rsidRPr="00F832C2">
        <w:rPr>
          <w:rFonts w:eastAsia="Times New Roman"/>
        </w:rPr>
        <w:t>maijā</w:t>
      </w:r>
      <w:r w:rsidR="00841E34" w:rsidRPr="00F832C2">
        <w:rPr>
          <w:rFonts w:eastAsia="Times New Roman"/>
        </w:rPr>
        <w:t xml:space="preserve"> ieradās Maksātnespējas kontroles dienestā un sniedza papildu mutvārdu paskaidrojumus par Parādnieka maksātnespējas procesa norisi.</w:t>
      </w:r>
    </w:p>
    <w:p w14:paraId="1A230589" w14:textId="52CB4545" w:rsidR="00137399" w:rsidRPr="00F832C2" w:rsidRDefault="00736210" w:rsidP="00841E34">
      <w:pPr>
        <w:autoSpaceDE w:val="0"/>
        <w:autoSpaceDN w:val="0"/>
        <w:adjustRightInd w:val="0"/>
        <w:spacing w:after="0" w:line="240" w:lineRule="auto"/>
        <w:ind w:firstLine="567"/>
        <w:jc w:val="both"/>
        <w:rPr>
          <w:rFonts w:eastAsia="Times New Roman"/>
        </w:rPr>
      </w:pPr>
      <w:r w:rsidRPr="00F832C2">
        <w:rPr>
          <w:rFonts w:eastAsia="Times New Roman"/>
        </w:rPr>
        <w:t>Papildu mutvārdu paskaidrojumos Administrators norādīja turpmāk minēto.</w:t>
      </w:r>
    </w:p>
    <w:p w14:paraId="671AFC9F" w14:textId="0E408228" w:rsidR="00781073" w:rsidRPr="00F832C2" w:rsidRDefault="00E70437" w:rsidP="00E70437">
      <w:pPr>
        <w:autoSpaceDE w:val="0"/>
        <w:autoSpaceDN w:val="0"/>
        <w:adjustRightInd w:val="0"/>
        <w:spacing w:after="0" w:line="240" w:lineRule="auto"/>
        <w:ind w:firstLine="567"/>
        <w:jc w:val="both"/>
        <w:rPr>
          <w:kern w:val="2"/>
          <w:lang w:eastAsia="en-US"/>
          <w14:ligatures w14:val="standardContextual"/>
        </w:rPr>
      </w:pPr>
      <w:r w:rsidRPr="00F832C2">
        <w:rPr>
          <w:rFonts w:eastAsia="Times New Roman"/>
        </w:rPr>
        <w:t>[6.1] </w:t>
      </w:r>
      <w:r w:rsidR="00781073" w:rsidRPr="00F832C2">
        <w:rPr>
          <w:kern w:val="2"/>
          <w:lang w:eastAsia="en-US"/>
          <w14:ligatures w14:val="standardContextual"/>
        </w:rPr>
        <w:t xml:space="preserve">Administratora ieskatā, laiks </w:t>
      </w:r>
      <w:r w:rsidR="000B5518" w:rsidRPr="00F832C2">
        <w:rPr>
          <w:kern w:val="2"/>
          <w:lang w:eastAsia="en-US"/>
          <w14:ligatures w14:val="standardContextual"/>
        </w:rPr>
        <w:t>S</w:t>
      </w:r>
      <w:r w:rsidR="00781073" w:rsidRPr="00F832C2">
        <w:rPr>
          <w:kern w:val="2"/>
          <w:lang w:eastAsia="en-US"/>
          <w14:ligatures w14:val="standardContextual"/>
        </w:rPr>
        <w:t>ūdzības iesniegšanai par Administratora rīcību izvēlēts mērķtiecīgi, tādējādi izdarot spiedienu, jo turpinās tiesvedība un tiek pārdota Parādnieka manta</w:t>
      </w:r>
      <w:r w:rsidR="00E260C0" w:rsidRPr="00F832C2">
        <w:rPr>
          <w:kern w:val="2"/>
          <w:lang w:eastAsia="en-US"/>
          <w14:ligatures w14:val="standardContextual"/>
        </w:rPr>
        <w:t xml:space="preserve">. Tostarp tiek novērsts </w:t>
      </w:r>
      <w:r w:rsidR="00781073" w:rsidRPr="00F832C2">
        <w:rPr>
          <w:kern w:val="2"/>
          <w:lang w:eastAsia="en-US"/>
          <w14:ligatures w14:val="standardContextual"/>
        </w:rPr>
        <w:t xml:space="preserve">prettiesisks mēģinājums samazināt </w:t>
      </w:r>
      <w:r w:rsidR="00611075" w:rsidRPr="00F832C2">
        <w:rPr>
          <w:kern w:val="2"/>
          <w:lang w:eastAsia="en-US"/>
          <w14:ligatures w14:val="standardContextual"/>
        </w:rPr>
        <w:t>Parādnieka</w:t>
      </w:r>
      <w:r w:rsidR="00781073" w:rsidRPr="00F832C2">
        <w:rPr>
          <w:kern w:val="2"/>
          <w:lang w:eastAsia="en-US"/>
          <w14:ligatures w14:val="standardContextual"/>
        </w:rPr>
        <w:t xml:space="preserve"> mantas vērtību. Parādnieka maksātnespējas procesā ir iesaistītas divas puses – patiesie labuma guvēji, kuri pirms Parādnieka maksātnespējas procesa bija sadarbības partneri, bet šobrīd ir ar pretējām interesēm. Administrators paskaidro, ka ir absolūti neitrāls, līdz ar to rīkojas objektīvi.</w:t>
      </w:r>
    </w:p>
    <w:p w14:paraId="115A4AB0" w14:textId="3590695E" w:rsidR="00781073" w:rsidRPr="00F832C2" w:rsidRDefault="00781073" w:rsidP="00BA3B1A">
      <w:pPr>
        <w:widowControl/>
        <w:spacing w:after="0" w:line="240" w:lineRule="auto"/>
        <w:ind w:right="13" w:firstLine="567"/>
        <w:jc w:val="both"/>
        <w:rPr>
          <w:kern w:val="2"/>
          <w:lang w:eastAsia="en-US"/>
          <w14:ligatures w14:val="standardContextual"/>
        </w:rPr>
      </w:pPr>
      <w:r w:rsidRPr="00F832C2">
        <w:rPr>
          <w:kern w:val="2"/>
          <w:lang w:eastAsia="en-US"/>
          <w14:ligatures w14:val="standardContextual"/>
        </w:rPr>
        <w:t>Pilnvērtīgu paskaidrojumu sagatavošana ir aizkavējusies attaisnojošu iemeslu dēļ, tostarp turpinātās tiesvedības un neatliekamu mantas pārdošanas procesa posmu organizēšanas dēļ. Līdz ar to Administratoram ir nepieciešams vēl laiks, lai iesniegtu papildu paskaidrojumus un rakstveida pierādījumus.</w:t>
      </w:r>
    </w:p>
    <w:p w14:paraId="4FEFFD21" w14:textId="08CA3FCC" w:rsidR="00781073" w:rsidRPr="00F832C2" w:rsidRDefault="00781073" w:rsidP="00BA3B1A">
      <w:pPr>
        <w:widowControl/>
        <w:spacing w:after="0" w:line="240" w:lineRule="auto"/>
        <w:ind w:right="13" w:firstLine="567"/>
        <w:jc w:val="both"/>
        <w:rPr>
          <w:kern w:val="2"/>
          <w:lang w:eastAsia="en-US"/>
          <w14:ligatures w14:val="standardContextual"/>
        </w:rPr>
      </w:pPr>
      <w:r w:rsidRPr="00F832C2">
        <w:rPr>
          <w:kern w:val="2"/>
          <w:lang w:eastAsia="en-US"/>
          <w14:ligatures w14:val="standardContextual"/>
        </w:rPr>
        <w:t>Administrators norād</w:t>
      </w:r>
      <w:r w:rsidR="00DF2AAC" w:rsidRPr="00F832C2">
        <w:rPr>
          <w:kern w:val="2"/>
          <w:lang w:eastAsia="en-US"/>
          <w14:ligatures w14:val="standardContextual"/>
        </w:rPr>
        <w:t>īja</w:t>
      </w:r>
      <w:r w:rsidRPr="00F832C2">
        <w:rPr>
          <w:kern w:val="2"/>
          <w:lang w:eastAsia="en-US"/>
          <w14:ligatures w14:val="standardContextual"/>
        </w:rPr>
        <w:t>, ka visām iesaistītajām pusēm ir labi zināma Parādnieka maksātnespējas procesa norise un Administratora veiktās darbības, lai sasniegtu maksātnespējas procesa mērķi.</w:t>
      </w:r>
    </w:p>
    <w:p w14:paraId="38DDA0BF" w14:textId="2960C0A7" w:rsidR="00B60AEC" w:rsidRPr="00F832C2" w:rsidRDefault="00BE34F6" w:rsidP="00BA3B1A">
      <w:pPr>
        <w:widowControl/>
        <w:spacing w:after="0" w:line="240" w:lineRule="auto"/>
        <w:ind w:right="13" w:firstLine="567"/>
        <w:jc w:val="both"/>
        <w:rPr>
          <w:rFonts w:eastAsia="Times New Roman"/>
        </w:rPr>
      </w:pPr>
      <w:r w:rsidRPr="00F832C2">
        <w:rPr>
          <w:kern w:val="2"/>
          <w:lang w:eastAsia="en-US"/>
          <w14:ligatures w14:val="standardContextual"/>
        </w:rPr>
        <w:t>[6.2]</w:t>
      </w:r>
      <w:r w:rsidR="00781073" w:rsidRPr="00F832C2">
        <w:rPr>
          <w:kern w:val="2"/>
          <w:lang w:eastAsia="en-US"/>
          <w14:ligatures w14:val="standardContextual"/>
        </w:rPr>
        <w:t xml:space="preserve"> Saistībā ar Administratora rīcību, pārdodot Parādniekam piederošās kapitāla daļas citos uzņēmumos, apspriešanas vērts varētu būt tikai jautājums par </w:t>
      </w:r>
      <w:r w:rsidR="001433D3" w:rsidRPr="00F832C2">
        <w:rPr>
          <w:rFonts w:eastAsia="Times New Roman"/>
        </w:rPr>
        <w:t>2. D</w:t>
      </w:r>
      <w:r w:rsidR="00781073" w:rsidRPr="00F832C2">
        <w:rPr>
          <w:rFonts w:eastAsia="Times New Roman"/>
        </w:rPr>
        <w:t xml:space="preserve">aļām, jo </w:t>
      </w:r>
      <w:r w:rsidRPr="00F832C2">
        <w:rPr>
          <w:rFonts w:eastAsia="Times New Roman"/>
        </w:rPr>
        <w:t>S</w:t>
      </w:r>
      <w:r w:rsidR="00781073" w:rsidRPr="00F832C2">
        <w:rPr>
          <w:rFonts w:eastAsia="Times New Roman"/>
        </w:rPr>
        <w:t xml:space="preserve">ūdzībai par rīcību ar </w:t>
      </w:r>
      <w:r w:rsidR="001433D3" w:rsidRPr="00F832C2">
        <w:rPr>
          <w:rFonts w:eastAsia="Times New Roman"/>
        </w:rPr>
        <w:t>1. D</w:t>
      </w:r>
      <w:r w:rsidR="00781073" w:rsidRPr="00F832C2">
        <w:rPr>
          <w:rFonts w:eastAsia="Times New Roman"/>
        </w:rPr>
        <w:t xml:space="preserve">aļām jau vairākus gadus ir iestājies noilgums. </w:t>
      </w:r>
    </w:p>
    <w:p w14:paraId="44CEC7DC" w14:textId="062F8AD9"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Tieši tāpat noilgums sen ir iestājies arī visos jautājumos, kas varētu tikt vērtēti saistībā ar pretenzijām pret </w:t>
      </w:r>
      <w:r w:rsidR="00F67562" w:rsidRPr="00F832C2">
        <w:rPr>
          <w:rFonts w:eastAsia="Times New Roman"/>
        </w:rPr>
        <w:t>p</w:t>
      </w:r>
      <w:r w:rsidRPr="00F832C2">
        <w:rPr>
          <w:rFonts w:eastAsia="Times New Roman"/>
        </w:rPr>
        <w:t>arādnieka pārstāvjiem, jo Administrators visus pierādījumus (tostarp</w:t>
      </w:r>
      <w:r w:rsidR="00D440F3" w:rsidRPr="00F832C2">
        <w:rPr>
          <w:rFonts w:eastAsia="Times New Roman"/>
        </w:rPr>
        <w:t xml:space="preserve"> norēķinu</w:t>
      </w:r>
      <w:r w:rsidRPr="00F832C2">
        <w:rPr>
          <w:rFonts w:eastAsia="Times New Roman"/>
        </w:rPr>
        <w:t xml:space="preserve"> kontu pārskatus un skaidras naudas izņemšanas faktus) ir izvērtējis kopsakarībās</w:t>
      </w:r>
      <w:r w:rsidR="00866FFA" w:rsidRPr="00F832C2">
        <w:rPr>
          <w:rFonts w:eastAsia="Times New Roman"/>
        </w:rPr>
        <w:t xml:space="preserve">, ievērojot </w:t>
      </w:r>
      <w:r w:rsidRPr="00F832C2">
        <w:rPr>
          <w:rFonts w:eastAsia="Times New Roman"/>
        </w:rPr>
        <w:t>lietderības un efektivitātes apsvērumu</w:t>
      </w:r>
      <w:r w:rsidR="00866FFA" w:rsidRPr="00F832C2">
        <w:rPr>
          <w:rFonts w:eastAsia="Times New Roman"/>
        </w:rPr>
        <w:t xml:space="preserve">s. Administrators </w:t>
      </w:r>
      <w:r w:rsidRPr="00F832C2">
        <w:rPr>
          <w:rFonts w:eastAsia="Times New Roman"/>
        </w:rPr>
        <w:t>ir informējis kreditorus</w:t>
      </w:r>
      <w:r w:rsidR="004C47FC" w:rsidRPr="00F832C2">
        <w:rPr>
          <w:rFonts w:eastAsia="Times New Roman"/>
        </w:rPr>
        <w:t>,</w:t>
      </w:r>
      <w:r w:rsidRPr="00F832C2">
        <w:rPr>
          <w:rFonts w:eastAsia="Times New Roman"/>
        </w:rPr>
        <w:t xml:space="preserve"> mantas pārdošanas plānā</w:t>
      </w:r>
      <w:r w:rsidR="004C47FC" w:rsidRPr="00F832C2">
        <w:rPr>
          <w:rFonts w:eastAsia="Times New Roman"/>
        </w:rPr>
        <w:t xml:space="preserve"> informējot</w:t>
      </w:r>
      <w:r w:rsidRPr="00F832C2">
        <w:rPr>
          <w:rFonts w:eastAsia="Times New Roman"/>
        </w:rPr>
        <w:t xml:space="preserve"> par savu nodomu vērsties pret valdi (visiem parādnieka pārstāvjiem, </w:t>
      </w:r>
      <w:r w:rsidR="0081148B" w:rsidRPr="00F832C2">
        <w:rPr>
          <w:rFonts w:eastAsia="Times New Roman"/>
        </w:rPr>
        <w:t>tostarp</w:t>
      </w:r>
      <w:r w:rsidRPr="00F832C2">
        <w:rPr>
          <w:rFonts w:eastAsia="Times New Roman"/>
        </w:rPr>
        <w:t xml:space="preserve"> arī pret </w:t>
      </w:r>
      <w:r w:rsidR="008749AF" w:rsidRPr="00F832C2">
        <w:rPr>
          <w:rFonts w:eastAsia="Times New Roman"/>
        </w:rPr>
        <w:t>/pers. C/</w:t>
      </w:r>
      <w:r w:rsidRPr="00F832C2">
        <w:rPr>
          <w:rFonts w:eastAsia="Times New Roman"/>
        </w:rPr>
        <w:t xml:space="preserve">) </w:t>
      </w:r>
      <w:r w:rsidR="0054309D" w:rsidRPr="00F832C2">
        <w:rPr>
          <w:rFonts w:eastAsia="Times New Roman"/>
        </w:rPr>
        <w:t xml:space="preserve">saistībā </w:t>
      </w:r>
      <w:r w:rsidRPr="00F832C2">
        <w:rPr>
          <w:rFonts w:eastAsia="Times New Roman"/>
        </w:rPr>
        <w:t xml:space="preserve">ar dokumentu nenodošanu. </w:t>
      </w:r>
    </w:p>
    <w:p w14:paraId="4BD619D7" w14:textId="22C38F8F" w:rsidR="00781073" w:rsidRPr="00F832C2" w:rsidRDefault="00A46143" w:rsidP="00BA3B1A">
      <w:pPr>
        <w:widowControl/>
        <w:spacing w:after="0" w:line="240" w:lineRule="auto"/>
        <w:ind w:right="13" w:firstLine="567"/>
        <w:jc w:val="both"/>
        <w:rPr>
          <w:rFonts w:eastAsia="Times New Roman"/>
        </w:rPr>
      </w:pPr>
      <w:r w:rsidRPr="00F832C2">
        <w:rPr>
          <w:rFonts w:eastAsia="Times New Roman"/>
        </w:rPr>
        <w:t>[6.3]</w:t>
      </w:r>
      <w:r w:rsidR="00781073" w:rsidRPr="00F832C2">
        <w:rPr>
          <w:rFonts w:eastAsia="Times New Roman"/>
        </w:rPr>
        <w:t> </w:t>
      </w:r>
      <w:r w:rsidR="00241AB0" w:rsidRPr="00F832C2">
        <w:rPr>
          <w:rFonts w:eastAsia="Times New Roman"/>
        </w:rPr>
        <w:t xml:space="preserve">Vienlaikus </w:t>
      </w:r>
      <w:r w:rsidR="00781073" w:rsidRPr="00F832C2">
        <w:rPr>
          <w:rFonts w:eastAsia="Times New Roman"/>
        </w:rPr>
        <w:t xml:space="preserve">Administrators </w:t>
      </w:r>
      <w:r w:rsidRPr="00F832C2">
        <w:rPr>
          <w:rFonts w:eastAsia="Times New Roman"/>
        </w:rPr>
        <w:t>papildu mutvārdu paskaidrojumos izskaidro</w:t>
      </w:r>
      <w:r w:rsidR="005A3B75" w:rsidRPr="00F832C2">
        <w:rPr>
          <w:rFonts w:eastAsia="Times New Roman"/>
        </w:rPr>
        <w:t>ja</w:t>
      </w:r>
      <w:r w:rsidR="00781073" w:rsidRPr="00F832C2">
        <w:rPr>
          <w:rFonts w:eastAsia="Times New Roman"/>
        </w:rPr>
        <w:t xml:space="preserve"> Parādnieka vēsturisko attīstību un iesaistīto personu savstarpējo saistību. Tāpat Administrators paskaidro</w:t>
      </w:r>
      <w:r w:rsidRPr="00F832C2">
        <w:rPr>
          <w:rFonts w:eastAsia="Times New Roman"/>
        </w:rPr>
        <w:t>ja</w:t>
      </w:r>
      <w:r w:rsidR="00781073" w:rsidRPr="00F832C2">
        <w:rPr>
          <w:rFonts w:eastAsia="Times New Roman"/>
        </w:rPr>
        <w:t xml:space="preserve">, ka </w:t>
      </w:r>
      <w:r w:rsidR="00CD02DD" w:rsidRPr="00F832C2">
        <w:rPr>
          <w:rFonts w:eastAsia="Times New Roman"/>
        </w:rPr>
        <w:t>p</w:t>
      </w:r>
      <w:r w:rsidR="00781073" w:rsidRPr="00F832C2">
        <w:rPr>
          <w:rFonts w:eastAsia="Times New Roman"/>
        </w:rPr>
        <w:t xml:space="preserve">arādnieka pārstāvji ir tikai aizsegs patiesajiem labuma guvējiem un procesa virzītājiem. Minētais izklāstīts arī Administratora </w:t>
      </w:r>
      <w:r w:rsidR="00802CF7" w:rsidRPr="00F832C2">
        <w:rPr>
          <w:rFonts w:eastAsia="Times New Roman"/>
        </w:rPr>
        <w:t>jau</w:t>
      </w:r>
      <w:r w:rsidR="00781073" w:rsidRPr="00F832C2">
        <w:rPr>
          <w:rFonts w:eastAsia="Times New Roman"/>
        </w:rPr>
        <w:t xml:space="preserve"> iepriekš </w:t>
      </w:r>
      <w:r w:rsidR="00EF640B" w:rsidRPr="00F832C2">
        <w:rPr>
          <w:rFonts w:eastAsia="Times New Roman"/>
        </w:rPr>
        <w:t xml:space="preserve">2021. gada 12. novembrī </w:t>
      </w:r>
      <w:r w:rsidR="00781073" w:rsidRPr="00F832C2">
        <w:rPr>
          <w:rFonts w:eastAsia="Times New Roman"/>
        </w:rPr>
        <w:t xml:space="preserve">tiesai </w:t>
      </w:r>
      <w:r w:rsidR="00DA1CBD" w:rsidRPr="00F832C2">
        <w:rPr>
          <w:rFonts w:eastAsia="Times New Roman"/>
        </w:rPr>
        <w:t>1. </w:t>
      </w:r>
      <w:r w:rsidR="00982A9B" w:rsidRPr="00F832C2">
        <w:rPr>
          <w:rFonts w:eastAsia="Times New Roman"/>
        </w:rPr>
        <w:t>L</w:t>
      </w:r>
      <w:r w:rsidR="00DA1CBD" w:rsidRPr="00F832C2">
        <w:rPr>
          <w:rFonts w:eastAsia="Times New Roman"/>
        </w:rPr>
        <w:t>ietā</w:t>
      </w:r>
      <w:r w:rsidR="00781073" w:rsidRPr="00F832C2">
        <w:rPr>
          <w:rFonts w:eastAsia="Times New Roman"/>
        </w:rPr>
        <w:t xml:space="preserve"> sniegto paskaidrojumu 5. punktā.</w:t>
      </w:r>
    </w:p>
    <w:p w14:paraId="6FAA1B8E" w14:textId="1C03D271"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Tā kā Administratoram nav nodoti Parādnieka dokumenti, Administratoram ir liegta iespēja gūt skaidru priekšstatu par Parādnieka veiktajiem darījumiem, šo darījumu izpildes rezultātu un spēkā esamību/sekām attiecībā pret iesaistītajām personām. Līdz ar to Administrators ir cēlis prasību pret </w:t>
      </w:r>
      <w:r w:rsidR="007B3C53" w:rsidRPr="00F832C2">
        <w:rPr>
          <w:rFonts w:eastAsia="Times New Roman"/>
        </w:rPr>
        <w:t>p</w:t>
      </w:r>
      <w:r w:rsidRPr="00F832C2">
        <w:rPr>
          <w:rFonts w:eastAsia="Times New Roman"/>
        </w:rPr>
        <w:t xml:space="preserve">arādnieka pārstāvjiem par dokumentu nenodošanu. Parādnieka norēķinu kontu pārskatos norādītās ziņas jau sen ir zināmas ieinteresētajām personām, tostarp arī </w:t>
      </w:r>
      <w:r w:rsidR="00BA3D7F" w:rsidRPr="00F832C2">
        <w:rPr>
          <w:rFonts w:eastAsia="Times New Roman"/>
        </w:rPr>
        <w:t>I</w:t>
      </w:r>
      <w:r w:rsidRPr="00F832C2">
        <w:rPr>
          <w:rFonts w:eastAsia="Times New Roman"/>
        </w:rPr>
        <w:t xml:space="preserve">esniedzējam, kuram ziņas bija pieejamas jau pirms Parādnieka </w:t>
      </w:r>
      <w:r w:rsidRPr="00F832C2">
        <w:rPr>
          <w:rFonts w:eastAsia="Times New Roman"/>
        </w:rPr>
        <w:lastRenderedPageBreak/>
        <w:t>maksātnespējas procesa pasludināšanas</w:t>
      </w:r>
      <w:r w:rsidR="006A01E1" w:rsidRPr="00F832C2">
        <w:rPr>
          <w:rFonts w:eastAsia="Times New Roman"/>
        </w:rPr>
        <w:t>,</w:t>
      </w:r>
      <w:r w:rsidRPr="00F832C2">
        <w:rPr>
          <w:rFonts w:eastAsia="Times New Roman"/>
        </w:rPr>
        <w:t xml:space="preserve"> esot valdes locekļa amatā</w:t>
      </w:r>
      <w:r w:rsidR="00B75CF1" w:rsidRPr="00F832C2">
        <w:rPr>
          <w:rFonts w:eastAsia="Times New Roman"/>
        </w:rPr>
        <w:t>.</w:t>
      </w:r>
      <w:r w:rsidRPr="00F832C2">
        <w:rPr>
          <w:rFonts w:eastAsia="Times New Roman"/>
        </w:rPr>
        <w:t xml:space="preserve"> </w:t>
      </w:r>
      <w:r w:rsidR="00B75CF1" w:rsidRPr="00F832C2">
        <w:rPr>
          <w:rFonts w:eastAsia="Times New Roman"/>
        </w:rPr>
        <w:t>A</w:t>
      </w:r>
      <w:r w:rsidRPr="00F832C2">
        <w:rPr>
          <w:rFonts w:eastAsia="Times New Roman"/>
        </w:rPr>
        <w:t>tkārtoti pilnu</w:t>
      </w:r>
      <w:r w:rsidR="00D87902" w:rsidRPr="00F832C2">
        <w:rPr>
          <w:rFonts w:eastAsia="Times New Roman"/>
        </w:rPr>
        <w:t xml:space="preserve"> norēķinu</w:t>
      </w:r>
      <w:r w:rsidRPr="00F832C2">
        <w:rPr>
          <w:rFonts w:eastAsia="Times New Roman"/>
        </w:rPr>
        <w:t xml:space="preserve"> konta pārskatu veidā Administrators tās izsniedzis pret parakstu </w:t>
      </w:r>
      <w:r w:rsidR="006A01E1" w:rsidRPr="00F832C2">
        <w:rPr>
          <w:rFonts w:eastAsia="Times New Roman"/>
        </w:rPr>
        <w:t>jau</w:t>
      </w:r>
      <w:r w:rsidRPr="00F832C2">
        <w:rPr>
          <w:rFonts w:eastAsia="Times New Roman"/>
        </w:rPr>
        <w:t xml:space="preserve"> 2019.</w:t>
      </w:r>
      <w:r w:rsidR="006A01E1" w:rsidRPr="00F832C2">
        <w:rPr>
          <w:rFonts w:eastAsia="Times New Roman"/>
        </w:rPr>
        <w:t> </w:t>
      </w:r>
      <w:r w:rsidRPr="00F832C2">
        <w:rPr>
          <w:rFonts w:eastAsia="Times New Roman"/>
        </w:rPr>
        <w:t>gadā.</w:t>
      </w:r>
    </w:p>
    <w:p w14:paraId="6BEFF73E" w14:textId="22C780A2"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Vienlaikus Administrators bija vērsies Maksātnespējas kontroles dienestā ar lūgumu uzsākt administratīvā pārkāpuma lietu pret parādnieka pārstāvjiem. Ar Maksātnespējas kontroles dienesta lēmumiem </w:t>
      </w:r>
      <w:r w:rsidR="00A762D5" w:rsidRPr="00F832C2">
        <w:rPr>
          <w:rFonts w:eastAsia="Times New Roman"/>
        </w:rPr>
        <w:t>P</w:t>
      </w:r>
      <w:r w:rsidRPr="00F832C2">
        <w:rPr>
          <w:rFonts w:eastAsia="Times New Roman"/>
        </w:rPr>
        <w:t xml:space="preserve">arādnieka pārstāvji sodīti, uzliekot administratīvo sodu. Arī pēc piemērotā soda dokumenti nav nodoti. Ir bijis tikai viens mēģinājums radīt šķietamību sadarbībai ar Administratoru, kad </w:t>
      </w:r>
      <w:r w:rsidR="00C610E8" w:rsidRPr="00F832C2">
        <w:rPr>
          <w:rFonts w:eastAsia="Times New Roman"/>
        </w:rPr>
        <w:t>Iesniedzējs</w:t>
      </w:r>
      <w:r w:rsidRPr="00F832C2">
        <w:rPr>
          <w:rFonts w:eastAsia="Times New Roman"/>
        </w:rPr>
        <w:t xml:space="preserve"> ar sava advokāta starpniecību nodev</w:t>
      </w:r>
      <w:r w:rsidR="004718DA" w:rsidRPr="00F832C2">
        <w:rPr>
          <w:rFonts w:eastAsia="Times New Roman"/>
        </w:rPr>
        <w:t>a</w:t>
      </w:r>
      <w:r w:rsidRPr="00F832C2">
        <w:rPr>
          <w:rFonts w:eastAsia="Times New Roman"/>
        </w:rPr>
        <w:t xml:space="preserve"> Administratoram divas </w:t>
      </w:r>
      <w:r w:rsidR="00FC4BF0" w:rsidRPr="00F832C2">
        <w:rPr>
          <w:rFonts w:eastAsia="Times New Roman"/>
        </w:rPr>
        <w:t>PDF formāta</w:t>
      </w:r>
      <w:r w:rsidRPr="00F832C2">
        <w:rPr>
          <w:rFonts w:eastAsia="Times New Roman"/>
        </w:rPr>
        <w:t xml:space="preserve"> datnes bez parakstiem, bet ar acīmredzamām viltojuma pazīmēm (skatīt</w:t>
      </w:r>
      <w:r w:rsidR="00FC4BF0" w:rsidRPr="00F832C2">
        <w:rPr>
          <w:rFonts w:eastAsia="Times New Roman"/>
        </w:rPr>
        <w:t xml:space="preserve"> arī</w:t>
      </w:r>
      <w:r w:rsidRPr="00F832C2">
        <w:rPr>
          <w:rFonts w:eastAsia="Times New Roman"/>
        </w:rPr>
        <w:t xml:space="preserve"> Administratora </w:t>
      </w:r>
      <w:r w:rsidR="00EE1B91" w:rsidRPr="00F832C2">
        <w:rPr>
          <w:rFonts w:eastAsia="Times New Roman"/>
        </w:rPr>
        <w:t xml:space="preserve">2021. gada 12. novembrī </w:t>
      </w:r>
      <w:r w:rsidRPr="00F832C2">
        <w:rPr>
          <w:rFonts w:eastAsia="Times New Roman"/>
        </w:rPr>
        <w:t xml:space="preserve">tiesai </w:t>
      </w:r>
      <w:r w:rsidR="00982A9B" w:rsidRPr="00F832C2">
        <w:rPr>
          <w:rFonts w:eastAsia="Times New Roman"/>
        </w:rPr>
        <w:t>1. Lietā</w:t>
      </w:r>
      <w:r w:rsidRPr="00F832C2">
        <w:rPr>
          <w:rFonts w:eastAsia="Times New Roman"/>
        </w:rPr>
        <w:t xml:space="preserve"> sniegto paskaidrojumu 9.3.</w:t>
      </w:r>
      <w:r w:rsidR="00EE1B91" w:rsidRPr="00F832C2">
        <w:rPr>
          <w:rFonts w:eastAsia="Times New Roman"/>
        </w:rPr>
        <w:t> </w:t>
      </w:r>
      <w:r w:rsidRPr="00F832C2">
        <w:rPr>
          <w:rFonts w:eastAsia="Times New Roman"/>
        </w:rPr>
        <w:t xml:space="preserve">punktu). </w:t>
      </w:r>
    </w:p>
    <w:p w14:paraId="6FECEBA6" w14:textId="7AD662C0" w:rsidR="00781073" w:rsidRPr="00F832C2" w:rsidRDefault="00E47655" w:rsidP="00BA3B1A">
      <w:pPr>
        <w:widowControl/>
        <w:spacing w:after="0" w:line="240" w:lineRule="auto"/>
        <w:ind w:right="13" w:firstLine="567"/>
        <w:jc w:val="both"/>
        <w:rPr>
          <w:rFonts w:eastAsia="Times New Roman"/>
        </w:rPr>
      </w:pPr>
      <w:r w:rsidRPr="00F832C2">
        <w:rPr>
          <w:rFonts w:eastAsia="Times New Roman"/>
        </w:rPr>
        <w:t>[6.4] </w:t>
      </w:r>
      <w:r w:rsidR="00781073" w:rsidRPr="00F832C2">
        <w:rPr>
          <w:rFonts w:eastAsia="Times New Roman"/>
        </w:rPr>
        <w:t>Administrators, atsaucoties uz Maksātnespējas kontroles dienesta 2018. gada 28. novembra viedokli, norāda, ka rīkojies atbilstoši tam. Proti, Parādnieka dokumentu neesamība būtiski ierobežo Administratora pienākumu izpildi. Iztrūkstot Parādnieka dokumentiem, Administrators nevar pilnvērtīgi īstenot piešķirtās tiesības un pildīt noteiktos pienākumus.</w:t>
      </w:r>
    </w:p>
    <w:p w14:paraId="0B450E72" w14:textId="4BAF9AA0" w:rsidR="002B298D" w:rsidRPr="00F832C2" w:rsidRDefault="00781073" w:rsidP="00BA3B1A">
      <w:pPr>
        <w:widowControl/>
        <w:spacing w:after="0" w:line="240" w:lineRule="auto"/>
        <w:ind w:right="13" w:firstLine="567"/>
        <w:jc w:val="both"/>
        <w:rPr>
          <w:rFonts w:eastAsia="Times New Roman"/>
        </w:rPr>
      </w:pPr>
      <w:r w:rsidRPr="00F832C2">
        <w:rPr>
          <w:rFonts w:eastAsia="Times New Roman"/>
        </w:rPr>
        <w:t>Norēķinu kontu pārskats nav pirmdokuments. Līdz ar to tajā norādītās ziņas nav pietiekams pamats, lai celtu pamatotu prasību par, iespējams, nepamatoti izmaksātiem naudas līdzekļiem diviem no parādnieka pārstāvjiem (</w:t>
      </w:r>
      <w:r w:rsidR="00522D8D" w:rsidRPr="00F832C2">
        <w:rPr>
          <w:rFonts w:eastAsia="Times New Roman"/>
        </w:rPr>
        <w:t>I</w:t>
      </w:r>
      <w:r w:rsidRPr="00F832C2">
        <w:rPr>
          <w:rFonts w:eastAsia="Times New Roman"/>
        </w:rPr>
        <w:t xml:space="preserve">esniedzējam un </w:t>
      </w:r>
      <w:r w:rsidR="008749AF" w:rsidRPr="00F832C2">
        <w:rPr>
          <w:rFonts w:eastAsia="Times New Roman"/>
        </w:rPr>
        <w:t>/pers. C/</w:t>
      </w:r>
      <w:r w:rsidRPr="00F832C2">
        <w:rPr>
          <w:rFonts w:eastAsia="Times New Roman"/>
        </w:rPr>
        <w:t xml:space="preserve">, jo no </w:t>
      </w:r>
      <w:r w:rsidR="00506D67" w:rsidRPr="00F832C2">
        <w:rPr>
          <w:rFonts w:eastAsia="Times New Roman"/>
        </w:rPr>
        <w:t xml:space="preserve">norēķinu </w:t>
      </w:r>
      <w:r w:rsidRPr="00F832C2">
        <w:rPr>
          <w:rFonts w:eastAsia="Times New Roman"/>
        </w:rPr>
        <w:t xml:space="preserve">konta pārskata redzams, ka abas minētās personas ir izņēmušas skaidru naudu bankomātos). </w:t>
      </w:r>
    </w:p>
    <w:p w14:paraId="01E89F1D" w14:textId="78F8C302" w:rsidR="005B24F1"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Līdz ar to, izvērtējot lietderības apsvērumus, tostarp iespēju piedzīt naudas līdzekļus no abiem minētajiem parādnieka pārstāvjiem, Administrators izlēma celt tiesā prasību pret visiem trijiem </w:t>
      </w:r>
      <w:r w:rsidR="00E36A3D" w:rsidRPr="00F832C2">
        <w:rPr>
          <w:rFonts w:eastAsia="Times New Roman"/>
        </w:rPr>
        <w:t>p</w:t>
      </w:r>
      <w:r w:rsidRPr="00F832C2">
        <w:rPr>
          <w:rFonts w:eastAsia="Times New Roman"/>
        </w:rPr>
        <w:t xml:space="preserve">arādnieka pārstāvjiem par dokumentu nenodošanu (kā tas saskaņots ar kreditoriem </w:t>
      </w:r>
      <w:r w:rsidR="00487B51" w:rsidRPr="00F832C2">
        <w:rPr>
          <w:rFonts w:eastAsia="Times New Roman"/>
        </w:rPr>
        <w:t>Parādnieka m</w:t>
      </w:r>
      <w:r w:rsidRPr="00F832C2">
        <w:rPr>
          <w:rFonts w:eastAsia="Times New Roman"/>
        </w:rPr>
        <w:t>antas pārdošanas plānā)</w:t>
      </w:r>
      <w:r w:rsidR="00AA3306" w:rsidRPr="00F832C2">
        <w:rPr>
          <w:rFonts w:eastAsia="Times New Roman"/>
        </w:rPr>
        <w:t>.</w:t>
      </w:r>
      <w:r w:rsidRPr="00F832C2">
        <w:rPr>
          <w:rFonts w:eastAsia="Times New Roman"/>
        </w:rPr>
        <w:t xml:space="preserve"> </w:t>
      </w:r>
    </w:p>
    <w:p w14:paraId="17004938" w14:textId="0E93F48C" w:rsidR="004D73E2" w:rsidRPr="00F832C2" w:rsidRDefault="00781073" w:rsidP="00BA3B1A">
      <w:pPr>
        <w:widowControl/>
        <w:spacing w:after="0" w:line="240" w:lineRule="auto"/>
        <w:ind w:right="13" w:firstLine="567"/>
        <w:jc w:val="both"/>
        <w:rPr>
          <w:rFonts w:eastAsia="Times New Roman"/>
        </w:rPr>
      </w:pPr>
      <w:r w:rsidRPr="00F832C2">
        <w:rPr>
          <w:rFonts w:eastAsia="Times New Roman"/>
        </w:rPr>
        <w:t>Šāda Administratora rīcība tika izvēlēta arī pieļaujot iespēju dokumentus iegūt tiesvedības gaitā, kā tas nereti notiek līdzīgos maksātnespējas procesos. Tādējādi, iegūstot Parādnieka dokumentus, Administratoram rastos iespēja izvērtēt, vai pamatoti, tostarp skaidrā naudā, ir izmaksāti naudas līdzekļi diviem no atbildētājiem – parādnieka pārstāvjiem (</w:t>
      </w:r>
      <w:r w:rsidR="004D73E2" w:rsidRPr="00F832C2">
        <w:rPr>
          <w:rFonts w:eastAsia="Times New Roman"/>
        </w:rPr>
        <w:t>I</w:t>
      </w:r>
      <w:r w:rsidRPr="00F832C2">
        <w:rPr>
          <w:rFonts w:eastAsia="Times New Roman"/>
        </w:rPr>
        <w:t xml:space="preserve">esniedzējam un </w:t>
      </w:r>
      <w:r w:rsidR="008749AF" w:rsidRPr="00F832C2">
        <w:rPr>
          <w:rFonts w:eastAsia="Times New Roman"/>
        </w:rPr>
        <w:t>/pers. C/</w:t>
      </w:r>
      <w:r w:rsidRPr="00F832C2">
        <w:rPr>
          <w:rFonts w:eastAsia="Times New Roman"/>
        </w:rPr>
        <w:t xml:space="preserve">). </w:t>
      </w:r>
    </w:p>
    <w:p w14:paraId="6F192F52" w14:textId="098ADB83"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t>Nav noliedzams, ka naudas līdzekļu izņemšana no bankomāta skaidrā naudā pati par sevi vēl nav prettiesiska rīcība</w:t>
      </w:r>
      <w:r w:rsidR="00F95D01" w:rsidRPr="00F832C2">
        <w:rPr>
          <w:rFonts w:eastAsia="Times New Roman"/>
        </w:rPr>
        <w:t>. T</w:t>
      </w:r>
      <w:r w:rsidRPr="00F832C2">
        <w:rPr>
          <w:rFonts w:eastAsia="Times New Roman"/>
        </w:rPr>
        <w:t xml:space="preserve">urklāt, kā tas ne vienu reizi vien tieši </w:t>
      </w:r>
      <w:r w:rsidR="00F95D01" w:rsidRPr="00F832C2">
        <w:rPr>
          <w:rFonts w:eastAsia="Times New Roman"/>
        </w:rPr>
        <w:t>Parādnieka</w:t>
      </w:r>
      <w:r w:rsidRPr="00F832C2">
        <w:rPr>
          <w:rFonts w:eastAsia="Times New Roman"/>
        </w:rPr>
        <w:t xml:space="preserve"> maksātnespējas procesā pierādījies, no </w:t>
      </w:r>
      <w:r w:rsidR="00184C2D" w:rsidRPr="00F832C2">
        <w:rPr>
          <w:rFonts w:eastAsia="Times New Roman"/>
        </w:rPr>
        <w:t xml:space="preserve">norēķinu </w:t>
      </w:r>
      <w:r w:rsidRPr="00F832C2">
        <w:rPr>
          <w:rFonts w:eastAsia="Times New Roman"/>
        </w:rPr>
        <w:t xml:space="preserve">konta pārskatiem konstatējamais naudas plūsmas adresāts beigu posmā vairs nav identificējams kā iespējamo tiesību vai saistību subjekts, jo laika gaitā noskaidrojas, ka vēlāk ir slēgti, piemēram, pārjaunojuma līgumi, </w:t>
      </w:r>
      <w:proofErr w:type="spellStart"/>
      <w:r w:rsidRPr="00F832C2">
        <w:rPr>
          <w:rFonts w:eastAsia="Times New Roman"/>
        </w:rPr>
        <w:t>atcēlējlīgumi</w:t>
      </w:r>
      <w:proofErr w:type="spellEnd"/>
      <w:r w:rsidRPr="00F832C2">
        <w:rPr>
          <w:rFonts w:eastAsia="Times New Roman"/>
        </w:rPr>
        <w:t xml:space="preserve"> un cesijas.</w:t>
      </w:r>
    </w:p>
    <w:p w14:paraId="16B23504" w14:textId="77777777" w:rsidR="0015391E"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Tādējādi Administrators Parādnieka mantas pārdošanas plānā, norādot, ka plāno vērsties tiesā pret Parādnieka valdi, ja Parādnieka dokumenti netiks nodoti, ir informējis visas maksātnespējas procesā iesaistītās puses (tostarp arī kreditorus) par turpmāk plānotām darbībām, lai atgūtu Parādnieka mantu. </w:t>
      </w:r>
    </w:p>
    <w:p w14:paraId="34394BE9" w14:textId="3CD4A94A"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Administratora ieskatā, drīzāk varētu pārmest Administratoram, ja pretēji saskaņotajam nodomam un nemainoties faktiskajiem apstākļiem (dokumenti nav nodoti arī līdz </w:t>
      </w:r>
      <w:r w:rsidR="0015391E" w:rsidRPr="00F832C2">
        <w:rPr>
          <w:rFonts w:eastAsia="Times New Roman"/>
        </w:rPr>
        <w:t>mutvārdu</w:t>
      </w:r>
      <w:r w:rsidR="001C1005" w:rsidRPr="00F832C2">
        <w:rPr>
          <w:rFonts w:eastAsia="Times New Roman"/>
        </w:rPr>
        <w:t xml:space="preserve"> paskaidrojumu sniegšanas brīdim</w:t>
      </w:r>
      <w:r w:rsidRPr="00F832C2">
        <w:rPr>
          <w:rFonts w:eastAsia="Times New Roman"/>
        </w:rPr>
        <w:t>) Administrators būtu izvēlējies celt šaubīgu prasījumu tikai pret vienu no valdes locekļiem, turklāt jau iepriekš apzinoties, ka atbildētājs nebūs spējīgs atlīdzināt zaudējumus.</w:t>
      </w:r>
    </w:p>
    <w:p w14:paraId="1521EB82" w14:textId="7B9E5F4E" w:rsidR="00781073" w:rsidRPr="00F832C2" w:rsidRDefault="00042FDB" w:rsidP="00BA3B1A">
      <w:pPr>
        <w:widowControl/>
        <w:spacing w:after="0" w:line="240" w:lineRule="auto"/>
        <w:ind w:right="13" w:firstLine="567"/>
        <w:jc w:val="both"/>
        <w:rPr>
          <w:rFonts w:eastAsia="Times New Roman"/>
        </w:rPr>
      </w:pPr>
      <w:r w:rsidRPr="00F832C2">
        <w:rPr>
          <w:rFonts w:eastAsia="Times New Roman"/>
        </w:rPr>
        <w:t>[6.5]</w:t>
      </w:r>
      <w:r w:rsidR="00781073" w:rsidRPr="00F832C2">
        <w:rPr>
          <w:rFonts w:eastAsia="Times New Roman"/>
        </w:rPr>
        <w:t> Administrators tiesvedības procesā pret parādnieka pārstāvjiem ir iesniedzis tiesā  zvērināta revidenta atzinumu, kas apliecina, ka kamēr nav iegūti visi Parādnieka grāmatvedības pirmdokumenti, nevar apgalvot, ka grāmatvedības reģistri ir pilnībā atjaunojami</w:t>
      </w:r>
      <w:r w:rsidR="00D223DB" w:rsidRPr="00F832C2">
        <w:rPr>
          <w:rFonts w:eastAsia="Times New Roman"/>
        </w:rPr>
        <w:t>, un</w:t>
      </w:r>
      <w:r w:rsidR="00781073" w:rsidRPr="00F832C2">
        <w:rPr>
          <w:rFonts w:eastAsia="Times New Roman"/>
        </w:rPr>
        <w:t xml:space="preserve"> </w:t>
      </w:r>
      <w:r w:rsidR="00D223DB" w:rsidRPr="00F832C2">
        <w:rPr>
          <w:rFonts w:eastAsia="Times New Roman"/>
        </w:rPr>
        <w:t>l</w:t>
      </w:r>
      <w:r w:rsidR="00781073" w:rsidRPr="00F832C2">
        <w:rPr>
          <w:rFonts w:eastAsia="Times New Roman"/>
        </w:rPr>
        <w:t>īdz ar to uzskatāmi par pietiekamu avotu secinājumiem par Parādnieka grāmatvedības dokumentu stāvokli un pamatota priekšstata izveidei par Parādnieka darījumiem un mantas stāvokli.</w:t>
      </w:r>
    </w:p>
    <w:p w14:paraId="121D8C01" w14:textId="77777777" w:rsidR="0072739C"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Līdz ar to Administrators paskaidro, ka pirms Parādnieka dokumentu iegūšanas nav iespējams celt pamatotu un iznākuma ziņā pietiekami perspektīvu prasību pret parādnieka </w:t>
      </w:r>
      <w:r w:rsidRPr="00F832C2">
        <w:rPr>
          <w:rFonts w:eastAsia="Times New Roman"/>
        </w:rPr>
        <w:lastRenderedPageBreak/>
        <w:t xml:space="preserve">pārstāvjiem par no Parādnieka norēķinu kontiem izņemtajiem, tostarp skaidrā naudā, naudas līdzekļiem. </w:t>
      </w:r>
    </w:p>
    <w:p w14:paraId="49EC7598" w14:textId="4DBD1BB0" w:rsidR="00E7137C"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Administrators gan tiesvedības pret parādnieka pārstāvjiem par dokumentu nenodošanu gaitā, gan tiesvedības ar </w:t>
      </w:r>
      <w:r w:rsidR="008749AF" w:rsidRPr="00F832C2">
        <w:rPr>
          <w:rFonts w:eastAsia="Times New Roman"/>
        </w:rPr>
        <w:t>/</w:t>
      </w:r>
      <w:r w:rsidRPr="00F832C2">
        <w:rPr>
          <w:rFonts w:eastAsia="Times New Roman"/>
        </w:rPr>
        <w:t>SIA “</w:t>
      </w:r>
      <w:r w:rsidR="008749AF" w:rsidRPr="00F832C2">
        <w:rPr>
          <w:rFonts w:eastAsia="Times New Roman"/>
        </w:rPr>
        <w:t>Nosaukums C</w:t>
      </w:r>
      <w:r w:rsidRPr="00F832C2">
        <w:rPr>
          <w:rFonts w:eastAsia="Times New Roman"/>
        </w:rPr>
        <w:t>”</w:t>
      </w:r>
      <w:r w:rsidR="008749AF" w:rsidRPr="00F832C2">
        <w:rPr>
          <w:rFonts w:eastAsia="Times New Roman"/>
        </w:rPr>
        <w:t>/</w:t>
      </w:r>
      <w:r w:rsidRPr="00F832C2">
        <w:rPr>
          <w:rFonts w:eastAsia="Times New Roman"/>
        </w:rPr>
        <w:t xml:space="preserve"> gaitā ir uzdevis jautājumus par Parādnieka saimniecisko darbību, bet parādnieka pārstāvis </w:t>
      </w:r>
      <w:r w:rsidR="008749AF" w:rsidRPr="00F832C2">
        <w:rPr>
          <w:rFonts w:eastAsia="Times New Roman"/>
        </w:rPr>
        <w:t>/pers. C/</w:t>
      </w:r>
      <w:r w:rsidRPr="00F832C2">
        <w:rPr>
          <w:rFonts w:eastAsia="Times New Roman"/>
        </w:rPr>
        <w:t xml:space="preserve"> nav sniedzis atbildes pēc būtības. </w:t>
      </w:r>
      <w:r w:rsidR="008749AF" w:rsidRPr="00F832C2">
        <w:rPr>
          <w:rFonts w:eastAsia="Times New Roman"/>
        </w:rPr>
        <w:t>/pers. C/</w:t>
      </w:r>
      <w:r w:rsidRPr="00F832C2">
        <w:rPr>
          <w:rFonts w:eastAsia="Times New Roman"/>
        </w:rPr>
        <w:t xml:space="preserve"> pats un viņa pārstāvji ar pārliecību ir pauduši, ka</w:t>
      </w:r>
      <w:r w:rsidR="00E2791E" w:rsidRPr="00F832C2">
        <w:rPr>
          <w:rFonts w:eastAsia="Times New Roman"/>
        </w:rPr>
        <w:t>:</w:t>
      </w:r>
    </w:p>
    <w:p w14:paraId="6F9DD16C" w14:textId="77777777" w:rsidR="00E7137C" w:rsidRPr="00F832C2" w:rsidRDefault="00E7137C" w:rsidP="00BA3B1A">
      <w:pPr>
        <w:widowControl/>
        <w:spacing w:after="0" w:line="240" w:lineRule="auto"/>
        <w:ind w:right="13" w:firstLine="567"/>
        <w:jc w:val="both"/>
        <w:rPr>
          <w:rFonts w:eastAsia="Times New Roman"/>
        </w:rPr>
      </w:pPr>
      <w:r w:rsidRPr="00F832C2">
        <w:rPr>
          <w:rFonts w:eastAsia="Times New Roman"/>
        </w:rPr>
        <w:t>1) </w:t>
      </w:r>
      <w:r w:rsidR="00781073" w:rsidRPr="00F832C2">
        <w:rPr>
          <w:rFonts w:eastAsia="Times New Roman"/>
        </w:rPr>
        <w:t>ne Parādnieka manta, ne naudas līdzekļi neatrodas pie viņa</w:t>
      </w:r>
      <w:r w:rsidRPr="00F832C2">
        <w:rPr>
          <w:rFonts w:eastAsia="Times New Roman"/>
        </w:rPr>
        <w:t>;</w:t>
      </w:r>
    </w:p>
    <w:p w14:paraId="2C52930A" w14:textId="77777777" w:rsidR="00E7137C" w:rsidRPr="00F832C2" w:rsidRDefault="00E7137C" w:rsidP="00BA3B1A">
      <w:pPr>
        <w:widowControl/>
        <w:spacing w:after="0" w:line="240" w:lineRule="auto"/>
        <w:ind w:right="13" w:firstLine="567"/>
        <w:jc w:val="both"/>
        <w:rPr>
          <w:rFonts w:eastAsia="Times New Roman"/>
        </w:rPr>
      </w:pPr>
      <w:r w:rsidRPr="00F832C2">
        <w:rPr>
          <w:rFonts w:eastAsia="Times New Roman"/>
        </w:rPr>
        <w:t>2) </w:t>
      </w:r>
      <w:r w:rsidR="00781073" w:rsidRPr="00F832C2">
        <w:rPr>
          <w:rFonts w:eastAsia="Times New Roman"/>
        </w:rPr>
        <w:t>viņam nav nenokārtotu saistību pret Parādnieku</w:t>
      </w:r>
      <w:r w:rsidRPr="00F832C2">
        <w:rPr>
          <w:rFonts w:eastAsia="Times New Roman"/>
        </w:rPr>
        <w:t>;</w:t>
      </w:r>
    </w:p>
    <w:p w14:paraId="5154A71A" w14:textId="5826F1D4" w:rsidR="00781073" w:rsidRPr="00F832C2" w:rsidRDefault="00E7137C" w:rsidP="00BA3B1A">
      <w:pPr>
        <w:widowControl/>
        <w:spacing w:after="0" w:line="240" w:lineRule="auto"/>
        <w:ind w:right="13" w:firstLine="567"/>
        <w:jc w:val="both"/>
        <w:rPr>
          <w:rFonts w:eastAsia="Times New Roman"/>
        </w:rPr>
      </w:pPr>
      <w:r w:rsidRPr="00F832C2">
        <w:rPr>
          <w:rFonts w:eastAsia="Times New Roman"/>
        </w:rPr>
        <w:t>3) </w:t>
      </w:r>
      <w:r w:rsidR="00781073" w:rsidRPr="00F832C2">
        <w:rPr>
          <w:rFonts w:eastAsia="Times New Roman"/>
        </w:rPr>
        <w:t>visa saimnieciskā rīcība ir notikusi</w:t>
      </w:r>
      <w:r w:rsidR="00D2611B" w:rsidRPr="00F832C2">
        <w:rPr>
          <w:rFonts w:eastAsia="Times New Roman"/>
        </w:rPr>
        <w:t>,</w:t>
      </w:r>
      <w:r w:rsidR="00781073" w:rsidRPr="00F832C2">
        <w:rPr>
          <w:rFonts w:eastAsia="Times New Roman"/>
        </w:rPr>
        <w:t xml:space="preserve"> ievērojot atbilstošās tiesību normas, kas precīzi un pareizi atspoguļota Parādnieka grāmatvedības dokumentos, bet, diemžēl, viņam šī dokumentācija vairs nav pieejama.</w:t>
      </w:r>
    </w:p>
    <w:p w14:paraId="379B7839" w14:textId="194EFB87" w:rsidR="00781073" w:rsidRPr="00F832C2" w:rsidRDefault="00BD1069" w:rsidP="00BA3B1A">
      <w:pPr>
        <w:widowControl/>
        <w:spacing w:after="0" w:line="240" w:lineRule="auto"/>
        <w:ind w:right="13" w:firstLine="567"/>
        <w:jc w:val="both"/>
        <w:rPr>
          <w:rFonts w:eastAsia="Times New Roman"/>
        </w:rPr>
      </w:pPr>
      <w:r w:rsidRPr="00F832C2">
        <w:rPr>
          <w:rFonts w:eastAsia="Times New Roman"/>
        </w:rPr>
        <w:t>[6.6] </w:t>
      </w:r>
      <w:r w:rsidR="00781073" w:rsidRPr="00F832C2">
        <w:rPr>
          <w:rFonts w:eastAsia="Times New Roman"/>
        </w:rPr>
        <w:t xml:space="preserve">Parādnieka maksātnespējas procesā dažādu tiesvedību ietvaros ir notikušas jau aptuveni 40 tiesas sēdes. Maksātnespējas procesā iesaistīto pušu pilnvarotās personas laika gaitā ir vairākkārt mainījušās. Līdz ar to Administratoram ir bijusi saskarsme ar </w:t>
      </w:r>
      <w:r w:rsidR="003C6A1A" w:rsidRPr="00F832C2">
        <w:rPr>
          <w:rFonts w:eastAsia="Times New Roman"/>
        </w:rPr>
        <w:t xml:space="preserve">desmit </w:t>
      </w:r>
      <w:r w:rsidR="00781073" w:rsidRPr="00F832C2">
        <w:rPr>
          <w:rFonts w:eastAsia="Times New Roman"/>
        </w:rPr>
        <w:t>dažādiem zvērinātiem advokātiem un to atšķirīgiem viedokļiem.</w:t>
      </w:r>
    </w:p>
    <w:p w14:paraId="625FEC23" w14:textId="545830BD" w:rsidR="00781073" w:rsidRPr="00F832C2" w:rsidRDefault="00003C77" w:rsidP="00BA3B1A">
      <w:pPr>
        <w:widowControl/>
        <w:spacing w:after="0" w:line="240" w:lineRule="auto"/>
        <w:ind w:right="13" w:firstLine="567"/>
        <w:jc w:val="both"/>
        <w:rPr>
          <w:rFonts w:eastAsia="Times New Roman"/>
        </w:rPr>
      </w:pPr>
      <w:r w:rsidRPr="00F832C2">
        <w:rPr>
          <w:rFonts w:eastAsia="Times New Roman"/>
        </w:rPr>
        <w:t>[6.7] </w:t>
      </w:r>
      <w:r w:rsidR="00781073" w:rsidRPr="00F832C2">
        <w:rPr>
          <w:rFonts w:eastAsia="Times New Roman"/>
        </w:rPr>
        <w:t xml:space="preserve">Par rīcību ar </w:t>
      </w:r>
      <w:r w:rsidR="00827138" w:rsidRPr="00F832C2">
        <w:rPr>
          <w:rFonts w:eastAsia="Times New Roman"/>
        </w:rPr>
        <w:t>1. D</w:t>
      </w:r>
      <w:r w:rsidR="00781073" w:rsidRPr="00F832C2">
        <w:rPr>
          <w:rFonts w:eastAsia="Times New Roman"/>
        </w:rPr>
        <w:t xml:space="preserve">aļām Administrators paskaidro, ka lēmums tās pārdot ir pamatots ar sertificēta vērtētāja sniegto vērtējumu. </w:t>
      </w:r>
      <w:bookmarkStart w:id="20" w:name="_Hlk168039511"/>
      <w:r w:rsidR="00781073" w:rsidRPr="00F832C2">
        <w:rPr>
          <w:rFonts w:eastAsia="Times New Roman"/>
        </w:rPr>
        <w:t>Administratora rīcība ir saskaņota ar maksātnespējas procesā iesaistītajām personām līdz ar Parādnieka mantas pārdošanas plāna saskaņošanu, informācijas sniegšanu Maksātnespējas likuma 81.</w:t>
      </w:r>
      <w:r w:rsidRPr="00F832C2">
        <w:rPr>
          <w:rFonts w:eastAsia="Times New Roman"/>
        </w:rPr>
        <w:t> </w:t>
      </w:r>
      <w:r w:rsidR="00781073" w:rsidRPr="00F832C2">
        <w:rPr>
          <w:rFonts w:eastAsia="Times New Roman"/>
        </w:rPr>
        <w:t>panta kārtībā un dažkārt pat izgājusi tiesas kontroli pēc iesaistīto pušu sūdzībām par Administratora rīcību.</w:t>
      </w:r>
    </w:p>
    <w:p w14:paraId="7C3849FE" w14:textId="2CFA5736" w:rsidR="00DE6D5B"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Papildus Administrators paskaidro, ka </w:t>
      </w:r>
      <w:bookmarkStart w:id="21" w:name="_Hlk168045456"/>
      <w:r w:rsidR="008749AF" w:rsidRPr="00F832C2">
        <w:rPr>
          <w:rFonts w:eastAsia="Times New Roman"/>
        </w:rPr>
        <w:t>/</w:t>
      </w:r>
      <w:r w:rsidRPr="00F832C2">
        <w:rPr>
          <w:rFonts w:eastAsia="Times New Roman"/>
        </w:rPr>
        <w:t>SIA "</w:t>
      </w:r>
      <w:r w:rsidR="008749AF" w:rsidRPr="00F832C2">
        <w:rPr>
          <w:rFonts w:eastAsia="Times New Roman"/>
        </w:rPr>
        <w:t>Nosaukums B</w:t>
      </w:r>
      <w:r w:rsidRPr="00F832C2">
        <w:rPr>
          <w:rFonts w:eastAsia="Times New Roman"/>
        </w:rPr>
        <w:t>"</w:t>
      </w:r>
      <w:bookmarkEnd w:id="20"/>
      <w:bookmarkEnd w:id="21"/>
      <w:r w:rsidR="008749AF" w:rsidRPr="00F832C2">
        <w:rPr>
          <w:rFonts w:eastAsia="Times New Roman"/>
        </w:rPr>
        <w:t>/</w:t>
      </w:r>
      <w:r w:rsidRPr="00F832C2">
        <w:rPr>
          <w:rFonts w:eastAsia="Times New Roman"/>
        </w:rPr>
        <w:t xml:space="preserve"> bija iesaistīta daudzās tiesvedībās. Vēl pirms Parādnieka maksātnespējas procesa pasludināšanas </w:t>
      </w:r>
      <w:r w:rsidR="008749AF" w:rsidRPr="00F832C2">
        <w:rPr>
          <w:rFonts w:eastAsia="Times New Roman"/>
        </w:rPr>
        <w:t>/</w:t>
      </w:r>
      <w:r w:rsidRPr="00F832C2">
        <w:rPr>
          <w:rFonts w:eastAsia="Times New Roman"/>
        </w:rPr>
        <w:t>SIA "</w:t>
      </w:r>
      <w:r w:rsidR="008749AF" w:rsidRPr="00F832C2">
        <w:rPr>
          <w:rFonts w:eastAsia="Times New Roman"/>
        </w:rPr>
        <w:t>Nosaukums B</w:t>
      </w:r>
      <w:r w:rsidRPr="00F832C2">
        <w:rPr>
          <w:rFonts w:eastAsia="Times New Roman"/>
        </w:rPr>
        <w:t>"</w:t>
      </w:r>
      <w:r w:rsidR="008749AF" w:rsidRPr="00F832C2">
        <w:rPr>
          <w:rFonts w:eastAsia="Times New Roman"/>
        </w:rPr>
        <w:t>/</w:t>
      </w:r>
      <w:r w:rsidRPr="00F832C2">
        <w:rPr>
          <w:rFonts w:eastAsia="Times New Roman"/>
        </w:rPr>
        <w:t xml:space="preserve"> tika palielināts pamatkapitāls, lai mazinātu Parādnieka ietekmi tajā. Pēc Parādnieka pārstāvju uzturētā pieteikuma ar </w:t>
      </w:r>
      <w:r w:rsidR="008749AF" w:rsidRPr="00F832C2">
        <w:rPr>
          <w:rFonts w:eastAsia="Times New Roman"/>
        </w:rPr>
        <w:t>/tiesas nosaukums/</w:t>
      </w:r>
      <w:r w:rsidRPr="00F832C2">
        <w:rPr>
          <w:rFonts w:eastAsia="Times New Roman"/>
        </w:rPr>
        <w:t xml:space="preserve"> spriedumu attiecīgo dalībnieku lēmumu par </w:t>
      </w:r>
      <w:r w:rsidR="008749AF" w:rsidRPr="00F832C2">
        <w:rPr>
          <w:rFonts w:eastAsia="Times New Roman"/>
        </w:rPr>
        <w:t>/</w:t>
      </w:r>
      <w:r w:rsidRPr="00F832C2">
        <w:rPr>
          <w:rFonts w:eastAsia="Times New Roman"/>
        </w:rPr>
        <w:t>SIA “</w:t>
      </w:r>
      <w:r w:rsidR="008749AF" w:rsidRPr="00F832C2">
        <w:rPr>
          <w:rFonts w:eastAsia="Times New Roman"/>
        </w:rPr>
        <w:t>Nosaukums B</w:t>
      </w:r>
      <w:r w:rsidRPr="00F832C2">
        <w:rPr>
          <w:rFonts w:eastAsia="Times New Roman"/>
        </w:rPr>
        <w:t>”</w:t>
      </w:r>
      <w:r w:rsidR="008749AF" w:rsidRPr="00F832C2">
        <w:rPr>
          <w:rFonts w:eastAsia="Times New Roman"/>
        </w:rPr>
        <w:t>/</w:t>
      </w:r>
      <w:r w:rsidRPr="00F832C2">
        <w:rPr>
          <w:rFonts w:eastAsia="Times New Roman"/>
        </w:rPr>
        <w:t xml:space="preserve"> pamatkapitāla palielināšanu atzina par spēkā neesošu.</w:t>
      </w:r>
    </w:p>
    <w:p w14:paraId="42DC9CBE" w14:textId="11AB3E5B"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t xml:space="preserve">Laikā no Parādnieka maksātnespējas procesa pasludināšanas brīža līdz pat </w:t>
      </w:r>
      <w:r w:rsidR="00175182" w:rsidRPr="00F832C2">
        <w:rPr>
          <w:rFonts w:eastAsia="Times New Roman"/>
        </w:rPr>
        <w:t>1. D</w:t>
      </w:r>
      <w:r w:rsidRPr="00F832C2">
        <w:rPr>
          <w:rFonts w:eastAsia="Times New Roman"/>
        </w:rPr>
        <w:t xml:space="preserve">aļu pārdošanai pastāvēja liela iespējamība, ka </w:t>
      </w:r>
      <w:bookmarkStart w:id="22" w:name="_Hlk168041859"/>
      <w:r w:rsidR="008749AF" w:rsidRPr="00F832C2">
        <w:rPr>
          <w:rFonts w:eastAsia="Times New Roman"/>
        </w:rPr>
        <w:t>/</w:t>
      </w:r>
      <w:r w:rsidRPr="00F832C2">
        <w:rPr>
          <w:rFonts w:eastAsia="Times New Roman"/>
        </w:rPr>
        <w:t>SIA "</w:t>
      </w:r>
      <w:r w:rsidR="008749AF" w:rsidRPr="00F832C2">
        <w:rPr>
          <w:rFonts w:eastAsia="Times New Roman"/>
        </w:rPr>
        <w:t>Nosaukums B</w:t>
      </w:r>
      <w:r w:rsidRPr="00F832C2">
        <w:rPr>
          <w:rFonts w:eastAsia="Times New Roman"/>
        </w:rPr>
        <w:t>"</w:t>
      </w:r>
      <w:bookmarkEnd w:id="22"/>
      <w:r w:rsidR="008749AF" w:rsidRPr="00F832C2">
        <w:rPr>
          <w:rFonts w:eastAsia="Times New Roman"/>
        </w:rPr>
        <w:t>/</w:t>
      </w:r>
      <w:r w:rsidRPr="00F832C2">
        <w:rPr>
          <w:rFonts w:eastAsia="Times New Roman"/>
        </w:rPr>
        <w:t xml:space="preserve"> iestāsies maksātnespēja un pārdodamajām daļām vispār zudīs jebkāda vērtība. </w:t>
      </w:r>
    </w:p>
    <w:p w14:paraId="5B35932F" w14:textId="63B7558E" w:rsidR="00903B58" w:rsidRPr="00F832C2" w:rsidRDefault="00261F1F" w:rsidP="00BA3B1A">
      <w:pPr>
        <w:widowControl/>
        <w:spacing w:after="0" w:line="240" w:lineRule="auto"/>
        <w:ind w:right="13" w:firstLine="567"/>
        <w:jc w:val="both"/>
        <w:rPr>
          <w:rFonts w:eastAsia="Times New Roman"/>
        </w:rPr>
      </w:pPr>
      <w:r w:rsidRPr="00F832C2">
        <w:rPr>
          <w:rFonts w:eastAsia="Times New Roman"/>
        </w:rPr>
        <w:t>[6.8]</w:t>
      </w:r>
      <w:r w:rsidR="00781073" w:rsidRPr="00F832C2">
        <w:rPr>
          <w:rFonts w:eastAsia="Times New Roman"/>
        </w:rPr>
        <w:t> Administratoram</w:t>
      </w:r>
      <w:r w:rsidR="0060057B" w:rsidRPr="00F832C2">
        <w:rPr>
          <w:rFonts w:eastAsia="Times New Roman"/>
        </w:rPr>
        <w:t>,</w:t>
      </w:r>
      <w:r w:rsidR="00781073" w:rsidRPr="00F832C2">
        <w:rPr>
          <w:rFonts w:eastAsia="Times New Roman"/>
        </w:rPr>
        <w:t xml:space="preserve"> tiesvedības ceļā apstrīdot īsi pirms maksātnespējas pasludināšanas noslēgtos darījumus</w:t>
      </w:r>
      <w:r w:rsidR="0060057B" w:rsidRPr="00F832C2">
        <w:rPr>
          <w:rFonts w:eastAsia="Times New Roman"/>
        </w:rPr>
        <w:t>,</w:t>
      </w:r>
      <w:r w:rsidR="00781073" w:rsidRPr="00F832C2">
        <w:rPr>
          <w:rFonts w:eastAsia="Times New Roman"/>
        </w:rPr>
        <w:t xml:space="preserve"> ir izdevies atgūt tiesības uz zaudētu Parādnieka mantu – </w:t>
      </w:r>
      <w:r w:rsidR="00175182" w:rsidRPr="00F832C2">
        <w:rPr>
          <w:rFonts w:eastAsia="Times New Roman"/>
        </w:rPr>
        <w:t>2. D</w:t>
      </w:r>
      <w:r w:rsidR="00781073" w:rsidRPr="00F832C2">
        <w:rPr>
          <w:rFonts w:eastAsia="Times New Roman"/>
        </w:rPr>
        <w:t>aļ</w:t>
      </w:r>
      <w:r w:rsidR="00175182" w:rsidRPr="00F832C2">
        <w:rPr>
          <w:rFonts w:eastAsia="Times New Roman"/>
        </w:rPr>
        <w:t>ām</w:t>
      </w:r>
      <w:r w:rsidR="00781073" w:rsidRPr="00F832C2">
        <w:rPr>
          <w:rFonts w:eastAsia="Times New Roman"/>
        </w:rPr>
        <w:t xml:space="preserve"> un prasījuma tiesības pret </w:t>
      </w:r>
      <w:r w:rsidR="008749AF" w:rsidRPr="00F832C2">
        <w:rPr>
          <w:rFonts w:eastAsia="Times New Roman"/>
        </w:rPr>
        <w:t>/</w:t>
      </w:r>
      <w:r w:rsidR="00781073" w:rsidRPr="00F832C2">
        <w:rPr>
          <w:rFonts w:eastAsia="Times New Roman"/>
        </w:rPr>
        <w:t>SIA "</w:t>
      </w:r>
      <w:r w:rsidR="008749AF" w:rsidRPr="00F832C2">
        <w:rPr>
          <w:rFonts w:eastAsia="Times New Roman"/>
        </w:rPr>
        <w:t>Nosaukums C</w:t>
      </w:r>
      <w:r w:rsidR="00781073" w:rsidRPr="00F832C2">
        <w:rPr>
          <w:rFonts w:eastAsia="Times New Roman"/>
        </w:rPr>
        <w:t>"</w:t>
      </w:r>
      <w:r w:rsidR="008749AF" w:rsidRPr="00F832C2">
        <w:rPr>
          <w:rFonts w:eastAsia="Times New Roman"/>
        </w:rPr>
        <w:t>/</w:t>
      </w:r>
      <w:r w:rsidR="00781073" w:rsidRPr="00F832C2">
        <w:rPr>
          <w:rFonts w:eastAsia="Times New Roman"/>
        </w:rPr>
        <w:t xml:space="preserve">, atjaunojot arī nodrošinājumus. </w:t>
      </w:r>
    </w:p>
    <w:p w14:paraId="315C561B" w14:textId="333A6FC4" w:rsidR="00781073" w:rsidRPr="00F832C2" w:rsidRDefault="0067401F" w:rsidP="00BA3B1A">
      <w:pPr>
        <w:widowControl/>
        <w:spacing w:after="0" w:line="240" w:lineRule="auto"/>
        <w:ind w:right="13" w:firstLine="567"/>
        <w:jc w:val="both"/>
        <w:rPr>
          <w:rFonts w:eastAsia="Times New Roman"/>
        </w:rPr>
      </w:pPr>
      <w:r w:rsidRPr="00F832C2">
        <w:rPr>
          <w:rFonts w:eastAsia="Times New Roman"/>
        </w:rPr>
        <w:t xml:space="preserve">Lai noteiktu </w:t>
      </w:r>
      <w:r w:rsidR="00175182" w:rsidRPr="00F832C2">
        <w:rPr>
          <w:rFonts w:eastAsia="Times New Roman"/>
        </w:rPr>
        <w:t>2. D</w:t>
      </w:r>
      <w:r w:rsidR="00781073" w:rsidRPr="00F832C2">
        <w:rPr>
          <w:rFonts w:eastAsia="Times New Roman"/>
        </w:rPr>
        <w:t>aļu patieso vērtību</w:t>
      </w:r>
      <w:r w:rsidRPr="00F832C2">
        <w:rPr>
          <w:rFonts w:eastAsia="Times New Roman"/>
        </w:rPr>
        <w:t>,</w:t>
      </w:r>
      <w:r w:rsidR="00781073" w:rsidRPr="00F832C2">
        <w:rPr>
          <w:rFonts w:eastAsia="Times New Roman"/>
        </w:rPr>
        <w:t xml:space="preserve"> ir pieaicināt</w:t>
      </w:r>
      <w:r w:rsidR="00175182" w:rsidRPr="00F832C2">
        <w:rPr>
          <w:rFonts w:eastAsia="Times New Roman"/>
        </w:rPr>
        <w:t>s</w:t>
      </w:r>
      <w:r w:rsidR="00781073" w:rsidRPr="00F832C2">
        <w:rPr>
          <w:rFonts w:eastAsia="Times New Roman"/>
        </w:rPr>
        <w:t xml:space="preserve"> sertificētu vērtētāju tieši </w:t>
      </w:r>
      <w:r w:rsidR="00AB5F95" w:rsidRPr="00F832C2">
        <w:rPr>
          <w:rFonts w:eastAsia="Times New Roman"/>
        </w:rPr>
        <w:t>tādā pašā</w:t>
      </w:r>
      <w:r w:rsidR="00781073" w:rsidRPr="00F832C2">
        <w:rPr>
          <w:rFonts w:eastAsia="Times New Roman"/>
        </w:rPr>
        <w:t xml:space="preserve"> kārtīb</w:t>
      </w:r>
      <w:r w:rsidR="00AB5F95" w:rsidRPr="00F832C2">
        <w:rPr>
          <w:rFonts w:eastAsia="Times New Roman"/>
        </w:rPr>
        <w:t>ā,</w:t>
      </w:r>
      <w:r w:rsidR="00781073" w:rsidRPr="00F832C2">
        <w:rPr>
          <w:rFonts w:eastAsia="Times New Roman"/>
        </w:rPr>
        <w:t xml:space="preserve"> kā tas tika darīts</w:t>
      </w:r>
      <w:r w:rsidR="00B94B59" w:rsidRPr="00F832C2">
        <w:rPr>
          <w:rFonts w:eastAsia="Times New Roman"/>
        </w:rPr>
        <w:t>,</w:t>
      </w:r>
      <w:r w:rsidR="00781073" w:rsidRPr="00F832C2">
        <w:rPr>
          <w:rFonts w:eastAsia="Times New Roman"/>
        </w:rPr>
        <w:t xml:space="preserve"> pārdodot </w:t>
      </w:r>
      <w:r w:rsidRPr="00F832C2">
        <w:rPr>
          <w:rFonts w:eastAsia="Times New Roman"/>
        </w:rPr>
        <w:t>1. D</w:t>
      </w:r>
      <w:r w:rsidR="00781073" w:rsidRPr="00F832C2">
        <w:rPr>
          <w:rFonts w:eastAsia="Times New Roman"/>
        </w:rPr>
        <w:t xml:space="preserve">aļas. Saskaņojot šādu rīcību </w:t>
      </w:r>
      <w:r w:rsidR="007E0C5A" w:rsidRPr="00F832C2">
        <w:rPr>
          <w:rFonts w:eastAsia="Times New Roman"/>
        </w:rPr>
        <w:t>Parādnieka m</w:t>
      </w:r>
      <w:r w:rsidR="00781073" w:rsidRPr="00F832C2">
        <w:rPr>
          <w:rFonts w:eastAsia="Times New Roman"/>
        </w:rPr>
        <w:t>antas pārdošanas plānā ne Administratoram, ne arī kādām citām personām nebūtu pamata šādi noteikto vērtību apšaubīt, jo tā jau kļūst par izvēlētā sertificētā vērtētāja profesionālo atbildību.</w:t>
      </w:r>
    </w:p>
    <w:p w14:paraId="3E601017" w14:textId="2D755BA9" w:rsidR="00781073" w:rsidRPr="00F832C2" w:rsidRDefault="00B76845" w:rsidP="00BA3B1A">
      <w:pPr>
        <w:widowControl/>
        <w:spacing w:after="0" w:line="240" w:lineRule="auto"/>
        <w:ind w:right="13" w:firstLine="567"/>
        <w:jc w:val="both"/>
        <w:rPr>
          <w:rFonts w:eastAsia="Times New Roman"/>
        </w:rPr>
      </w:pPr>
      <w:r w:rsidRPr="00F832C2">
        <w:rPr>
          <w:rFonts w:eastAsia="Times New Roman"/>
        </w:rPr>
        <w:t>Administrators paskaidr</w:t>
      </w:r>
      <w:r w:rsidR="006876FF" w:rsidRPr="00F832C2">
        <w:rPr>
          <w:rFonts w:eastAsia="Times New Roman"/>
        </w:rPr>
        <w:t>o, ka</w:t>
      </w:r>
      <w:r w:rsidRPr="00F832C2">
        <w:rPr>
          <w:rFonts w:eastAsia="Times New Roman"/>
        </w:rPr>
        <w:t xml:space="preserve"> </w:t>
      </w:r>
      <w:r w:rsidR="008749AF" w:rsidRPr="00F832C2">
        <w:rPr>
          <w:rFonts w:eastAsia="Times New Roman"/>
        </w:rPr>
        <w:t>/</w:t>
      </w:r>
      <w:r w:rsidR="00781073" w:rsidRPr="00F832C2">
        <w:rPr>
          <w:rFonts w:eastAsia="Times New Roman"/>
        </w:rPr>
        <w:t>SIA </w:t>
      </w:r>
      <w:bookmarkStart w:id="23" w:name="_Hlk171342165"/>
      <w:r w:rsidR="00781073" w:rsidRPr="00F832C2">
        <w:rPr>
          <w:rFonts w:eastAsia="Times New Roman"/>
        </w:rPr>
        <w:t>"</w:t>
      </w:r>
      <w:bookmarkEnd w:id="23"/>
      <w:r w:rsidR="008749AF" w:rsidRPr="00F832C2">
        <w:rPr>
          <w:rFonts w:eastAsia="Times New Roman"/>
        </w:rPr>
        <w:t>Nosaukums C</w:t>
      </w:r>
      <w:r w:rsidR="00781073" w:rsidRPr="00F832C2">
        <w:rPr>
          <w:rFonts w:eastAsia="Times New Roman"/>
        </w:rPr>
        <w:t>"</w:t>
      </w:r>
      <w:r w:rsidR="008749AF" w:rsidRPr="00F832C2">
        <w:rPr>
          <w:rFonts w:eastAsia="Times New Roman"/>
        </w:rPr>
        <w:t>/</w:t>
      </w:r>
      <w:r w:rsidR="00781073" w:rsidRPr="00F832C2">
        <w:rPr>
          <w:rFonts w:eastAsia="Times New Roman"/>
        </w:rPr>
        <w:t xml:space="preserve"> </w:t>
      </w:r>
      <w:r w:rsidR="00C944AE" w:rsidRPr="00F832C2">
        <w:rPr>
          <w:rFonts w:eastAsia="Times New Roman"/>
        </w:rPr>
        <w:t xml:space="preserve">ir </w:t>
      </w:r>
      <w:r w:rsidR="00781073" w:rsidRPr="00F832C2">
        <w:rPr>
          <w:rFonts w:eastAsia="Times New Roman"/>
        </w:rPr>
        <w:t>slēgta tipa kapitālsabiedrība un tai ir lielas parādsaistības</w:t>
      </w:r>
      <w:r w:rsidR="00C944AE" w:rsidRPr="00F832C2">
        <w:rPr>
          <w:rFonts w:eastAsia="Times New Roman"/>
        </w:rPr>
        <w:t>.</w:t>
      </w:r>
      <w:r w:rsidR="006F5CF9" w:rsidRPr="00F832C2">
        <w:rPr>
          <w:rFonts w:eastAsia="Times New Roman"/>
        </w:rPr>
        <w:t xml:space="preserve"> </w:t>
      </w:r>
      <w:r w:rsidR="00781073" w:rsidRPr="00F832C2">
        <w:rPr>
          <w:rFonts w:eastAsia="Times New Roman"/>
        </w:rPr>
        <w:t xml:space="preserve">Administrators saskaņā ar </w:t>
      </w:r>
      <w:r w:rsidR="006F5CF9" w:rsidRPr="00F832C2">
        <w:rPr>
          <w:rFonts w:eastAsia="Times New Roman"/>
        </w:rPr>
        <w:t>Parādnieka m</w:t>
      </w:r>
      <w:r w:rsidR="00781073" w:rsidRPr="00F832C2">
        <w:rPr>
          <w:rFonts w:eastAsia="Times New Roman"/>
        </w:rPr>
        <w:t xml:space="preserve">antas pārdošanas plāna grozījumos izklāstīto plāno sākotnēji </w:t>
      </w:r>
      <w:r w:rsidR="002161B3" w:rsidRPr="00F832C2">
        <w:rPr>
          <w:rFonts w:eastAsia="Times New Roman"/>
        </w:rPr>
        <w:t>2. D</w:t>
      </w:r>
      <w:r w:rsidR="00781073" w:rsidRPr="00F832C2">
        <w:rPr>
          <w:rFonts w:eastAsia="Times New Roman"/>
        </w:rPr>
        <w:t xml:space="preserve">aļas un prasījuma tiesības pret </w:t>
      </w:r>
      <w:r w:rsidR="008749AF" w:rsidRPr="00F832C2">
        <w:rPr>
          <w:rFonts w:eastAsia="Times New Roman"/>
        </w:rPr>
        <w:t>/</w:t>
      </w:r>
      <w:r w:rsidR="00781073" w:rsidRPr="00F832C2">
        <w:rPr>
          <w:rFonts w:eastAsia="Times New Roman"/>
        </w:rPr>
        <w:t>SIA "</w:t>
      </w:r>
      <w:r w:rsidR="008749AF" w:rsidRPr="00F832C2">
        <w:rPr>
          <w:rFonts w:eastAsia="Times New Roman"/>
        </w:rPr>
        <w:t>Nosaukums C</w:t>
      </w:r>
      <w:r w:rsidR="00781073" w:rsidRPr="00F832C2">
        <w:rPr>
          <w:rFonts w:eastAsia="Times New Roman"/>
        </w:rPr>
        <w:t>"</w:t>
      </w:r>
      <w:r w:rsidR="008749AF" w:rsidRPr="00F832C2">
        <w:rPr>
          <w:rFonts w:eastAsia="Times New Roman"/>
        </w:rPr>
        <w:t>/</w:t>
      </w:r>
      <w:r w:rsidR="00781073" w:rsidRPr="00F832C2">
        <w:rPr>
          <w:rFonts w:eastAsia="Times New Roman"/>
        </w:rPr>
        <w:t xml:space="preserve"> kā lietu kopību piedāvāt uz konkrēto brīdi </w:t>
      </w:r>
      <w:r w:rsidR="008749AF" w:rsidRPr="00F832C2">
        <w:rPr>
          <w:rFonts w:eastAsia="Times New Roman"/>
        </w:rPr>
        <w:t>/</w:t>
      </w:r>
      <w:r w:rsidR="00781073" w:rsidRPr="00F832C2">
        <w:rPr>
          <w:rFonts w:eastAsia="Times New Roman"/>
        </w:rPr>
        <w:t>SIA "</w:t>
      </w:r>
      <w:r w:rsidR="008749AF" w:rsidRPr="00F832C2">
        <w:rPr>
          <w:rFonts w:eastAsia="Times New Roman"/>
        </w:rPr>
        <w:t>Nosaukums C</w:t>
      </w:r>
      <w:r w:rsidR="00781073" w:rsidRPr="00F832C2">
        <w:rPr>
          <w:rFonts w:eastAsia="Times New Roman"/>
        </w:rPr>
        <w:t>"</w:t>
      </w:r>
      <w:r w:rsidR="008749AF" w:rsidRPr="00F832C2">
        <w:rPr>
          <w:rFonts w:eastAsia="Times New Roman"/>
        </w:rPr>
        <w:t>/</w:t>
      </w:r>
      <w:r w:rsidR="00781073" w:rsidRPr="00F832C2">
        <w:rPr>
          <w:rFonts w:eastAsia="Times New Roman"/>
        </w:rPr>
        <w:t xml:space="preserve"> reģistrētajiem citiem dalībniekiem (nav nozīmes, kas tie būtu). Ja šie citi dalībnieki neizmantos doto iespēju, Administrators minēto lietu kopību plāno pārdot bez izsoles jebkurai citai personai, kura izrādīs vēlmi. Ja arī citas personas nevēlēsies pirkt minēto mantu, Administrators to centīsies pārdot publiskā izsolē.</w:t>
      </w:r>
    </w:p>
    <w:p w14:paraId="06562ABC" w14:textId="39896087" w:rsidR="00781073" w:rsidRPr="00F832C2" w:rsidRDefault="00913862" w:rsidP="00BA3B1A">
      <w:pPr>
        <w:widowControl/>
        <w:spacing w:after="0" w:line="240" w:lineRule="auto"/>
        <w:ind w:right="13" w:firstLine="567"/>
        <w:jc w:val="both"/>
        <w:rPr>
          <w:rFonts w:eastAsia="Times New Roman"/>
        </w:rPr>
      </w:pPr>
      <w:r w:rsidRPr="00F832C2">
        <w:rPr>
          <w:rFonts w:eastAsia="Times New Roman"/>
        </w:rPr>
        <w:t xml:space="preserve">2024. gada </w:t>
      </w:r>
      <w:r w:rsidR="00AD37DD" w:rsidRPr="00F832C2">
        <w:rPr>
          <w:rFonts w:eastAsia="Times New Roman"/>
        </w:rPr>
        <w:t>/datums/</w:t>
      </w:r>
      <w:r w:rsidR="00781073" w:rsidRPr="00F832C2">
        <w:rPr>
          <w:rFonts w:eastAsia="Times New Roman"/>
        </w:rPr>
        <w:t xml:space="preserve"> sagatavotie Parādnieka mantas pārdošanas plāna grozījumi ir uzskatāmi par saskaņotiem, jo neviens pret tiem nav iebildis. Proti, maksātnespējas procesā iesaistītās personas piekrita Administratora plānotajām darbībām, pārdodot </w:t>
      </w:r>
      <w:bookmarkStart w:id="24" w:name="_Hlk168045401"/>
      <w:r w:rsidR="0041054E" w:rsidRPr="00F832C2">
        <w:rPr>
          <w:rFonts w:eastAsia="Times New Roman"/>
        </w:rPr>
        <w:t>2. D</w:t>
      </w:r>
      <w:r w:rsidR="00781073" w:rsidRPr="00F832C2">
        <w:rPr>
          <w:rFonts w:eastAsia="Times New Roman"/>
        </w:rPr>
        <w:t>aļas</w:t>
      </w:r>
      <w:bookmarkEnd w:id="24"/>
      <w:r w:rsidR="00781073" w:rsidRPr="00F832C2">
        <w:rPr>
          <w:rFonts w:eastAsia="Times New Roman"/>
        </w:rPr>
        <w:t xml:space="preserve"> un prasījuma tiesības pret </w:t>
      </w:r>
      <w:r w:rsidR="008749AF" w:rsidRPr="00F832C2">
        <w:rPr>
          <w:rFonts w:eastAsia="Times New Roman"/>
        </w:rPr>
        <w:t>/</w:t>
      </w:r>
      <w:r w:rsidR="00781073" w:rsidRPr="00F832C2">
        <w:rPr>
          <w:rFonts w:eastAsia="Times New Roman"/>
        </w:rPr>
        <w:t>SIA </w:t>
      </w:r>
      <w:bookmarkStart w:id="25" w:name="_Hlk171063709"/>
      <w:r w:rsidR="00781073" w:rsidRPr="00F832C2">
        <w:rPr>
          <w:rFonts w:eastAsia="Times New Roman"/>
        </w:rPr>
        <w:t>"</w:t>
      </w:r>
      <w:bookmarkEnd w:id="25"/>
      <w:r w:rsidR="008749AF" w:rsidRPr="00F832C2">
        <w:rPr>
          <w:rFonts w:eastAsia="Times New Roman"/>
        </w:rPr>
        <w:t>Nosaukums C</w:t>
      </w:r>
      <w:r w:rsidR="00781073" w:rsidRPr="00F832C2">
        <w:rPr>
          <w:rFonts w:eastAsia="Times New Roman"/>
        </w:rPr>
        <w:t>"</w:t>
      </w:r>
      <w:r w:rsidR="008749AF" w:rsidRPr="00F832C2">
        <w:rPr>
          <w:rFonts w:eastAsia="Times New Roman"/>
        </w:rPr>
        <w:t>/</w:t>
      </w:r>
      <w:r w:rsidR="00781073" w:rsidRPr="00F832C2">
        <w:rPr>
          <w:rFonts w:eastAsia="Times New Roman"/>
        </w:rPr>
        <w:t xml:space="preserve"> kā lietu kopību.</w:t>
      </w:r>
    </w:p>
    <w:p w14:paraId="32B222BF" w14:textId="60333B7B" w:rsidR="00781073" w:rsidRPr="00F832C2" w:rsidRDefault="00781073" w:rsidP="00BA3B1A">
      <w:pPr>
        <w:widowControl/>
        <w:spacing w:after="0" w:line="240" w:lineRule="auto"/>
        <w:ind w:right="13" w:firstLine="567"/>
        <w:jc w:val="both"/>
        <w:rPr>
          <w:rFonts w:eastAsia="Times New Roman"/>
        </w:rPr>
      </w:pPr>
      <w:r w:rsidRPr="00F832C2">
        <w:rPr>
          <w:rFonts w:eastAsia="Times New Roman"/>
        </w:rPr>
        <w:lastRenderedPageBreak/>
        <w:t xml:space="preserve">Izklāstītais vēlreiz apliecina Administratora neitralitāti iesaistīto personu savstarpējo strīdu risināšanā un lai nodrošinātu objektivitāti un konsekvenci, Administrators, pārdodot </w:t>
      </w:r>
      <w:r w:rsidR="00B71B80" w:rsidRPr="00F832C2">
        <w:rPr>
          <w:rFonts w:eastAsia="Times New Roman"/>
        </w:rPr>
        <w:t>2. D</w:t>
      </w:r>
      <w:r w:rsidRPr="00F832C2">
        <w:rPr>
          <w:rFonts w:eastAsia="Times New Roman"/>
        </w:rPr>
        <w:t xml:space="preserve">aļas, rīkosies identiski, kā rīkojās, pārdodot </w:t>
      </w:r>
      <w:r w:rsidR="00B71B80" w:rsidRPr="00F832C2">
        <w:rPr>
          <w:rFonts w:eastAsia="Times New Roman"/>
        </w:rPr>
        <w:t>1. D</w:t>
      </w:r>
      <w:r w:rsidRPr="00F832C2">
        <w:rPr>
          <w:rFonts w:eastAsia="Times New Roman"/>
        </w:rPr>
        <w:t>aļas.</w:t>
      </w:r>
    </w:p>
    <w:p w14:paraId="24C857DF" w14:textId="5208D88B" w:rsidR="0051492C" w:rsidRPr="00F832C2" w:rsidRDefault="00394AFE" w:rsidP="00BA3B1A">
      <w:pPr>
        <w:autoSpaceDE w:val="0"/>
        <w:autoSpaceDN w:val="0"/>
        <w:adjustRightInd w:val="0"/>
        <w:spacing w:after="0" w:line="240" w:lineRule="auto"/>
        <w:ind w:right="13" w:firstLine="567"/>
        <w:jc w:val="both"/>
        <w:rPr>
          <w:rFonts w:eastAsia="Times New Roman"/>
        </w:rPr>
      </w:pPr>
      <w:r w:rsidRPr="00F832C2">
        <w:rPr>
          <w:rFonts w:eastAsia="Times New Roman"/>
        </w:rPr>
        <w:t>[</w:t>
      </w:r>
      <w:r w:rsidR="00E75A7E" w:rsidRPr="00F832C2">
        <w:rPr>
          <w:rFonts w:eastAsia="Times New Roman"/>
        </w:rPr>
        <w:t>7</w:t>
      </w:r>
      <w:r w:rsidRPr="00F832C2">
        <w:rPr>
          <w:rFonts w:eastAsia="Times New Roman"/>
        </w:rPr>
        <w:t>] </w:t>
      </w:r>
      <w:r w:rsidR="005B24F1" w:rsidRPr="00F832C2">
        <w:rPr>
          <w:rFonts w:eastAsia="Times New Roman"/>
        </w:rPr>
        <w:t>Maksātnespējas kontroles dienest</w:t>
      </w:r>
      <w:r w:rsidR="00E75A7E" w:rsidRPr="00F832C2">
        <w:rPr>
          <w:rFonts w:eastAsia="Times New Roman"/>
        </w:rPr>
        <w:t>s 2024. </w:t>
      </w:r>
      <w:r w:rsidR="00076F36" w:rsidRPr="00F832C2">
        <w:rPr>
          <w:rFonts w:eastAsia="Times New Roman"/>
        </w:rPr>
        <w:t xml:space="preserve">gada 3. jūnija vēstulē </w:t>
      </w:r>
      <w:r w:rsidR="00224D0E" w:rsidRPr="00F832C2">
        <w:rPr>
          <w:rFonts w:eastAsia="Times New Roman"/>
        </w:rPr>
        <w:t>/vēstules numurs/</w:t>
      </w:r>
      <w:r w:rsidR="004A0C78" w:rsidRPr="00F832C2">
        <w:rPr>
          <w:rFonts w:eastAsia="Times New Roman"/>
        </w:rPr>
        <w:t>,</w:t>
      </w:r>
      <w:r w:rsidR="00076F36" w:rsidRPr="00F832C2">
        <w:rPr>
          <w:rFonts w:eastAsia="Times New Roman"/>
        </w:rPr>
        <w:t xml:space="preserve"> </w:t>
      </w:r>
      <w:r w:rsidR="004A0C78" w:rsidRPr="00F832C2">
        <w:rPr>
          <w:rFonts w:eastAsia="Times New Roman"/>
        </w:rPr>
        <w:t>i</w:t>
      </w:r>
      <w:r w:rsidR="00076F36" w:rsidRPr="00F832C2">
        <w:rPr>
          <w:rFonts w:eastAsia="Times New Roman"/>
        </w:rPr>
        <w:t xml:space="preserve">zvērtējot </w:t>
      </w:r>
      <w:r w:rsidR="004A0C78" w:rsidRPr="00F832C2">
        <w:rPr>
          <w:rFonts w:eastAsia="Times New Roman"/>
        </w:rPr>
        <w:t xml:space="preserve">Administratora 2024. gada 2. jūnija vēstulē </w:t>
      </w:r>
      <w:r w:rsidR="00224D0E" w:rsidRPr="00F832C2">
        <w:rPr>
          <w:rFonts w:eastAsia="Times New Roman"/>
        </w:rPr>
        <w:t>/vēstules numurs/</w:t>
      </w:r>
      <w:r w:rsidR="004A0C78" w:rsidRPr="00F832C2">
        <w:rPr>
          <w:rFonts w:eastAsia="Times New Roman"/>
        </w:rPr>
        <w:t xml:space="preserve"> izteikto</w:t>
      </w:r>
      <w:r w:rsidR="00076F36" w:rsidRPr="00F832C2">
        <w:rPr>
          <w:rFonts w:eastAsia="Times New Roman"/>
        </w:rPr>
        <w:t xml:space="preserve"> lūgumu</w:t>
      </w:r>
      <w:r w:rsidR="004A0C78" w:rsidRPr="00F832C2">
        <w:rPr>
          <w:rFonts w:eastAsia="Times New Roman"/>
        </w:rPr>
        <w:t>,</w:t>
      </w:r>
      <w:r w:rsidR="00076F36" w:rsidRPr="00F832C2">
        <w:rPr>
          <w:rFonts w:eastAsia="Times New Roman"/>
        </w:rPr>
        <w:t xml:space="preserve"> pagarin</w:t>
      </w:r>
      <w:r w:rsidR="004A0C78" w:rsidRPr="00F832C2">
        <w:rPr>
          <w:rFonts w:eastAsia="Times New Roman"/>
        </w:rPr>
        <w:t>āja Administratora</w:t>
      </w:r>
      <w:r w:rsidR="00076F36" w:rsidRPr="00F832C2">
        <w:rPr>
          <w:rFonts w:eastAsia="Times New Roman"/>
        </w:rPr>
        <w:t xml:space="preserve"> papildu paskaidrojumu par Sūdzību iesniegšanas termiņu līdz 2024.</w:t>
      </w:r>
      <w:r w:rsidR="004A0C78" w:rsidRPr="00F832C2">
        <w:rPr>
          <w:rFonts w:eastAsia="Times New Roman"/>
        </w:rPr>
        <w:t> </w:t>
      </w:r>
      <w:r w:rsidR="00076F36" w:rsidRPr="00F832C2">
        <w:rPr>
          <w:rFonts w:eastAsia="Times New Roman"/>
        </w:rPr>
        <w:t>gada 17.</w:t>
      </w:r>
      <w:r w:rsidR="004A0C78" w:rsidRPr="00F832C2">
        <w:rPr>
          <w:rFonts w:eastAsia="Times New Roman"/>
        </w:rPr>
        <w:t> </w:t>
      </w:r>
      <w:r w:rsidR="00076F36" w:rsidRPr="00F832C2">
        <w:rPr>
          <w:rFonts w:eastAsia="Times New Roman"/>
        </w:rPr>
        <w:t>jūnijam.</w:t>
      </w:r>
    </w:p>
    <w:p w14:paraId="2E7B98B8" w14:textId="21970291" w:rsidR="00DC2824" w:rsidRPr="00F832C2" w:rsidRDefault="00566070" w:rsidP="00BA3B1A">
      <w:pPr>
        <w:autoSpaceDE w:val="0"/>
        <w:autoSpaceDN w:val="0"/>
        <w:adjustRightInd w:val="0"/>
        <w:spacing w:after="0" w:line="240" w:lineRule="auto"/>
        <w:ind w:right="13" w:firstLine="567"/>
        <w:jc w:val="both"/>
        <w:rPr>
          <w:rFonts w:eastAsia="Times New Roman"/>
        </w:rPr>
      </w:pPr>
      <w:r w:rsidRPr="00F832C2">
        <w:rPr>
          <w:rFonts w:eastAsia="Times New Roman"/>
        </w:rPr>
        <w:t>[8]</w:t>
      </w:r>
      <w:r w:rsidR="00F75733" w:rsidRPr="00F832C2">
        <w:rPr>
          <w:rFonts w:eastAsia="Times New Roman"/>
        </w:rPr>
        <w:t> </w:t>
      </w:r>
      <w:r w:rsidR="00DC2824" w:rsidRPr="00F832C2">
        <w:rPr>
          <w:rFonts w:eastAsia="Times New Roman"/>
        </w:rPr>
        <w:t xml:space="preserve">Maksātnespējas kontroles dienests 2024. gada </w:t>
      </w:r>
      <w:r w:rsidR="00F31862" w:rsidRPr="00F832C2">
        <w:rPr>
          <w:rFonts w:eastAsia="Times New Roman"/>
        </w:rPr>
        <w:t>6</w:t>
      </w:r>
      <w:r w:rsidR="00DC2824" w:rsidRPr="00F832C2">
        <w:rPr>
          <w:rFonts w:eastAsia="Times New Roman"/>
        </w:rPr>
        <w:t>. </w:t>
      </w:r>
      <w:r w:rsidR="00F31862" w:rsidRPr="00F832C2">
        <w:rPr>
          <w:rFonts w:eastAsia="Times New Roman"/>
        </w:rPr>
        <w:t>jūnija</w:t>
      </w:r>
      <w:r w:rsidR="00DC2824" w:rsidRPr="00F832C2">
        <w:rPr>
          <w:rFonts w:eastAsia="Times New Roman"/>
        </w:rPr>
        <w:t xml:space="preserve"> vēstulē </w:t>
      </w:r>
      <w:r w:rsidR="00224D0E" w:rsidRPr="00F832C2">
        <w:rPr>
          <w:rFonts w:eastAsia="Times New Roman"/>
        </w:rPr>
        <w:t>/vēstules numurs/</w:t>
      </w:r>
      <w:r w:rsidR="00DC2824" w:rsidRPr="00F832C2">
        <w:rPr>
          <w:rFonts w:eastAsia="Times New Roman"/>
        </w:rPr>
        <w:t xml:space="preserve">, pamatojoties uz Maksātnespējas likuma 176. panta sesto daļu, informēja </w:t>
      </w:r>
      <w:r w:rsidR="00053771" w:rsidRPr="00F832C2">
        <w:rPr>
          <w:rFonts w:eastAsia="Times New Roman"/>
        </w:rPr>
        <w:t>Pilnvaroto pārstāvi</w:t>
      </w:r>
      <w:r w:rsidR="00DC2824" w:rsidRPr="00F832C2">
        <w:rPr>
          <w:rFonts w:eastAsia="Times New Roman"/>
        </w:rPr>
        <w:t xml:space="preserve"> par Sūdzības izskatīšanas termiņa pagarināšanu līdz 2024. gada </w:t>
      </w:r>
      <w:r w:rsidR="0044115B" w:rsidRPr="00F832C2">
        <w:rPr>
          <w:rFonts w:eastAsia="Times New Roman"/>
        </w:rPr>
        <w:t>8</w:t>
      </w:r>
      <w:r w:rsidR="00DC2824" w:rsidRPr="00F832C2">
        <w:rPr>
          <w:rFonts w:eastAsia="Times New Roman"/>
        </w:rPr>
        <w:t>. </w:t>
      </w:r>
      <w:r w:rsidR="0044115B" w:rsidRPr="00F832C2">
        <w:rPr>
          <w:rFonts w:eastAsia="Times New Roman"/>
        </w:rPr>
        <w:t>jūlijam</w:t>
      </w:r>
      <w:r w:rsidR="00DC2824" w:rsidRPr="00F832C2">
        <w:rPr>
          <w:rFonts w:eastAsia="Times New Roman"/>
        </w:rPr>
        <w:t>.</w:t>
      </w:r>
    </w:p>
    <w:p w14:paraId="303640BA" w14:textId="02874775" w:rsidR="001B7ACC" w:rsidRPr="00F832C2" w:rsidRDefault="00C65C85" w:rsidP="00BA3B1A">
      <w:pPr>
        <w:autoSpaceDE w:val="0"/>
        <w:autoSpaceDN w:val="0"/>
        <w:adjustRightInd w:val="0"/>
        <w:spacing w:after="0" w:line="240" w:lineRule="auto"/>
        <w:ind w:right="13" w:firstLine="567"/>
        <w:jc w:val="both"/>
        <w:rPr>
          <w:rFonts w:eastAsia="Times New Roman"/>
        </w:rPr>
      </w:pPr>
      <w:r w:rsidRPr="00F832C2">
        <w:rPr>
          <w:rFonts w:eastAsia="Times New Roman"/>
        </w:rPr>
        <w:t>[</w:t>
      </w:r>
      <w:r w:rsidR="00AA3D30" w:rsidRPr="00F832C2">
        <w:rPr>
          <w:rFonts w:eastAsia="Times New Roman"/>
        </w:rPr>
        <w:t>9</w:t>
      </w:r>
      <w:r w:rsidRPr="00F832C2">
        <w:rPr>
          <w:rFonts w:eastAsia="Times New Roman"/>
        </w:rPr>
        <w:t>] </w:t>
      </w:r>
      <w:r w:rsidR="0099340D" w:rsidRPr="00F832C2">
        <w:rPr>
          <w:rFonts w:eastAsia="Times New Roman"/>
        </w:rPr>
        <w:t xml:space="preserve">Maksātnespējas kontroles dienestā 2024. gada </w:t>
      </w:r>
      <w:r w:rsidR="00DA64BD" w:rsidRPr="00F832C2">
        <w:rPr>
          <w:rFonts w:eastAsia="Times New Roman"/>
        </w:rPr>
        <w:t>18</w:t>
      </w:r>
      <w:r w:rsidR="0099340D" w:rsidRPr="00F832C2">
        <w:rPr>
          <w:rFonts w:eastAsia="Times New Roman"/>
        </w:rPr>
        <w:t>. </w:t>
      </w:r>
      <w:r w:rsidR="00DA64BD" w:rsidRPr="00F832C2">
        <w:rPr>
          <w:rFonts w:eastAsia="Times New Roman"/>
        </w:rPr>
        <w:t>jūnijā</w:t>
      </w:r>
      <w:r w:rsidR="0099340D" w:rsidRPr="00F832C2">
        <w:rPr>
          <w:rFonts w:eastAsia="Times New Roman"/>
        </w:rPr>
        <w:t xml:space="preserve"> saņemta Administratora 2024. gada </w:t>
      </w:r>
      <w:r w:rsidR="00534342" w:rsidRPr="00F832C2">
        <w:rPr>
          <w:rFonts w:eastAsia="Times New Roman"/>
        </w:rPr>
        <w:t>17</w:t>
      </w:r>
      <w:r w:rsidR="0099340D" w:rsidRPr="00F832C2">
        <w:rPr>
          <w:rFonts w:eastAsia="Times New Roman"/>
        </w:rPr>
        <w:t>. </w:t>
      </w:r>
      <w:r w:rsidR="00534342" w:rsidRPr="00F832C2">
        <w:rPr>
          <w:rFonts w:eastAsia="Times New Roman"/>
        </w:rPr>
        <w:t>jūnija</w:t>
      </w:r>
      <w:r w:rsidR="0099340D" w:rsidRPr="00F832C2">
        <w:rPr>
          <w:rFonts w:eastAsia="Times New Roman"/>
        </w:rPr>
        <w:t xml:space="preserve"> vēstule </w:t>
      </w:r>
      <w:r w:rsidR="00224D0E" w:rsidRPr="00F832C2">
        <w:rPr>
          <w:rFonts w:eastAsia="Times New Roman"/>
        </w:rPr>
        <w:t>/vēstules numurs/</w:t>
      </w:r>
      <w:r w:rsidR="0099340D" w:rsidRPr="00F832C2">
        <w:rPr>
          <w:rFonts w:eastAsia="Times New Roman"/>
        </w:rPr>
        <w:t xml:space="preserve"> (turpmāk – P</w:t>
      </w:r>
      <w:r w:rsidR="00534342" w:rsidRPr="00F832C2">
        <w:rPr>
          <w:rFonts w:eastAsia="Times New Roman"/>
        </w:rPr>
        <w:t>ap</w:t>
      </w:r>
      <w:r w:rsidR="00FB545C" w:rsidRPr="00F832C2">
        <w:rPr>
          <w:rFonts w:eastAsia="Times New Roman"/>
        </w:rPr>
        <w:t>ildu p</w:t>
      </w:r>
      <w:r w:rsidR="0099340D" w:rsidRPr="00F832C2">
        <w:rPr>
          <w:rFonts w:eastAsia="Times New Roman"/>
        </w:rPr>
        <w:t xml:space="preserve">askaidrojumi), kurā sniegti </w:t>
      </w:r>
      <w:r w:rsidR="0044115B" w:rsidRPr="00F832C2">
        <w:rPr>
          <w:rFonts w:eastAsia="Times New Roman"/>
        </w:rPr>
        <w:t xml:space="preserve">papildu </w:t>
      </w:r>
      <w:r w:rsidR="0099340D" w:rsidRPr="00F832C2">
        <w:rPr>
          <w:rFonts w:eastAsia="Times New Roman"/>
        </w:rPr>
        <w:t>paskaidrojumi par Sūdzību.</w:t>
      </w:r>
    </w:p>
    <w:p w14:paraId="624FBD6B" w14:textId="4DD32BCD" w:rsidR="00750798" w:rsidRPr="00F832C2" w:rsidRDefault="004278C1" w:rsidP="00BA3B1A">
      <w:pPr>
        <w:autoSpaceDE w:val="0"/>
        <w:autoSpaceDN w:val="0"/>
        <w:adjustRightInd w:val="0"/>
        <w:spacing w:after="0" w:line="240" w:lineRule="auto"/>
        <w:ind w:right="13" w:firstLine="567"/>
        <w:jc w:val="both"/>
      </w:pPr>
      <w:r w:rsidRPr="00F832C2">
        <w:rPr>
          <w:rFonts w:eastAsia="Times New Roman"/>
        </w:rPr>
        <w:t xml:space="preserve">Papildu paskaidrojumos, </w:t>
      </w:r>
      <w:r w:rsidR="00750798" w:rsidRPr="00F832C2">
        <w:t>lai pamatoti izskaidrotu Administratora rīcību</w:t>
      </w:r>
      <w:r w:rsidRPr="00F832C2">
        <w:t>,</w:t>
      </w:r>
      <w:r w:rsidR="00750798" w:rsidRPr="00F832C2">
        <w:t xml:space="preserve"> nodrošinot efektīvu un likumīgu maksātnespējas procesa norisi un mērķu sasniegšanu</w:t>
      </w:r>
      <w:r w:rsidRPr="00F832C2">
        <w:t>, norādīts turpmāk minētais.</w:t>
      </w:r>
      <w:r w:rsidR="00750798" w:rsidRPr="00F832C2">
        <w:t xml:space="preserve"> </w:t>
      </w:r>
    </w:p>
    <w:p w14:paraId="2822ABB5" w14:textId="769DC503" w:rsidR="00750798" w:rsidRPr="00F832C2" w:rsidRDefault="00750798" w:rsidP="00BA3B1A">
      <w:pPr>
        <w:autoSpaceDE w:val="0"/>
        <w:autoSpaceDN w:val="0"/>
        <w:adjustRightInd w:val="0"/>
        <w:spacing w:after="0" w:line="240" w:lineRule="auto"/>
        <w:ind w:right="13" w:firstLine="567"/>
        <w:jc w:val="both"/>
      </w:pPr>
      <w:r w:rsidRPr="00F832C2">
        <w:t>[</w:t>
      </w:r>
      <w:r w:rsidR="00AA3D30" w:rsidRPr="00F832C2">
        <w:t>9</w:t>
      </w:r>
      <w:r w:rsidR="004278C1" w:rsidRPr="00F832C2">
        <w:t>.</w:t>
      </w:r>
      <w:r w:rsidRPr="00F832C2">
        <w:t>1</w:t>
      </w:r>
      <w:r w:rsidR="000138D7" w:rsidRPr="00F832C2">
        <w:t>]</w:t>
      </w:r>
      <w:r w:rsidR="007D7C71" w:rsidRPr="00F832C2">
        <w:t> </w:t>
      </w:r>
      <w:r w:rsidRPr="00F832C2">
        <w:t>Par kontu pārskatu izvērtēšanu un kreditoru informētību</w:t>
      </w:r>
      <w:r w:rsidR="00CD38C5" w:rsidRPr="00F832C2">
        <w:t>, Administrators paskaidro turpmāk minēto.</w:t>
      </w:r>
    </w:p>
    <w:p w14:paraId="038D292A" w14:textId="77777777" w:rsidR="005D4AF1" w:rsidRPr="00F832C2" w:rsidRDefault="005D4AF1" w:rsidP="00BA3B1A">
      <w:pPr>
        <w:autoSpaceDE w:val="0"/>
        <w:autoSpaceDN w:val="0"/>
        <w:adjustRightInd w:val="0"/>
        <w:spacing w:after="0" w:line="240" w:lineRule="auto"/>
        <w:ind w:right="13" w:firstLine="567"/>
        <w:jc w:val="both"/>
      </w:pPr>
      <w:r w:rsidRPr="00F832C2">
        <w:t>N</w:t>
      </w:r>
      <w:r w:rsidR="000138D7" w:rsidRPr="00F832C2">
        <w:t xml:space="preserve">ekavējoties pēc Parādnieka maksātnespējas procesa </w:t>
      </w:r>
      <w:r w:rsidR="00750798" w:rsidRPr="00F832C2">
        <w:t>pasludināšanas un līdz P</w:t>
      </w:r>
      <w:r w:rsidR="00DE5E3E" w:rsidRPr="00F832C2">
        <w:t>arādnieka mantas pārdošanas p</w:t>
      </w:r>
      <w:r w:rsidR="00750798" w:rsidRPr="00F832C2">
        <w:t xml:space="preserve">lāna sagatavošanai, Administrators uzsāka Parādnieka aktīvu apzināšanu, tostarp, pieprasīja, ieguva un izvērtēja Parādnieka atvērto norēķinu kontu kredītiestādēs pārskatu saturu. </w:t>
      </w:r>
    </w:p>
    <w:p w14:paraId="3778EF9B" w14:textId="77777777" w:rsidR="00947996" w:rsidRPr="00F832C2" w:rsidRDefault="00750798" w:rsidP="00BA3B1A">
      <w:pPr>
        <w:autoSpaceDE w:val="0"/>
        <w:autoSpaceDN w:val="0"/>
        <w:adjustRightInd w:val="0"/>
        <w:spacing w:after="0" w:line="240" w:lineRule="auto"/>
        <w:ind w:right="13" w:firstLine="567"/>
        <w:jc w:val="both"/>
      </w:pPr>
      <w:r w:rsidRPr="00F832C2">
        <w:t>Tikai pēc norēķinu kontu pārskatu izvērtēšanas, Administrators sagatavoja P</w:t>
      </w:r>
      <w:r w:rsidR="005D4AF1" w:rsidRPr="00F832C2">
        <w:t>arādnieka mantas pārdošanas p</w:t>
      </w:r>
      <w:r w:rsidRPr="00F832C2">
        <w:t xml:space="preserve">lānu, cik vien tobrīd bija iespējams plaši informējot kreditorus par iegūtajām ziņām un par savu tālāko rīcības modeli. </w:t>
      </w:r>
    </w:p>
    <w:p w14:paraId="68E8364A" w14:textId="77777777" w:rsidR="0036060A" w:rsidRPr="00F832C2" w:rsidRDefault="00750798" w:rsidP="00BA3B1A">
      <w:pPr>
        <w:autoSpaceDE w:val="0"/>
        <w:autoSpaceDN w:val="0"/>
        <w:adjustRightInd w:val="0"/>
        <w:spacing w:after="0" w:line="240" w:lineRule="auto"/>
        <w:ind w:right="13" w:firstLine="567"/>
        <w:jc w:val="both"/>
      </w:pPr>
      <w:r w:rsidRPr="00F832C2">
        <w:t>Tā P</w:t>
      </w:r>
      <w:r w:rsidR="00947996" w:rsidRPr="00F832C2">
        <w:t>arādnieka mantas pārdošanas p</w:t>
      </w:r>
      <w:r w:rsidRPr="00F832C2">
        <w:t>lāna 1.</w:t>
      </w:r>
      <w:r w:rsidR="00947996" w:rsidRPr="00F832C2">
        <w:t> </w:t>
      </w:r>
      <w:r w:rsidRPr="00F832C2">
        <w:t xml:space="preserve">punktā bez konkrēti fiksētajām </w:t>
      </w:r>
      <w:r w:rsidR="0036060A" w:rsidRPr="00F832C2">
        <w:t>1. D</w:t>
      </w:r>
      <w:r w:rsidRPr="00F832C2">
        <w:t xml:space="preserve">aļām (secināts no </w:t>
      </w:r>
      <w:r w:rsidR="00947996" w:rsidRPr="00F832C2">
        <w:t>k</w:t>
      </w:r>
      <w:r w:rsidRPr="00F832C2">
        <w:t>omercreģistra ziņām) ir ieraksts par turpmāk plānotu šo ziņu precizēšanu (protams, tikai tad, ja tam būs tiesisks pamats), kā arī P</w:t>
      </w:r>
      <w:r w:rsidR="0036060A" w:rsidRPr="00F832C2">
        <w:t>arādnieka mantas pārdošanas p</w:t>
      </w:r>
      <w:r w:rsidRPr="00F832C2">
        <w:t>lāna 13.</w:t>
      </w:r>
      <w:r w:rsidR="0036060A" w:rsidRPr="00F832C2">
        <w:t> </w:t>
      </w:r>
      <w:r w:rsidRPr="00F832C2">
        <w:t xml:space="preserve">punktā ir precīza norāde uz Administratora izsvērtu lēmumu vērsties tiesā civiltiesiskā kārtā pret Parādnieka valdi, pamatojoties uz </w:t>
      </w:r>
      <w:r w:rsidR="0036060A" w:rsidRPr="00F832C2">
        <w:t>Maksātnespējas likuma</w:t>
      </w:r>
      <w:r w:rsidRPr="00F832C2">
        <w:t xml:space="preserve"> 72.</w:t>
      </w:r>
      <w:r w:rsidRPr="00F832C2">
        <w:rPr>
          <w:vertAlign w:val="superscript"/>
        </w:rPr>
        <w:t>1</w:t>
      </w:r>
      <w:r w:rsidR="0036060A" w:rsidRPr="00F832C2">
        <w:t> </w:t>
      </w:r>
      <w:r w:rsidRPr="00F832C2">
        <w:t xml:space="preserve">pantu, ja Parādnieka dokumenti netiks nodoti Administratoram. </w:t>
      </w:r>
    </w:p>
    <w:p w14:paraId="6EABC74B" w14:textId="1A7BC07E" w:rsidR="00CF1655" w:rsidRPr="00F832C2" w:rsidRDefault="00750798" w:rsidP="00750798">
      <w:pPr>
        <w:autoSpaceDE w:val="0"/>
        <w:autoSpaceDN w:val="0"/>
        <w:adjustRightInd w:val="0"/>
        <w:spacing w:after="0" w:line="240" w:lineRule="auto"/>
        <w:ind w:firstLine="567"/>
        <w:jc w:val="both"/>
      </w:pPr>
      <w:r w:rsidRPr="00F832C2">
        <w:t xml:space="preserve">Tādējādi Parādnieka kreditori jau </w:t>
      </w:r>
      <w:r w:rsidR="0036060A" w:rsidRPr="00F832C2">
        <w:t>2018. gada 16. aprīlī</w:t>
      </w:r>
      <w:r w:rsidRPr="00F832C2">
        <w:t xml:space="preserve"> tika pienācīgi informēti par plānoto tiesvedību </w:t>
      </w:r>
      <w:r w:rsidR="0036060A" w:rsidRPr="00F832C2">
        <w:t>1. </w:t>
      </w:r>
      <w:r w:rsidRPr="00F832C2">
        <w:t>Lietā (</w:t>
      </w:r>
      <w:r w:rsidR="00D1565F" w:rsidRPr="00F832C2">
        <w:t>tiesvedība arī</w:t>
      </w:r>
      <w:r w:rsidRPr="00F832C2">
        <w:t xml:space="preserve"> pret </w:t>
      </w:r>
      <w:r w:rsidR="00D1565F" w:rsidRPr="00F832C2">
        <w:t>Parādnieka pārstāvi</w:t>
      </w:r>
      <w:r w:rsidRPr="00F832C2">
        <w:t>)</w:t>
      </w:r>
      <w:r w:rsidR="00D1565F" w:rsidRPr="00F832C2">
        <w:t>.</w:t>
      </w:r>
      <w:r w:rsidRPr="00F832C2">
        <w:t xml:space="preserve"> </w:t>
      </w:r>
      <w:r w:rsidR="00D1565F" w:rsidRPr="00F832C2">
        <w:t>I</w:t>
      </w:r>
      <w:r w:rsidRPr="00F832C2">
        <w:t xml:space="preserve">ebildumu gadījumā jebkurai </w:t>
      </w:r>
      <w:r w:rsidR="00D1565F" w:rsidRPr="00F832C2">
        <w:t xml:space="preserve">maksātnespējas </w:t>
      </w:r>
      <w:r w:rsidRPr="00F832C2">
        <w:t xml:space="preserve">procesā iesaistītajai personai (arī </w:t>
      </w:r>
      <w:r w:rsidR="00D71154" w:rsidRPr="00F832C2">
        <w:t>Iesniedzējam</w:t>
      </w:r>
      <w:r w:rsidRPr="00F832C2">
        <w:t xml:space="preserve">) bija iespējams šo nodomu apstrīdēt vai </w:t>
      </w:r>
      <w:r w:rsidR="00D1565F" w:rsidRPr="00F832C2">
        <w:t>iesniegt</w:t>
      </w:r>
      <w:r w:rsidRPr="00F832C2">
        <w:t xml:space="preserve"> sav</w:t>
      </w:r>
      <w:r w:rsidR="00D1565F" w:rsidRPr="00F832C2">
        <w:t>us</w:t>
      </w:r>
      <w:r w:rsidRPr="00F832C2">
        <w:t xml:space="preserve"> priekšlikum</w:t>
      </w:r>
      <w:r w:rsidR="00D1565F" w:rsidRPr="00F832C2">
        <w:t>us</w:t>
      </w:r>
      <w:r w:rsidRPr="00F832C2">
        <w:t xml:space="preserve">. </w:t>
      </w:r>
    </w:p>
    <w:p w14:paraId="5607A985" w14:textId="77777777" w:rsidR="00500144" w:rsidRPr="00F832C2" w:rsidRDefault="00CF1655" w:rsidP="00750798">
      <w:pPr>
        <w:autoSpaceDE w:val="0"/>
        <w:autoSpaceDN w:val="0"/>
        <w:adjustRightInd w:val="0"/>
        <w:spacing w:after="0" w:line="240" w:lineRule="auto"/>
        <w:ind w:firstLine="567"/>
        <w:jc w:val="both"/>
      </w:pPr>
      <w:r w:rsidRPr="00F832C2">
        <w:t>Administrators norāda</w:t>
      </w:r>
      <w:r w:rsidR="00750798" w:rsidRPr="00F832C2">
        <w:t>, ka šī iespēja netika izmantota</w:t>
      </w:r>
      <w:r w:rsidRPr="00F832C2">
        <w:t>.</w:t>
      </w:r>
      <w:r w:rsidR="00750798" w:rsidRPr="00F832C2">
        <w:t xml:space="preserve"> </w:t>
      </w:r>
      <w:r w:rsidRPr="00F832C2">
        <w:t>T</w:t>
      </w:r>
      <w:r w:rsidR="00750798" w:rsidRPr="00F832C2">
        <w:t xml:space="preserve">ieši pretēji, neviens no Parādnieka pārstāvjiem (arī Iesniedzējs) līdz </w:t>
      </w:r>
      <w:r w:rsidRPr="00F832C2">
        <w:t>pat Papildu paskaidrojumu sagatavošanas brīdim</w:t>
      </w:r>
      <w:r w:rsidR="00750798" w:rsidRPr="00F832C2">
        <w:t xml:space="preserve"> pat nav pildījis savu pamatpienākumu piedalīties kaut vienā no Parādnieka kreditoru sapulcēm, lai izvirzītu kādu citu priekšlikumu aktīvu atgūšanai vai vērstu kreditoru uzmanību uz Sūdzībā apgalvoto par it kā faktu slēpšanu no kreditoriem. </w:t>
      </w:r>
    </w:p>
    <w:p w14:paraId="303CB971" w14:textId="0E577AA7" w:rsidR="00E11337" w:rsidRPr="00F832C2" w:rsidRDefault="00500144" w:rsidP="00750798">
      <w:pPr>
        <w:autoSpaceDE w:val="0"/>
        <w:autoSpaceDN w:val="0"/>
        <w:adjustRightInd w:val="0"/>
        <w:spacing w:after="0" w:line="240" w:lineRule="auto"/>
        <w:ind w:firstLine="567"/>
        <w:jc w:val="both"/>
      </w:pPr>
      <w:r w:rsidRPr="00F832C2">
        <w:t>Administrators uzsver</w:t>
      </w:r>
      <w:r w:rsidR="00750798" w:rsidRPr="00F832C2">
        <w:t xml:space="preserve">, ka </w:t>
      </w:r>
      <w:r w:rsidR="00392971" w:rsidRPr="00F832C2">
        <w:t xml:space="preserve">Papildu </w:t>
      </w:r>
      <w:r w:rsidR="00750798" w:rsidRPr="00F832C2">
        <w:t>paskaidrojum</w:t>
      </w:r>
      <w:r w:rsidR="00F84405" w:rsidRPr="00F832C2">
        <w:t>u</w:t>
      </w:r>
      <w:r w:rsidR="00750798" w:rsidRPr="00F832C2">
        <w:t xml:space="preserve"> pielikumos </w:t>
      </w:r>
      <w:r w:rsidR="00DB3F2F" w:rsidRPr="00F832C2">
        <w:t>ir</w:t>
      </w:r>
      <w:r w:rsidR="00750798" w:rsidRPr="00F832C2">
        <w:t xml:space="preserve"> pievienojis tikai tos rakstveida pierādījumus, kuri satur Administratora drošus elektroniskos parakstus ar laika zīmogu, lai jau savlaicīgi novērstu visas šaubas par pārbaudāmo faktisko apstākļu norisi laika ziņā. </w:t>
      </w:r>
    </w:p>
    <w:p w14:paraId="4343AF28" w14:textId="14FA7DD8" w:rsidR="007A4024" w:rsidRPr="00F832C2" w:rsidRDefault="00750798" w:rsidP="00750798">
      <w:pPr>
        <w:autoSpaceDE w:val="0"/>
        <w:autoSpaceDN w:val="0"/>
        <w:adjustRightInd w:val="0"/>
        <w:spacing w:after="0" w:line="240" w:lineRule="auto"/>
        <w:ind w:firstLine="567"/>
        <w:jc w:val="both"/>
      </w:pPr>
      <w:r w:rsidRPr="00F832C2">
        <w:t>Papildus tam, lai pilnībā a</w:t>
      </w:r>
      <w:r w:rsidR="003670E7" w:rsidRPr="00F832C2">
        <w:t>tspēkotu</w:t>
      </w:r>
      <w:r w:rsidRPr="00F832C2">
        <w:t xml:space="preserve"> Sūdzībā izteikto apgalvojumu par it kā Administratora veiktu kādu ziņu slēpšanu, </w:t>
      </w:r>
      <w:r w:rsidR="00EA3E7F" w:rsidRPr="00F832C2">
        <w:t xml:space="preserve">Administrators </w:t>
      </w:r>
      <w:r w:rsidRPr="00F832C2">
        <w:t>norād</w:t>
      </w:r>
      <w:r w:rsidR="00EA3E7F" w:rsidRPr="00F832C2">
        <w:t>a</w:t>
      </w:r>
      <w:r w:rsidRPr="00F832C2">
        <w:t xml:space="preserve"> ka šāda situācija nebija iespējama, jo jau no paša P</w:t>
      </w:r>
      <w:r w:rsidR="00EA3E7F" w:rsidRPr="00F832C2">
        <w:t>arādnieka maksātnespējas p</w:t>
      </w:r>
      <w:r w:rsidRPr="00F832C2">
        <w:t>rocesa sākuma katra Administratora rīcība un visa P</w:t>
      </w:r>
      <w:r w:rsidR="00EA3E7F" w:rsidRPr="00F832C2">
        <w:t>arādnieka maksātnespējas p</w:t>
      </w:r>
      <w:r w:rsidRPr="00F832C2">
        <w:t>rocesa lieta (visas dokumentācijas saturs) tika rūpīgi uzraudzīta un pārbaudīta no katras P</w:t>
      </w:r>
      <w:r w:rsidR="00EA3E7F" w:rsidRPr="00F832C2">
        <w:t>arādnieka</w:t>
      </w:r>
      <w:r w:rsidR="0054095B" w:rsidRPr="00F832C2">
        <w:t xml:space="preserve"> maksātnespējas</w:t>
      </w:r>
      <w:r w:rsidR="00EA3E7F" w:rsidRPr="00F832C2">
        <w:t xml:space="preserve"> p</w:t>
      </w:r>
      <w:r w:rsidRPr="00F832C2">
        <w:t xml:space="preserve">rocesā iesaistītās personas puses. </w:t>
      </w:r>
    </w:p>
    <w:p w14:paraId="557C5730" w14:textId="4EB80C02" w:rsidR="007A4024" w:rsidRPr="00F832C2" w:rsidRDefault="00750798" w:rsidP="00750798">
      <w:pPr>
        <w:autoSpaceDE w:val="0"/>
        <w:autoSpaceDN w:val="0"/>
        <w:adjustRightInd w:val="0"/>
        <w:spacing w:after="0" w:line="240" w:lineRule="auto"/>
        <w:ind w:firstLine="567"/>
        <w:jc w:val="both"/>
      </w:pPr>
      <w:r w:rsidRPr="00F832C2">
        <w:t xml:space="preserve">Savstarpēja komunikācija, tajā skaitā ar visām </w:t>
      </w:r>
      <w:r w:rsidR="00EA3E7F" w:rsidRPr="00F832C2">
        <w:t xml:space="preserve">maksātnespējas </w:t>
      </w:r>
      <w:r w:rsidRPr="00F832C2">
        <w:t xml:space="preserve">procesā iesaistītajām </w:t>
      </w:r>
      <w:r w:rsidRPr="00F832C2">
        <w:lastRenderedPageBreak/>
        <w:t xml:space="preserve">personām, gan tieši, gan ar pārstāvju (zvērinātu advokātu) starpniecību, ir notikusi pastāvīgi, gan mutvārdos, gan </w:t>
      </w:r>
      <w:proofErr w:type="spellStart"/>
      <w:r w:rsidRPr="00F832C2">
        <w:t>rakstveidā</w:t>
      </w:r>
      <w:proofErr w:type="spellEnd"/>
      <w:r w:rsidR="0027413C" w:rsidRPr="00F832C2">
        <w:t>.</w:t>
      </w:r>
      <w:r w:rsidRPr="00F832C2">
        <w:t xml:space="preserve"> </w:t>
      </w:r>
      <w:r w:rsidR="0027413C" w:rsidRPr="00F832C2">
        <w:t>P</w:t>
      </w:r>
      <w:r w:rsidRPr="00F832C2">
        <w:t>ar to liecina arī ieraksti P</w:t>
      </w:r>
      <w:r w:rsidR="0027413C" w:rsidRPr="00F832C2">
        <w:t>arādnieka maksātnespējas p</w:t>
      </w:r>
      <w:r w:rsidRPr="00F832C2">
        <w:t xml:space="preserve">rocesa </w:t>
      </w:r>
      <w:r w:rsidR="0027413C" w:rsidRPr="00F832C2">
        <w:t>U</w:t>
      </w:r>
      <w:r w:rsidRPr="00F832C2">
        <w:t xml:space="preserve">zziņas lapā. </w:t>
      </w:r>
    </w:p>
    <w:p w14:paraId="6F12391C" w14:textId="77777777" w:rsidR="0094083C" w:rsidRPr="00F832C2" w:rsidRDefault="00750798" w:rsidP="00750798">
      <w:pPr>
        <w:autoSpaceDE w:val="0"/>
        <w:autoSpaceDN w:val="0"/>
        <w:adjustRightInd w:val="0"/>
        <w:spacing w:after="0" w:line="240" w:lineRule="auto"/>
        <w:ind w:firstLine="567"/>
        <w:jc w:val="both"/>
      </w:pPr>
      <w:r w:rsidRPr="00F832C2">
        <w:t>No ierakstiem viegli pārliecināties, ka klātienes vizītēs pie Administratora, lai iepazītos ar visu P</w:t>
      </w:r>
      <w:r w:rsidR="007A4024" w:rsidRPr="00F832C2">
        <w:t>arādnieka maksātnespējas p</w:t>
      </w:r>
      <w:r w:rsidRPr="00F832C2">
        <w:t xml:space="preserve">rocesa lietu un izprasītu sev interesējošo dokumentu kopijas ir bijuši visu Parādnieka kreditoru pārstāvji un divi no trijiem Administratora ieceltajiem parādnieka pārstāvjiem. </w:t>
      </w:r>
    </w:p>
    <w:p w14:paraId="71CA03F1" w14:textId="77777777" w:rsidR="00722FF6" w:rsidRPr="00F832C2" w:rsidRDefault="00750798" w:rsidP="00750798">
      <w:pPr>
        <w:autoSpaceDE w:val="0"/>
        <w:autoSpaceDN w:val="0"/>
        <w:adjustRightInd w:val="0"/>
        <w:spacing w:after="0" w:line="240" w:lineRule="auto"/>
        <w:ind w:firstLine="567"/>
        <w:jc w:val="both"/>
      </w:pPr>
      <w:r w:rsidRPr="00F832C2">
        <w:t xml:space="preserve">Turklāt pats Iesniedzējs jau </w:t>
      </w:r>
      <w:r w:rsidR="007416CA" w:rsidRPr="00F832C2">
        <w:t xml:space="preserve">2019. gada 27. maijā </w:t>
      </w:r>
      <w:r w:rsidRPr="00F832C2">
        <w:t>personīgi bija ieradies un no Administratora saņēma sev interesējošo P</w:t>
      </w:r>
      <w:r w:rsidR="00BB67D0" w:rsidRPr="00F832C2">
        <w:t>arādnieka maksātnespējas p</w:t>
      </w:r>
      <w:r w:rsidRPr="00F832C2">
        <w:t>rocesa lietas materiālu daļu – visu Parādnieka atvērto norēķinu kontu kredītiestādēs pārskatus</w:t>
      </w:r>
      <w:r w:rsidR="00BB67D0" w:rsidRPr="00F832C2">
        <w:t>, lai tos</w:t>
      </w:r>
      <w:r w:rsidRPr="00F832C2">
        <w:t xml:space="preserve"> izmanto</w:t>
      </w:r>
      <w:r w:rsidR="00713D56" w:rsidRPr="00F832C2">
        <w:t>tu</w:t>
      </w:r>
      <w:r w:rsidRPr="00F832C2">
        <w:t xml:space="preserve"> </w:t>
      </w:r>
      <w:r w:rsidR="00713D56" w:rsidRPr="00F832C2">
        <w:t>1. </w:t>
      </w:r>
      <w:r w:rsidRPr="00F832C2">
        <w:t xml:space="preserve">Lietā. </w:t>
      </w:r>
    </w:p>
    <w:p w14:paraId="5521FF91" w14:textId="056FEF63" w:rsidR="00750798" w:rsidRPr="00F832C2" w:rsidRDefault="00750798" w:rsidP="00750798">
      <w:pPr>
        <w:autoSpaceDE w:val="0"/>
        <w:autoSpaceDN w:val="0"/>
        <w:adjustRightInd w:val="0"/>
        <w:spacing w:after="0" w:line="240" w:lineRule="auto"/>
        <w:ind w:firstLine="567"/>
        <w:jc w:val="both"/>
      </w:pPr>
      <w:r w:rsidRPr="00F832C2">
        <w:t>Parastā situācijā šāda prasība būtu vismaz izbrīna vērta, jo Iesniedzējs bija vienīgais Parādnieka valdes loceklis vismaz četrus mēnešus pirms P</w:t>
      </w:r>
      <w:r w:rsidR="00722FF6" w:rsidRPr="00F832C2">
        <w:t>arādnieka maksātnespējas p</w:t>
      </w:r>
      <w:r w:rsidRPr="00F832C2">
        <w:t>rocesa</w:t>
      </w:r>
      <w:r w:rsidR="00CA47A3" w:rsidRPr="00F832C2">
        <w:t xml:space="preserve"> pasludināšanas</w:t>
      </w:r>
      <w:r w:rsidR="00722FF6" w:rsidRPr="00F832C2">
        <w:t>.</w:t>
      </w:r>
      <w:r w:rsidRPr="00F832C2">
        <w:t xml:space="preserve"> </w:t>
      </w:r>
      <w:r w:rsidR="00722FF6" w:rsidRPr="00F832C2">
        <w:t>T</w:t>
      </w:r>
      <w:r w:rsidRPr="00F832C2">
        <w:t xml:space="preserve">urklāt </w:t>
      </w:r>
      <w:r w:rsidR="00DA57E0" w:rsidRPr="00F832C2">
        <w:t>no</w:t>
      </w:r>
      <w:r w:rsidRPr="00F832C2">
        <w:t xml:space="preserve"> </w:t>
      </w:r>
      <w:r w:rsidR="009962B2" w:rsidRPr="00F832C2">
        <w:t xml:space="preserve">norēķinu </w:t>
      </w:r>
      <w:r w:rsidRPr="00F832C2">
        <w:t>kontu izrakstu satura var secināt, ka Iesniedzējs, pārstāvot Parādnieku, ir bijis arī aktīvs kredītiestāžu pakalpojumu izmantotājs</w:t>
      </w:r>
      <w:r w:rsidR="00FA6B0E" w:rsidRPr="00F832C2">
        <w:t>.</w:t>
      </w:r>
      <w:r w:rsidRPr="00F832C2">
        <w:t xml:space="preserve"> </w:t>
      </w:r>
      <w:r w:rsidR="00FA6B0E" w:rsidRPr="00F832C2">
        <w:t>L</w:t>
      </w:r>
      <w:r w:rsidRPr="00F832C2">
        <w:t>īdz ar to visai informācijai jau bija jābūt Iesniedzēja rīcībā</w:t>
      </w:r>
      <w:r w:rsidR="00FA6B0E" w:rsidRPr="00F832C2">
        <w:t>.</w:t>
      </w:r>
      <w:r w:rsidRPr="00F832C2">
        <w:t xml:space="preserve"> </w:t>
      </w:r>
    </w:p>
    <w:p w14:paraId="321A889F" w14:textId="53410162" w:rsidR="00AC3E8D" w:rsidRPr="00F832C2" w:rsidRDefault="00750798" w:rsidP="00750798">
      <w:pPr>
        <w:autoSpaceDE w:val="0"/>
        <w:autoSpaceDN w:val="0"/>
        <w:adjustRightInd w:val="0"/>
        <w:spacing w:after="0" w:line="240" w:lineRule="auto"/>
        <w:ind w:firstLine="567"/>
        <w:jc w:val="both"/>
      </w:pPr>
      <w:r w:rsidRPr="00F832C2">
        <w:t xml:space="preserve">Par Administratora rūpīgi veiktu savu pienākumu izpildi, kas ietver detalizētu </w:t>
      </w:r>
      <w:r w:rsidR="00582660" w:rsidRPr="00F832C2">
        <w:t xml:space="preserve">norēķinu </w:t>
      </w:r>
      <w:r w:rsidRPr="00F832C2">
        <w:t xml:space="preserve">kontu pārskatu vispusīgu satura izvērtēšanu (protams, neignorējot skaidras naudas izņemšanas gadījumus, ko veikuši gan </w:t>
      </w:r>
      <w:r w:rsidR="00CB3711" w:rsidRPr="00F832C2">
        <w:t>/pers. C/</w:t>
      </w:r>
      <w:r w:rsidRPr="00F832C2">
        <w:t xml:space="preserve">, gan pats Iesniedzējs) liecina arī fakts, ka iegūtās ziņas tika izmantotas kā rakstveida pierādījumi </w:t>
      </w:r>
      <w:r w:rsidR="00582660" w:rsidRPr="00F832C2">
        <w:t>2. </w:t>
      </w:r>
      <w:r w:rsidRPr="00F832C2">
        <w:t xml:space="preserve">Lietā, lai pierādītu visu Administratora iecelto parādnieka pārstāvju (arī Iesniedzēja) koordinētu iesaisti Parādniekam zaudējumus nesošo darījumu plānošanā un izpildē. </w:t>
      </w:r>
    </w:p>
    <w:p w14:paraId="14563C17" w14:textId="15B5E66A" w:rsidR="00750798" w:rsidRPr="00F832C2" w:rsidRDefault="00750798" w:rsidP="00750798">
      <w:pPr>
        <w:autoSpaceDE w:val="0"/>
        <w:autoSpaceDN w:val="0"/>
        <w:adjustRightInd w:val="0"/>
        <w:spacing w:after="0" w:line="240" w:lineRule="auto"/>
        <w:ind w:firstLine="567"/>
        <w:jc w:val="both"/>
      </w:pPr>
      <w:r w:rsidRPr="00F832C2">
        <w:t xml:space="preserve">Kā jau </w:t>
      </w:r>
      <w:r w:rsidR="00AC3E8D" w:rsidRPr="00F832C2">
        <w:t>Paskaidrojumos</w:t>
      </w:r>
      <w:r w:rsidRPr="00F832C2">
        <w:t xml:space="preserve"> minēts, </w:t>
      </w:r>
      <w:r w:rsidR="00AC3E8D" w:rsidRPr="00F832C2">
        <w:t>2. </w:t>
      </w:r>
      <w:r w:rsidRPr="00F832C2">
        <w:t>Lieta noslēgusies ar sekmīgu tiesvedības iznākumu, atgūstot Parādnieka zaudētos aktīvus</w:t>
      </w:r>
      <w:r w:rsidR="00D374EC" w:rsidRPr="00F832C2">
        <w:t>.</w:t>
      </w:r>
      <w:r w:rsidRPr="00F832C2">
        <w:t xml:space="preserve"> </w:t>
      </w:r>
      <w:r w:rsidR="00D374EC" w:rsidRPr="00F832C2">
        <w:t>S</w:t>
      </w:r>
      <w:r w:rsidRPr="00F832C2">
        <w:t xml:space="preserve">ecīgi pēc neapstrīdamu ierakstu veikšanas </w:t>
      </w:r>
      <w:r w:rsidR="00D374EC" w:rsidRPr="00F832C2">
        <w:t>k</w:t>
      </w:r>
      <w:r w:rsidRPr="00F832C2">
        <w:t xml:space="preserve">omercreģistrā, </w:t>
      </w:r>
      <w:r w:rsidR="00DC0DBC" w:rsidRPr="00F832C2">
        <w:t xml:space="preserve">Administrators </w:t>
      </w:r>
      <w:r w:rsidRPr="00F832C2">
        <w:t>papildin</w:t>
      </w:r>
      <w:r w:rsidR="00DC0DBC" w:rsidRPr="00F832C2">
        <w:t>āja</w:t>
      </w:r>
      <w:r w:rsidRPr="00F832C2">
        <w:t xml:space="preserve"> P</w:t>
      </w:r>
      <w:r w:rsidR="00D374EC" w:rsidRPr="00F832C2">
        <w:t>arādnieka mantas pārdošanas p</w:t>
      </w:r>
      <w:r w:rsidRPr="00F832C2">
        <w:t>lāna 1.</w:t>
      </w:r>
      <w:r w:rsidR="00D374EC" w:rsidRPr="00F832C2">
        <w:t> </w:t>
      </w:r>
      <w:r w:rsidRPr="00F832C2">
        <w:t xml:space="preserve">punktu ar atgūto aktīvu uzskaitījumu, tieši </w:t>
      </w:r>
      <w:r w:rsidR="00D55659" w:rsidRPr="00F832C2">
        <w:t xml:space="preserve">tā, </w:t>
      </w:r>
      <w:r w:rsidRPr="00F832C2">
        <w:t xml:space="preserve">kā tas </w:t>
      </w:r>
      <w:r w:rsidR="001A0FA7" w:rsidRPr="00F832C2">
        <w:t>bija</w:t>
      </w:r>
      <w:r w:rsidRPr="00F832C2">
        <w:t xml:space="preserve"> paredzēts P</w:t>
      </w:r>
      <w:r w:rsidR="00DC0DBC" w:rsidRPr="00F832C2">
        <w:t>arādnieka mantas pārdošanas p</w:t>
      </w:r>
      <w:r w:rsidRPr="00F832C2">
        <w:t>lāna sākotnējā redakcijā. Administratora rīcības konsekvence, papildinot P</w:t>
      </w:r>
      <w:r w:rsidR="009B5F42" w:rsidRPr="00F832C2">
        <w:t>arādnieka mantas pārdošanas p</w:t>
      </w:r>
      <w:r w:rsidRPr="00F832C2">
        <w:t>lāna 1.</w:t>
      </w:r>
      <w:r w:rsidR="009B5F42" w:rsidRPr="00F832C2">
        <w:t> </w:t>
      </w:r>
      <w:r w:rsidRPr="00F832C2">
        <w:t>punktu (</w:t>
      </w:r>
      <w:r w:rsidR="009B5F42" w:rsidRPr="00F832C2">
        <w:t>n</w:t>
      </w:r>
      <w:r w:rsidRPr="00F832C2">
        <w:t xml:space="preserve">eieķīlātās </w:t>
      </w:r>
      <w:r w:rsidR="009B5F42" w:rsidRPr="00F832C2">
        <w:t>P</w:t>
      </w:r>
      <w:r w:rsidRPr="00F832C2">
        <w:t>arādnieka mantas sarakst</w:t>
      </w:r>
      <w:r w:rsidR="009B5F42" w:rsidRPr="00F832C2">
        <w:t>u</w:t>
      </w:r>
      <w:r w:rsidRPr="00F832C2">
        <w:t>) tikai pēc neapstrīdamu faktisko un tiesisko apstākļu iestāšanās, ir balstīta uz grāmatvedības vešanas pamatprincipiem, kurus izskaidro piesaistīto ekspertu atzinumi.</w:t>
      </w:r>
    </w:p>
    <w:p w14:paraId="3AC5D2D8" w14:textId="527C248D" w:rsidR="00750798" w:rsidRPr="00F832C2" w:rsidRDefault="00750798" w:rsidP="00750798">
      <w:pPr>
        <w:autoSpaceDE w:val="0"/>
        <w:autoSpaceDN w:val="0"/>
        <w:adjustRightInd w:val="0"/>
        <w:spacing w:after="0" w:line="240" w:lineRule="auto"/>
        <w:ind w:firstLine="567"/>
        <w:jc w:val="both"/>
      </w:pPr>
      <w:r w:rsidRPr="00F832C2">
        <w:t>[</w:t>
      </w:r>
      <w:r w:rsidR="00AE09EC" w:rsidRPr="00F832C2">
        <w:t>9</w:t>
      </w:r>
      <w:r w:rsidR="000C007F" w:rsidRPr="00F832C2">
        <w:t>.</w:t>
      </w:r>
      <w:r w:rsidRPr="00F832C2">
        <w:t>2</w:t>
      </w:r>
      <w:r w:rsidR="000C007F" w:rsidRPr="00F832C2">
        <w:t>] </w:t>
      </w:r>
      <w:r w:rsidRPr="00F832C2">
        <w:t>Par prasības veida izvēli</w:t>
      </w:r>
      <w:r w:rsidR="00F73314" w:rsidRPr="00F832C2">
        <w:t xml:space="preserve"> Administrators paskaidro turpmāk minēto.</w:t>
      </w:r>
    </w:p>
    <w:p w14:paraId="72A016E6" w14:textId="4127E18A" w:rsidR="00511171" w:rsidRPr="00F832C2" w:rsidRDefault="00750798" w:rsidP="00750798">
      <w:pPr>
        <w:autoSpaceDE w:val="0"/>
        <w:autoSpaceDN w:val="0"/>
        <w:adjustRightInd w:val="0"/>
        <w:spacing w:after="0" w:line="240" w:lineRule="auto"/>
        <w:ind w:firstLine="567"/>
        <w:jc w:val="both"/>
      </w:pPr>
      <w:r w:rsidRPr="00F832C2">
        <w:t xml:space="preserve">Kā tas iepriekš pamatots </w:t>
      </w:r>
      <w:r w:rsidR="00831949" w:rsidRPr="00F832C2">
        <w:t xml:space="preserve">arī </w:t>
      </w:r>
      <w:r w:rsidR="0066037B" w:rsidRPr="00F832C2">
        <w:t>Paskaidrojumos</w:t>
      </w:r>
      <w:r w:rsidRPr="00F832C2">
        <w:t xml:space="preserve">, </w:t>
      </w:r>
      <w:r w:rsidR="00511171" w:rsidRPr="00F832C2">
        <w:t>a</w:t>
      </w:r>
      <w:r w:rsidRPr="00F832C2">
        <w:t xml:space="preserve">dministratoriem bez vispārējām prasībām (kā pret jebkuru citu civiltiesisku subjektu) ir tiesības celt tiesā </w:t>
      </w:r>
      <w:r w:rsidR="0066037B" w:rsidRPr="00F832C2">
        <w:t>vēl</w:t>
      </w:r>
      <w:r w:rsidRPr="00F832C2">
        <w:t xml:space="preserve"> papildu divu veidu prasības pret parādnieka valdes locekļiem – par nodarīto zaudējumu atlīdzību un parādnieka grāmatvedības dokumentu nenodošanu. </w:t>
      </w:r>
    </w:p>
    <w:p w14:paraId="52368D8C" w14:textId="263B1EF7" w:rsidR="00750798" w:rsidRPr="00F832C2" w:rsidRDefault="00750798" w:rsidP="00750798">
      <w:pPr>
        <w:autoSpaceDE w:val="0"/>
        <w:autoSpaceDN w:val="0"/>
        <w:adjustRightInd w:val="0"/>
        <w:spacing w:after="0" w:line="240" w:lineRule="auto"/>
        <w:ind w:firstLine="567"/>
        <w:jc w:val="both"/>
      </w:pPr>
      <w:r w:rsidRPr="00F832C2">
        <w:t>M</w:t>
      </w:r>
      <w:r w:rsidR="00834257" w:rsidRPr="00F832C2">
        <w:t>aksātnespējas kontroles dienests</w:t>
      </w:r>
      <w:r w:rsidRPr="00F832C2">
        <w:t xml:space="preserve"> ir atzinis, ka katras konkrētās situācijas izvērtēšana un attiecīgo tiesisko līdzekļu izvēle ir administratora ekskluzīvā kompetencē, lai atbilstoši Likuma regulējumam nodrošinātu efektīvu un likumīgu maksātnespējas procesa norisi un mērķu sasniegšanu. Līdz ar to administratoram kā savas jomas speciālistam pašam būtu jāizlemj par pareizo rīcību konkrētās situācijās, jo atbildība par pieņemto lēmumu izriet no administratora pienākumiem.</w:t>
      </w:r>
    </w:p>
    <w:p w14:paraId="11E10EFA" w14:textId="7F1639D0" w:rsidR="00750798" w:rsidRPr="00F832C2" w:rsidRDefault="00750798" w:rsidP="00750798">
      <w:pPr>
        <w:autoSpaceDE w:val="0"/>
        <w:autoSpaceDN w:val="0"/>
        <w:adjustRightInd w:val="0"/>
        <w:spacing w:after="0" w:line="240" w:lineRule="auto"/>
        <w:ind w:firstLine="567"/>
        <w:jc w:val="both"/>
      </w:pPr>
      <w:r w:rsidRPr="00F832C2">
        <w:t>Ievērojot iepriekš minēto un paliekot pie pārliecības, ka kapitālsabiedrību valdes locekļu skaidras naudas izņemšanas darījumi no kapitālsabiedrību norēķinu kontiem paši par sevi nav jebkurā gadījumā vienmēr atzīstami par prettiesiskām darbībām, it īpaši</w:t>
      </w:r>
      <w:r w:rsidR="00F2246C" w:rsidRPr="00F832C2">
        <w:t>,</w:t>
      </w:r>
      <w:r w:rsidRPr="00F832C2">
        <w:t xml:space="preserve"> ja tiem ir iespējams kāds pamatots izskaidrojums, Administrators veica potenciālo prasījumu izvērtēšanu, lai noteiktu Parādnieka kreditoru kopumam izdevīgāko (tas ir lietderīgāko un efektīvāko) tiesvedības procesu maksātnespējas procesa mērķu sasniegšanai. Prasības veida izvēles </w:t>
      </w:r>
      <w:proofErr w:type="spellStart"/>
      <w:r w:rsidRPr="00F832C2">
        <w:t>izvērtējuma</w:t>
      </w:r>
      <w:proofErr w:type="spellEnd"/>
      <w:r w:rsidRPr="00F832C2">
        <w:t xml:space="preserve"> pamatā bija:</w:t>
      </w:r>
    </w:p>
    <w:p w14:paraId="02083B81" w14:textId="69B0F0A9" w:rsidR="00750798" w:rsidRPr="00F832C2" w:rsidRDefault="00485422" w:rsidP="00750798">
      <w:pPr>
        <w:autoSpaceDE w:val="0"/>
        <w:autoSpaceDN w:val="0"/>
        <w:adjustRightInd w:val="0"/>
        <w:spacing w:after="0" w:line="240" w:lineRule="auto"/>
        <w:ind w:firstLine="567"/>
        <w:jc w:val="both"/>
      </w:pPr>
      <w:r w:rsidRPr="00F832C2">
        <w:t>1) </w:t>
      </w:r>
      <w:r w:rsidR="00750798" w:rsidRPr="00F832C2">
        <w:t>Administratora paša iegūtā un pēc pārbaudes par ticamu atz</w:t>
      </w:r>
      <w:r w:rsidRPr="00F832C2">
        <w:t>ī</w:t>
      </w:r>
      <w:r w:rsidR="00750798" w:rsidRPr="00F832C2">
        <w:t xml:space="preserve">ta informācija – Parādnieka norēķinu kontu pārskati un publisko reģistru dati par potenciālo atbildētāju mantisko </w:t>
      </w:r>
      <w:r w:rsidR="00750798" w:rsidRPr="00F832C2">
        <w:lastRenderedPageBreak/>
        <w:t>stāvokli (tie neliecināja par vērā ņemamiem aktīviem);</w:t>
      </w:r>
    </w:p>
    <w:p w14:paraId="10DF7D90" w14:textId="6959DBC2" w:rsidR="00750798" w:rsidRPr="00F832C2" w:rsidRDefault="004364DF" w:rsidP="00750798">
      <w:pPr>
        <w:autoSpaceDE w:val="0"/>
        <w:autoSpaceDN w:val="0"/>
        <w:adjustRightInd w:val="0"/>
        <w:spacing w:after="0" w:line="240" w:lineRule="auto"/>
        <w:ind w:firstLine="567"/>
        <w:jc w:val="both"/>
      </w:pPr>
      <w:r w:rsidRPr="00F832C2">
        <w:t>2) </w:t>
      </w:r>
      <w:r w:rsidR="00750798" w:rsidRPr="00F832C2">
        <w:t>iepriekš iegūta ilglaicīga maksātnespējas procesu vešanas pieredze un loģisk</w:t>
      </w:r>
      <w:r w:rsidR="00DE729F" w:rsidRPr="00F832C2">
        <w:t>i</w:t>
      </w:r>
      <w:r w:rsidR="00750798" w:rsidRPr="00F832C2">
        <w:t xml:space="preserve"> apsvērumi par piedzenamo līdzekļu pieejamību (spriedumu izpildes reālā iespējamība) – nav iedomājama situācija, kurā fiziska persona glabātu skaidru naudu vairāku simtu tūkstošu eiro apmērā</w:t>
      </w:r>
      <w:r w:rsidR="00A127F5" w:rsidRPr="00F832C2">
        <w:t>.</w:t>
      </w:r>
      <w:r w:rsidR="00750798" w:rsidRPr="00F832C2">
        <w:t xml:space="preserve"> </w:t>
      </w:r>
      <w:r w:rsidR="00577A52" w:rsidRPr="00F832C2">
        <w:t>P</w:t>
      </w:r>
      <w:r w:rsidR="00750798" w:rsidRPr="00F832C2">
        <w:t xml:space="preserve">at ja glabātu, tad atgūt piespiedu piedziņas kārtībā to nebūtu praktiski iespējams sakarā ar skaidrai naudai raksturīgo brīvo apriti un ar to saistīto </w:t>
      </w:r>
      <w:proofErr w:type="spellStart"/>
      <w:r w:rsidR="00750798" w:rsidRPr="00F832C2">
        <w:t>neizsekojamību</w:t>
      </w:r>
      <w:proofErr w:type="spellEnd"/>
      <w:r w:rsidR="00750798" w:rsidRPr="00F832C2">
        <w:t>;</w:t>
      </w:r>
    </w:p>
    <w:p w14:paraId="68E0AB8B" w14:textId="0B70666C" w:rsidR="00750798" w:rsidRPr="00F832C2" w:rsidRDefault="00577A52" w:rsidP="00750798">
      <w:pPr>
        <w:autoSpaceDE w:val="0"/>
        <w:autoSpaceDN w:val="0"/>
        <w:adjustRightInd w:val="0"/>
        <w:spacing w:after="0" w:line="240" w:lineRule="auto"/>
        <w:ind w:firstLine="567"/>
        <w:jc w:val="both"/>
      </w:pPr>
      <w:r w:rsidRPr="00F832C2">
        <w:t>3) </w:t>
      </w:r>
      <w:r w:rsidR="00750798" w:rsidRPr="00F832C2">
        <w:t xml:space="preserve">ar Parādnieku saistīto vēsturisko apstākļu kopsakarības – no </w:t>
      </w:r>
      <w:r w:rsidRPr="00F832C2">
        <w:t>k</w:t>
      </w:r>
      <w:r w:rsidR="00750798" w:rsidRPr="00F832C2">
        <w:t xml:space="preserve">omercreģistra ierakstiem bija redzams, ka </w:t>
      </w:r>
      <w:r w:rsidR="00CB3711" w:rsidRPr="00F832C2">
        <w:t>/pers. C/</w:t>
      </w:r>
      <w:r w:rsidR="00750798" w:rsidRPr="00F832C2">
        <w:t xml:space="preserve"> īsi pirms P</w:t>
      </w:r>
      <w:r w:rsidRPr="00F832C2">
        <w:t>arādnieka maksātnespējas p</w:t>
      </w:r>
      <w:r w:rsidR="00750798" w:rsidRPr="00F832C2">
        <w:t xml:space="preserve">rocesa pasludināšanas bija pārdevis visas sev piederošās Parādnieka 100% kapitāla daļas </w:t>
      </w:r>
      <w:r w:rsidR="00CC53B3" w:rsidRPr="00F832C2">
        <w:t>patiesā labuma guvējam</w:t>
      </w:r>
      <w:r w:rsidR="00750798" w:rsidRPr="00F832C2">
        <w:t xml:space="preserve"> tikai par to nominālvērtību (3000</w:t>
      </w:r>
      <w:r w:rsidRPr="00F832C2">
        <w:t> </w:t>
      </w:r>
      <w:proofErr w:type="spellStart"/>
      <w:r w:rsidRPr="00F832C2">
        <w:rPr>
          <w:i/>
          <w:iCs/>
        </w:rPr>
        <w:t>euro</w:t>
      </w:r>
      <w:proofErr w:type="spellEnd"/>
      <w:r w:rsidR="00750798" w:rsidRPr="00F832C2">
        <w:t>)</w:t>
      </w:r>
      <w:r w:rsidRPr="00F832C2">
        <w:t>.</w:t>
      </w:r>
      <w:r w:rsidR="00750798" w:rsidRPr="00F832C2">
        <w:t xml:space="preserve"> </w:t>
      </w:r>
      <w:r w:rsidRPr="00F832C2">
        <w:t>T</w:t>
      </w:r>
      <w:r w:rsidR="00750798" w:rsidRPr="00F832C2">
        <w:t xml:space="preserve">ādējādi maz ticams, ka vienlaikus </w:t>
      </w:r>
      <w:r w:rsidR="001B69D5" w:rsidRPr="00F832C2">
        <w:t>/pers. C/</w:t>
      </w:r>
      <w:r w:rsidR="00750798" w:rsidRPr="00F832C2">
        <w:t xml:space="preserve"> būtu atstājis Parādniekam kādas nesegtas prasījuma tiesības pret sevi;</w:t>
      </w:r>
    </w:p>
    <w:p w14:paraId="0E21E71D" w14:textId="60FF921F" w:rsidR="00750798" w:rsidRPr="00F832C2" w:rsidRDefault="00CC53B3" w:rsidP="00750798">
      <w:pPr>
        <w:autoSpaceDE w:val="0"/>
        <w:autoSpaceDN w:val="0"/>
        <w:adjustRightInd w:val="0"/>
        <w:spacing w:after="0" w:line="240" w:lineRule="auto"/>
        <w:ind w:firstLine="567"/>
        <w:jc w:val="both"/>
      </w:pPr>
      <w:r w:rsidRPr="00F832C2">
        <w:t>4) </w:t>
      </w:r>
      <w:r w:rsidR="00750798" w:rsidRPr="00F832C2">
        <w:t>P</w:t>
      </w:r>
      <w:r w:rsidRPr="00F832C2">
        <w:t>arādnieka maksātnespējas p</w:t>
      </w:r>
      <w:r w:rsidR="00750798" w:rsidRPr="00F832C2">
        <w:t>rocesā iesaistīto personu (un to pārstāvju) pretējie viedokļi un faktisko apstākļu skaidrojums par situācijas attīstību īsi pirms un pēc P</w:t>
      </w:r>
      <w:r w:rsidRPr="00F832C2">
        <w:t>arādnieka maksātnespēja p</w:t>
      </w:r>
      <w:r w:rsidR="00750798" w:rsidRPr="00F832C2">
        <w:t xml:space="preserve">rocesa pasludināšanas </w:t>
      </w:r>
      <w:r w:rsidR="005C127C" w:rsidRPr="00F832C2">
        <w:t>(</w:t>
      </w:r>
      <w:r w:rsidR="00C827DB" w:rsidRPr="00F832C2">
        <w:t>detalizētāks</w:t>
      </w:r>
      <w:r w:rsidR="00750798" w:rsidRPr="00F832C2">
        <w:t xml:space="preserve"> izklāsts </w:t>
      </w:r>
      <w:r w:rsidR="00C827DB" w:rsidRPr="00F832C2">
        <w:t>sniegts Paskaidrojumos</w:t>
      </w:r>
      <w:r w:rsidR="00750798" w:rsidRPr="00F832C2">
        <w:t xml:space="preserve"> un mutvārdu paskaidrojumu laikā</w:t>
      </w:r>
      <w:r w:rsidR="0067222E" w:rsidRPr="00F832C2">
        <w:t>).</w:t>
      </w:r>
    </w:p>
    <w:p w14:paraId="1CB2FA6C" w14:textId="77777777" w:rsidR="000F5512" w:rsidRPr="00F832C2" w:rsidRDefault="00750798" w:rsidP="00750798">
      <w:pPr>
        <w:autoSpaceDE w:val="0"/>
        <w:autoSpaceDN w:val="0"/>
        <w:adjustRightInd w:val="0"/>
        <w:spacing w:after="0" w:line="240" w:lineRule="auto"/>
        <w:ind w:firstLine="567"/>
        <w:jc w:val="both"/>
      </w:pPr>
      <w:r w:rsidRPr="00F832C2">
        <w:t>Rezultātā Administrators savu lēmumu par prasības veida izvēli precīzi formulēja P</w:t>
      </w:r>
      <w:r w:rsidR="00B55B4D" w:rsidRPr="00F832C2">
        <w:t>arādnieka mantas pārdošanas p</w:t>
      </w:r>
      <w:r w:rsidRPr="00F832C2">
        <w:t>lāna sākotnējās redakcijas 13.</w:t>
      </w:r>
      <w:r w:rsidR="000F5512" w:rsidRPr="00F832C2">
        <w:t> </w:t>
      </w:r>
      <w:r w:rsidRPr="00F832C2">
        <w:t>punktā</w:t>
      </w:r>
      <w:r w:rsidR="000F5512" w:rsidRPr="00F832C2">
        <w:t>.</w:t>
      </w:r>
      <w:r w:rsidRPr="00F832C2">
        <w:t xml:space="preserve"> </w:t>
      </w:r>
      <w:r w:rsidR="000F5512" w:rsidRPr="00F832C2">
        <w:t>P</w:t>
      </w:r>
      <w:r w:rsidRPr="00F832C2">
        <w:t xml:space="preserve">roti, </w:t>
      </w:r>
      <w:r w:rsidR="000F5512" w:rsidRPr="00F832C2">
        <w:t xml:space="preserve">Administrators nolēma </w:t>
      </w:r>
      <w:r w:rsidRPr="00F832C2">
        <w:t xml:space="preserve">vērst prasījumu pret Parādnieka valdi par dokumentu nenodošanu. </w:t>
      </w:r>
    </w:p>
    <w:p w14:paraId="3F8D3934" w14:textId="77777777" w:rsidR="00274D03" w:rsidRPr="00F832C2" w:rsidRDefault="000F5512" w:rsidP="00750798">
      <w:pPr>
        <w:autoSpaceDE w:val="0"/>
        <w:autoSpaceDN w:val="0"/>
        <w:adjustRightInd w:val="0"/>
        <w:spacing w:after="0" w:line="240" w:lineRule="auto"/>
        <w:ind w:firstLine="567"/>
        <w:jc w:val="both"/>
      </w:pPr>
      <w:r w:rsidRPr="00F832C2">
        <w:t>Administratora ieskatā, i</w:t>
      </w:r>
      <w:r w:rsidR="00750798" w:rsidRPr="00F832C2">
        <w:t>r tikai pašsaprotami, ka Parādnieka kreditori šādu Administratora izvēli saskaņoja (P</w:t>
      </w:r>
      <w:r w:rsidR="0013314B" w:rsidRPr="00F832C2">
        <w:t>arādnieka mantas pārdošanas p</w:t>
      </w:r>
      <w:r w:rsidR="00750798" w:rsidRPr="00F832C2">
        <w:t>lāns netika apstrīdēts)</w:t>
      </w:r>
      <w:r w:rsidR="0013314B" w:rsidRPr="00F832C2">
        <w:t>.</w:t>
      </w:r>
      <w:r w:rsidR="00750798" w:rsidRPr="00F832C2">
        <w:t xml:space="preserve"> </w:t>
      </w:r>
    </w:p>
    <w:p w14:paraId="7A93EB46" w14:textId="3B8F8820" w:rsidR="001A450C" w:rsidRPr="00F832C2" w:rsidRDefault="0013314B" w:rsidP="00750798">
      <w:pPr>
        <w:autoSpaceDE w:val="0"/>
        <w:autoSpaceDN w:val="0"/>
        <w:adjustRightInd w:val="0"/>
        <w:spacing w:after="0" w:line="240" w:lineRule="auto"/>
        <w:ind w:firstLine="567"/>
        <w:jc w:val="both"/>
      </w:pPr>
      <w:r w:rsidRPr="00F832C2">
        <w:t>P</w:t>
      </w:r>
      <w:r w:rsidR="00750798" w:rsidRPr="00F832C2">
        <w:t xml:space="preserve">rasījums </w:t>
      </w:r>
      <w:r w:rsidRPr="00F832C2">
        <w:t>1. </w:t>
      </w:r>
      <w:r w:rsidR="00750798" w:rsidRPr="00F832C2">
        <w:t>Lietā ir par solidāru valdes locekļu atbildību, par lielāku summu un ar labākām tiesvedības iznākuma perspektīvām, iepretim vairākiem atsevišķiem mazākiem prasījumiem pret personām, kurām nav vērā ņemamu aktīvu</w:t>
      </w:r>
      <w:r w:rsidRPr="00F832C2">
        <w:t>. Turklāt</w:t>
      </w:r>
      <w:r w:rsidR="00750798" w:rsidRPr="00F832C2">
        <w:t xml:space="preserve"> potenciālo prasību apstrīdēšanai (iebildumiem) būtu pietiekami ar P</w:t>
      </w:r>
      <w:r w:rsidR="001A450C" w:rsidRPr="00F832C2">
        <w:t>arādnieka maksātnespējas p</w:t>
      </w:r>
      <w:r w:rsidR="00750798" w:rsidRPr="00F832C2">
        <w:t xml:space="preserve">rocesā pieredzētu dokumentu vēlāku falsifikāciju ar </w:t>
      </w:r>
      <w:r w:rsidR="001B69D5" w:rsidRPr="00F832C2">
        <w:t>/pers. E/</w:t>
      </w:r>
      <w:r w:rsidR="00750798" w:rsidRPr="00F832C2">
        <w:t xml:space="preserve"> iesaisti. </w:t>
      </w:r>
    </w:p>
    <w:p w14:paraId="6185390F" w14:textId="77777777" w:rsidR="000A216E" w:rsidRPr="00F832C2" w:rsidRDefault="00750798" w:rsidP="00750798">
      <w:pPr>
        <w:autoSpaceDE w:val="0"/>
        <w:autoSpaceDN w:val="0"/>
        <w:adjustRightInd w:val="0"/>
        <w:spacing w:after="0" w:line="240" w:lineRule="auto"/>
        <w:ind w:firstLine="567"/>
        <w:jc w:val="both"/>
      </w:pPr>
      <w:r w:rsidRPr="00F832C2">
        <w:t xml:space="preserve">Arī šī brīža situācija, kurā nav kreditoru iebildumu par tiesvedības vešanu </w:t>
      </w:r>
      <w:r w:rsidR="00F82830" w:rsidRPr="00F832C2">
        <w:t>1. </w:t>
      </w:r>
      <w:r w:rsidRPr="00F832C2">
        <w:t>Lietā, liecina par pilnīgu atbalstu Administratora izvēlētajai pozīcijai. Nevar būt ne runas par Sūdzībā izvirzītā nepamatotā apgalvojuma patiesumu, par it kā Administratora realizētu kādu apstākļu vai faktu slēpšanu, jo visas P</w:t>
      </w:r>
      <w:r w:rsidR="00F82830" w:rsidRPr="00F832C2">
        <w:t>arādnieka maksātnespējas p</w:t>
      </w:r>
      <w:r w:rsidRPr="00F832C2">
        <w:t xml:space="preserve">rocesā iesaistītās personas (tostarp kreditori un Iesniedzējs) bija pilnībā informēti par Administratora nodomiem un Administratora rīcībā esošās informācijas apjomu. </w:t>
      </w:r>
    </w:p>
    <w:p w14:paraId="4F7B482F" w14:textId="5DA22B83" w:rsidR="00D44AAA" w:rsidRPr="00F832C2" w:rsidRDefault="00750798" w:rsidP="00750798">
      <w:pPr>
        <w:autoSpaceDE w:val="0"/>
        <w:autoSpaceDN w:val="0"/>
        <w:adjustRightInd w:val="0"/>
        <w:spacing w:after="0" w:line="240" w:lineRule="auto"/>
        <w:ind w:firstLine="567"/>
        <w:jc w:val="both"/>
      </w:pPr>
      <w:r w:rsidRPr="00F832C2">
        <w:t xml:space="preserve">Zīmīgi, ka Administratora ar kreditoriem saskaņotā rīcība ir uzskatāma par sekmīgu, jo divas tiesu instances, vērtējot tieši faktiskos apstākļus pierādījumu formā, ir piekritušas Administratora apsvērumiem par dokumentu slēpšanu, kur iesaistīti visi Parādnieka valdes locekļi (visi Administratora ieceltie </w:t>
      </w:r>
      <w:r w:rsidR="007A6941" w:rsidRPr="00F832C2">
        <w:t>p</w:t>
      </w:r>
      <w:r w:rsidRPr="00F832C2">
        <w:t xml:space="preserve">arādnieka pārstāvji). Izvēle ir bijusi ne tikai sekmīga, bet arī pamatota, jo pilnībā apstiprinājušās aizdomas par visu atbildētāju lomu sadalījumu (atbildētāji ir formāli ieceltas personas) un īsteno procesu virzītāju ietekmi uz </w:t>
      </w:r>
      <w:r w:rsidR="00947EAB" w:rsidRPr="00F832C2">
        <w:t>Parādnieka</w:t>
      </w:r>
      <w:r w:rsidRPr="00F832C2">
        <w:t xml:space="preserve"> saimniecisko darbību pirms P</w:t>
      </w:r>
      <w:r w:rsidR="00947EAB" w:rsidRPr="00F832C2">
        <w:t>arādnieka maksātnespējas p</w:t>
      </w:r>
      <w:r w:rsidRPr="00F832C2">
        <w:t xml:space="preserve">rocesa pasludināšanas. </w:t>
      </w:r>
    </w:p>
    <w:p w14:paraId="45AC016D" w14:textId="5CE3B401" w:rsidR="00750798" w:rsidRPr="00F832C2" w:rsidRDefault="00750798" w:rsidP="00750798">
      <w:pPr>
        <w:autoSpaceDE w:val="0"/>
        <w:autoSpaceDN w:val="0"/>
        <w:adjustRightInd w:val="0"/>
        <w:spacing w:after="0" w:line="240" w:lineRule="auto"/>
        <w:ind w:firstLine="567"/>
        <w:jc w:val="both"/>
      </w:pPr>
      <w:r w:rsidRPr="00F832C2">
        <w:t>Tajā skaitā arī vēlāk (</w:t>
      </w:r>
      <w:r w:rsidR="00D44AAA" w:rsidRPr="00F832C2">
        <w:t>1. </w:t>
      </w:r>
      <w:r w:rsidRPr="00F832C2">
        <w:t xml:space="preserve">Lietas un </w:t>
      </w:r>
      <w:r w:rsidR="00D44AAA" w:rsidRPr="00F832C2">
        <w:t>2. </w:t>
      </w:r>
      <w:r w:rsidRPr="00F832C2">
        <w:t xml:space="preserve">Lietas tiesvedību gaitā, advokātiem sniedzot paskaidrojumus tiesai, un </w:t>
      </w:r>
      <w:r w:rsidR="001B69D5" w:rsidRPr="00F832C2">
        <w:t>/pers. C/</w:t>
      </w:r>
      <w:r w:rsidRPr="00F832C2">
        <w:t xml:space="preserve"> pašam pēc brīdināšanas par kriminālatbildību, sniedzot liecības) apstiprinājās gan tas, ka </w:t>
      </w:r>
      <w:r w:rsidR="001B69D5" w:rsidRPr="00F832C2">
        <w:t>/pers. C/</w:t>
      </w:r>
      <w:r w:rsidRPr="00F832C2">
        <w:t xml:space="preserve"> un Iesniedzējs ir personas</w:t>
      </w:r>
      <w:r w:rsidR="00D44AAA" w:rsidRPr="00F832C2">
        <w:t>,</w:t>
      </w:r>
      <w:r w:rsidRPr="00F832C2">
        <w:t xml:space="preserve"> k</w:t>
      </w:r>
      <w:r w:rsidR="00D44AAA" w:rsidRPr="00F832C2">
        <w:t>uras</w:t>
      </w:r>
      <w:r w:rsidRPr="00F832C2">
        <w:t xml:space="preserve"> to sliktā mantiskā stāvokļa dēļ ir atbrīvojamas pat no valsts nodevu nomaksas (līdz ar to pozitīva tiesvedības iznākuma rezultātā atgūt līdzekļus nebūtu iespējams), gan tas, ka </w:t>
      </w:r>
      <w:r w:rsidR="001B69D5" w:rsidRPr="00F832C2">
        <w:t>/pers. C/</w:t>
      </w:r>
      <w:r w:rsidRPr="00F832C2">
        <w:t xml:space="preserve"> apgalvo, ka pie viņa neglabājas ne Parādnieka naudas līdzekļi, ne manta</w:t>
      </w:r>
      <w:r w:rsidR="005A4297" w:rsidRPr="00F832C2">
        <w:t>, t</w:t>
      </w:r>
      <w:r w:rsidRPr="00F832C2">
        <w:t>urklāt viņam nav jebkādu nenokārtotu saistību pret Parādnieku.</w:t>
      </w:r>
    </w:p>
    <w:p w14:paraId="4A7FDEEB" w14:textId="6A5BAF3F" w:rsidR="00247DA4" w:rsidRPr="00F832C2" w:rsidRDefault="00750798" w:rsidP="00750798">
      <w:pPr>
        <w:autoSpaceDE w:val="0"/>
        <w:autoSpaceDN w:val="0"/>
        <w:adjustRightInd w:val="0"/>
        <w:spacing w:after="0" w:line="240" w:lineRule="auto"/>
        <w:ind w:firstLine="567"/>
        <w:jc w:val="both"/>
      </w:pPr>
      <w:r w:rsidRPr="00F832C2">
        <w:t xml:space="preserve">Rezumējot, ņemot vērā to, ka faktiskie apstākļi līdz pat </w:t>
      </w:r>
      <w:r w:rsidR="005A4297" w:rsidRPr="00F832C2">
        <w:t>Papildu paskaidrojumu sniegšanas</w:t>
      </w:r>
      <w:r w:rsidRPr="00F832C2">
        <w:t xml:space="preserve"> brīdim nav mainījušies (dokumenti Administratoram tā arī nav nodoti), </w:t>
      </w:r>
      <w:r w:rsidR="005A4297" w:rsidRPr="00F832C2">
        <w:t>Pilnvarotā pārstāvja</w:t>
      </w:r>
      <w:r w:rsidRPr="00F832C2">
        <w:t xml:space="preserve"> viedoklis par prasījuma uzturēšanu tikai pret </w:t>
      </w:r>
      <w:r w:rsidR="001B69D5" w:rsidRPr="00F832C2">
        <w:t>/pers. C/</w:t>
      </w:r>
      <w:r w:rsidRPr="00F832C2">
        <w:t xml:space="preserve"> ir uztverams kā centieni iespaidot Administratoru un negodprātīgi (ārpus aktīva tiesvedības procesa) panākt labvēlīgu iznākumu saviem klientiem, kas, neapšaubāmi, nevar sakrist ne ar Parādnieka kreditoru kopuma </w:t>
      </w:r>
      <w:r w:rsidRPr="00F832C2">
        <w:lastRenderedPageBreak/>
        <w:t>interesēm, ne atbilst M</w:t>
      </w:r>
      <w:r w:rsidR="00247DA4" w:rsidRPr="00F832C2">
        <w:t>aksātnespējas kontroles dienesta</w:t>
      </w:r>
      <w:r w:rsidRPr="00F832C2">
        <w:t xml:space="preserve"> atziņai, ka administratoram savā profesionālajā darbībā primāri ir jābūt lojālam pret likumu, nepakļaujoties jebkādai ietekmei un spiedienam. </w:t>
      </w:r>
    </w:p>
    <w:p w14:paraId="72BF8DC8" w14:textId="177DA717" w:rsidR="00750798" w:rsidRPr="00F832C2" w:rsidRDefault="00750798" w:rsidP="00750798">
      <w:pPr>
        <w:autoSpaceDE w:val="0"/>
        <w:autoSpaceDN w:val="0"/>
        <w:adjustRightInd w:val="0"/>
        <w:spacing w:after="0" w:line="240" w:lineRule="auto"/>
        <w:ind w:firstLine="567"/>
        <w:jc w:val="both"/>
      </w:pPr>
      <w:r w:rsidRPr="00F832C2">
        <w:t xml:space="preserve">Līdz ar to arī situācijā, kad persona kavē maksātnespējas procesa norisi, administratoram jāspēj pieņemt patstāvīgi un tiesiski pamatoti lēmumi to pienākumu izpildē, kas skar minētās personas. </w:t>
      </w:r>
    </w:p>
    <w:p w14:paraId="75501D6F" w14:textId="2EC9585C" w:rsidR="00750798" w:rsidRPr="00F832C2" w:rsidRDefault="007B48E3" w:rsidP="00750798">
      <w:pPr>
        <w:autoSpaceDE w:val="0"/>
        <w:autoSpaceDN w:val="0"/>
        <w:adjustRightInd w:val="0"/>
        <w:spacing w:after="0" w:line="240" w:lineRule="auto"/>
        <w:ind w:firstLine="567"/>
        <w:jc w:val="both"/>
      </w:pPr>
      <w:r w:rsidRPr="00F832C2">
        <w:t>[</w:t>
      </w:r>
      <w:r w:rsidR="00AE09EC" w:rsidRPr="00F832C2">
        <w:t>9</w:t>
      </w:r>
      <w:r w:rsidRPr="00F832C2">
        <w:t>.3] </w:t>
      </w:r>
      <w:r w:rsidR="00750798" w:rsidRPr="00F832C2">
        <w:t>No konstatētajiem faktiskajiem apstākļiem, kad no Administratora tiek slēpta visa Parādnieka dokumentācija un manta neatkarīgi no tās rašanās laika, ir visai grūti izprast Sūdzības saturu un pamatojumu, jo</w:t>
      </w:r>
      <w:r w:rsidR="00B018C7" w:rsidRPr="00F832C2">
        <w:t>,</w:t>
      </w:r>
      <w:r w:rsidR="00750798" w:rsidRPr="00F832C2">
        <w:t xml:space="preserve"> cik noprotams</w:t>
      </w:r>
      <w:r w:rsidR="00B018C7" w:rsidRPr="00F832C2">
        <w:t>,</w:t>
      </w:r>
      <w:r w:rsidR="00750798" w:rsidRPr="00F832C2">
        <w:t xml:space="preserve"> Iesniedzējs pauž neapmierinātību ar tiesvedību </w:t>
      </w:r>
      <w:r w:rsidR="00980A36" w:rsidRPr="00F832C2">
        <w:t>1. </w:t>
      </w:r>
      <w:r w:rsidR="00750798" w:rsidRPr="00F832C2">
        <w:t>Lietā kopumā</w:t>
      </w:r>
      <w:r w:rsidR="00980A36" w:rsidRPr="00F832C2">
        <w:t xml:space="preserve">. Proti, Iesniedzējs </w:t>
      </w:r>
      <w:r w:rsidR="00750798" w:rsidRPr="00F832C2">
        <w:t xml:space="preserve">uzskata, ka Administratoram būtu jāvēršas ar atsevišķu prasījumu tikai pret </w:t>
      </w:r>
      <w:r w:rsidR="001B69D5" w:rsidRPr="00F832C2">
        <w:t>/pers. C/</w:t>
      </w:r>
      <w:r w:rsidR="00750798" w:rsidRPr="00F832C2">
        <w:t xml:space="preserve"> </w:t>
      </w:r>
      <w:r w:rsidR="00D629AE" w:rsidRPr="00F832C2">
        <w:t>p</w:t>
      </w:r>
      <w:r w:rsidR="00750798" w:rsidRPr="00F832C2">
        <w:t>ar viņa veiktajiem skaidras naudas izņemšanas darījumiem, bet vienlaikus</w:t>
      </w:r>
      <w:r w:rsidR="00335D53" w:rsidRPr="00F832C2">
        <w:t xml:space="preserve"> Iesniedzējs</w:t>
      </w:r>
      <w:r w:rsidR="00750798" w:rsidRPr="00F832C2">
        <w:t xml:space="preserve"> neapzinās, ka Iesniedzēja paša rīcība ir bijusi identiska un pakļauta tādai pašai izvērtēšanas procedūrai</w:t>
      </w:r>
      <w:r w:rsidR="00D629AE" w:rsidRPr="00F832C2">
        <w:t>. Arī Iesniedzējs</w:t>
      </w:r>
      <w:r w:rsidR="00750798" w:rsidRPr="00F832C2">
        <w:t xml:space="preserve"> ir veicis skaidras naudas izņemšanu, par ko Administratoram dokumentācija nav nodota. Acīmredzot, </w:t>
      </w:r>
      <w:r w:rsidR="00CE25B2" w:rsidRPr="00F832C2">
        <w:t>Pilnvarotais pārstāvis</w:t>
      </w:r>
      <w:r w:rsidR="00750798" w:rsidRPr="00F832C2">
        <w:t xml:space="preserve"> nav iepazinies ar Parādnieka </w:t>
      </w:r>
      <w:r w:rsidR="00CE25B2" w:rsidRPr="00F832C2">
        <w:t xml:space="preserve">norēķinu </w:t>
      </w:r>
      <w:r w:rsidR="00750798" w:rsidRPr="00F832C2">
        <w:t>konta pārskatiem, jo citādi neizvirzītu apgalvojumu par sava klienta godprātīgu rīcību</w:t>
      </w:r>
      <w:r w:rsidR="0053619C" w:rsidRPr="00F832C2">
        <w:t>,</w:t>
      </w:r>
      <w:r w:rsidR="00750798" w:rsidRPr="00F832C2">
        <w:t xml:space="preserve"> sadarbojoties ar Administratoru.</w:t>
      </w:r>
    </w:p>
    <w:p w14:paraId="4DA767F7" w14:textId="3AE16429" w:rsidR="00430D04" w:rsidRPr="00F832C2" w:rsidRDefault="007E6BE5" w:rsidP="0099340D">
      <w:pPr>
        <w:autoSpaceDE w:val="0"/>
        <w:autoSpaceDN w:val="0"/>
        <w:adjustRightInd w:val="0"/>
        <w:spacing w:after="0" w:line="240" w:lineRule="auto"/>
        <w:ind w:firstLine="567"/>
        <w:jc w:val="both"/>
      </w:pPr>
      <w:r w:rsidRPr="00F832C2">
        <w:t>Papildu paskaidrojumiem pievienoti Administratora ieskatā tos pamatojošie dokumenti.</w:t>
      </w:r>
    </w:p>
    <w:p w14:paraId="12F9B19A" w14:textId="53BAD7F1" w:rsidR="007C0094" w:rsidRPr="00F832C2" w:rsidRDefault="00AA7197" w:rsidP="006620CE">
      <w:pPr>
        <w:autoSpaceDE w:val="0"/>
        <w:autoSpaceDN w:val="0"/>
        <w:adjustRightInd w:val="0"/>
        <w:spacing w:after="0" w:line="240" w:lineRule="auto"/>
        <w:ind w:firstLine="567"/>
        <w:jc w:val="both"/>
        <w:rPr>
          <w:rFonts w:eastAsia="Times New Roman"/>
        </w:rPr>
      </w:pPr>
      <w:r w:rsidRPr="00F832C2">
        <w:rPr>
          <w:rFonts w:eastAsia="Times New Roman"/>
        </w:rPr>
        <w:t>[</w:t>
      </w:r>
      <w:r w:rsidR="00FC7919" w:rsidRPr="00F832C2">
        <w:rPr>
          <w:rFonts w:eastAsia="Times New Roman"/>
        </w:rPr>
        <w:t>1</w:t>
      </w:r>
      <w:r w:rsidR="00AE09EC" w:rsidRPr="00F832C2">
        <w:rPr>
          <w:rFonts w:eastAsia="Times New Roman"/>
        </w:rPr>
        <w:t>0</w:t>
      </w:r>
      <w:r w:rsidRPr="00F832C2">
        <w:rPr>
          <w:rFonts w:eastAsia="Times New Roman"/>
        </w:rPr>
        <w:t>] </w:t>
      </w:r>
      <w:r w:rsidR="00B95CA4" w:rsidRPr="00F832C2">
        <w:rPr>
          <w:rFonts w:eastAsia="Times New Roman"/>
        </w:rPr>
        <w:t xml:space="preserve">Maksātnespējas kontroles dienests 2024. gada </w:t>
      </w:r>
      <w:r w:rsidR="0093561F" w:rsidRPr="00F832C2">
        <w:rPr>
          <w:rFonts w:eastAsia="Times New Roman"/>
        </w:rPr>
        <w:t>8</w:t>
      </w:r>
      <w:r w:rsidR="00B95CA4" w:rsidRPr="00F832C2">
        <w:rPr>
          <w:rFonts w:eastAsia="Times New Roman"/>
        </w:rPr>
        <w:t>. jū</w:t>
      </w:r>
      <w:r w:rsidR="0093561F" w:rsidRPr="00F832C2">
        <w:rPr>
          <w:rFonts w:eastAsia="Times New Roman"/>
        </w:rPr>
        <w:t>l</w:t>
      </w:r>
      <w:r w:rsidR="00B95CA4" w:rsidRPr="00F832C2">
        <w:rPr>
          <w:rFonts w:eastAsia="Times New Roman"/>
        </w:rPr>
        <w:t xml:space="preserve">ija vēstulē </w:t>
      </w:r>
      <w:r w:rsidR="001B69D5" w:rsidRPr="00F832C2">
        <w:rPr>
          <w:rFonts w:eastAsia="Times New Roman"/>
        </w:rPr>
        <w:t>/vēstules numurs/</w:t>
      </w:r>
      <w:r w:rsidR="00B95CA4" w:rsidRPr="00F832C2">
        <w:rPr>
          <w:rFonts w:eastAsia="Times New Roman"/>
        </w:rPr>
        <w:t>, pamatojoties uz Maksātnespējas likuma 176. panta sesto daļu, informēja Iesniedzēju par Sūdzības izskatīšanas termiņa pagarināšanu līdz 2024. gada 15. jūlijam.</w:t>
      </w:r>
    </w:p>
    <w:p w14:paraId="47A62462" w14:textId="61D7E5E0" w:rsidR="00660413" w:rsidRPr="00F832C2" w:rsidRDefault="007C0094" w:rsidP="006620CE">
      <w:pPr>
        <w:autoSpaceDE w:val="0"/>
        <w:autoSpaceDN w:val="0"/>
        <w:adjustRightInd w:val="0"/>
        <w:spacing w:after="0" w:line="240" w:lineRule="auto"/>
        <w:ind w:firstLine="567"/>
        <w:jc w:val="both"/>
        <w:rPr>
          <w:rFonts w:eastAsia="Times New Roman"/>
        </w:rPr>
      </w:pPr>
      <w:r w:rsidRPr="00F832C2">
        <w:rPr>
          <w:rFonts w:eastAsia="Times New Roman"/>
        </w:rPr>
        <w:t>[1</w:t>
      </w:r>
      <w:r w:rsidR="00AE09EC" w:rsidRPr="00F832C2">
        <w:rPr>
          <w:rFonts w:eastAsia="Times New Roman"/>
        </w:rPr>
        <w:t>1</w:t>
      </w:r>
      <w:r w:rsidRPr="00F832C2">
        <w:rPr>
          <w:rFonts w:eastAsia="Times New Roman"/>
        </w:rPr>
        <w:t>] </w:t>
      </w:r>
      <w:r w:rsidR="005B4762" w:rsidRPr="00F832C2">
        <w:rPr>
          <w:rFonts w:eastAsia="Times New Roman"/>
        </w:rPr>
        <w:t>Izvērtējot Sūdzību, Administrator</w:t>
      </w:r>
      <w:r w:rsidR="00A33B53" w:rsidRPr="00F832C2">
        <w:rPr>
          <w:rFonts w:eastAsia="Times New Roman"/>
        </w:rPr>
        <w:t>a</w:t>
      </w:r>
      <w:r w:rsidR="005B4762" w:rsidRPr="00F832C2">
        <w:rPr>
          <w:rFonts w:eastAsia="Times New Roman"/>
        </w:rPr>
        <w:t xml:space="preserve"> sniegtos paskaidrojumus, kā arī maksātnespējas procesu reglamentējošās tiesību normas,</w:t>
      </w:r>
      <w:r w:rsidR="005B4762" w:rsidRPr="00F832C2">
        <w:rPr>
          <w:rFonts w:eastAsia="Times New Roman"/>
          <w:b/>
        </w:rPr>
        <w:t xml:space="preserve"> secināms</w:t>
      </w:r>
      <w:r w:rsidR="005B4762" w:rsidRPr="00F832C2">
        <w:rPr>
          <w:rFonts w:eastAsia="Times New Roman"/>
        </w:rPr>
        <w:t xml:space="preserve"> turpmāk minētais.</w:t>
      </w:r>
    </w:p>
    <w:p w14:paraId="59B47204" w14:textId="7508065E" w:rsidR="00F3754D" w:rsidRPr="00F832C2" w:rsidRDefault="00F3754D" w:rsidP="006620CE">
      <w:pPr>
        <w:widowControl/>
        <w:spacing w:after="0" w:line="240" w:lineRule="auto"/>
        <w:ind w:firstLine="567"/>
        <w:jc w:val="both"/>
        <w:rPr>
          <w:rFonts w:eastAsia="Times New Roman"/>
        </w:rPr>
      </w:pPr>
      <w:r w:rsidRPr="00F832C2">
        <w:rPr>
          <w:rFonts w:eastAsia="Times New Roman"/>
        </w:rPr>
        <w:t>[</w:t>
      </w:r>
      <w:r w:rsidR="00FC7919" w:rsidRPr="00F832C2">
        <w:rPr>
          <w:rFonts w:eastAsia="Times New Roman"/>
        </w:rPr>
        <w:t>1</w:t>
      </w:r>
      <w:r w:rsidR="00AE09EC" w:rsidRPr="00F832C2">
        <w:rPr>
          <w:rFonts w:eastAsia="Times New Roman"/>
        </w:rPr>
        <w:t>1</w:t>
      </w:r>
      <w:r w:rsidRPr="00F832C2">
        <w:rPr>
          <w:rFonts w:eastAsia="Times New Roman"/>
        </w:rPr>
        <w:t>.1] Maksātnespējas likuma 174.</w:t>
      </w:r>
      <w:r w:rsidRPr="00F832C2">
        <w:rPr>
          <w:rFonts w:eastAsia="Times New Roman"/>
          <w:vertAlign w:val="superscript"/>
        </w:rPr>
        <w:t>1</w:t>
      </w:r>
      <w:r w:rsidRPr="00F832C2">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394EB3FA" w:rsidR="00F3754D" w:rsidRPr="00F832C2" w:rsidRDefault="00F3754D" w:rsidP="006620CE">
      <w:pPr>
        <w:tabs>
          <w:tab w:val="left" w:pos="993"/>
          <w:tab w:val="left" w:pos="1134"/>
        </w:tabs>
        <w:spacing w:after="0" w:line="240" w:lineRule="auto"/>
        <w:ind w:firstLine="567"/>
        <w:jc w:val="both"/>
      </w:pPr>
      <w:r w:rsidRPr="00F832C2">
        <w:t>Savukārt Maksātnespējas likuma 176. panta pirmajā daļā noteikts, ka kreditors, parādnieka pārstāvis vai trešā persona, kuras likumiskās tiesības ir aizskartas, var iesniegt Maksātnespējas kontroles dienestam sūdzību par administratora rīcību</w:t>
      </w:r>
      <w:r w:rsidR="00D62A0B" w:rsidRPr="00F832C2">
        <w:t xml:space="preserve"> triju mēnešu laikā no dienas, kad konstatēta rīcība, ar kuru aizskartas kreditora, fiziskās personas, parādnieka pārstāvja vai trešās personas tiesības.</w:t>
      </w:r>
    </w:p>
    <w:p w14:paraId="37E6E97E" w14:textId="57E6A575" w:rsidR="00FA28C4" w:rsidRPr="00F832C2" w:rsidRDefault="00FA28C4" w:rsidP="006620CE">
      <w:pPr>
        <w:tabs>
          <w:tab w:val="left" w:pos="993"/>
          <w:tab w:val="left" w:pos="1134"/>
        </w:tabs>
        <w:spacing w:after="0" w:line="240" w:lineRule="auto"/>
        <w:ind w:firstLine="567"/>
        <w:jc w:val="both"/>
      </w:pPr>
      <w:r w:rsidRPr="00F832C2">
        <w:t>Sūdzībā izteiktas pretenzijas par Administratora rīcību:</w:t>
      </w:r>
    </w:p>
    <w:p w14:paraId="62B4394E" w14:textId="79143487" w:rsidR="00FA28C4" w:rsidRPr="00F832C2" w:rsidRDefault="00FA28C4" w:rsidP="006620CE">
      <w:pPr>
        <w:tabs>
          <w:tab w:val="left" w:pos="993"/>
          <w:tab w:val="left" w:pos="1134"/>
        </w:tabs>
        <w:spacing w:after="0" w:line="240" w:lineRule="auto"/>
        <w:ind w:firstLine="567"/>
        <w:jc w:val="both"/>
      </w:pPr>
      <w:r w:rsidRPr="00F832C2">
        <w:t xml:space="preserve">1) ceļot prasību </w:t>
      </w:r>
      <w:r w:rsidR="00B34229" w:rsidRPr="00F832C2">
        <w:t xml:space="preserve">par Parādnieka dokumentu nenodošanu </w:t>
      </w:r>
      <w:r w:rsidRPr="00F832C2">
        <w:t>p</w:t>
      </w:r>
      <w:r w:rsidR="006D427D" w:rsidRPr="00F832C2">
        <w:t xml:space="preserve">ret </w:t>
      </w:r>
      <w:r w:rsidR="002A663E" w:rsidRPr="00F832C2">
        <w:t>Iesniedzēju</w:t>
      </w:r>
      <w:r w:rsidR="006D427D" w:rsidRPr="00F832C2">
        <w:t>, pamatojoties uz Maksātnespējas likuma 72.</w:t>
      </w:r>
      <w:r w:rsidR="00B935E2" w:rsidRPr="00F832C2">
        <w:rPr>
          <w:vertAlign w:val="superscript"/>
        </w:rPr>
        <w:t>1</w:t>
      </w:r>
      <w:r w:rsidR="00B935E2" w:rsidRPr="00F832C2">
        <w:t> pantu</w:t>
      </w:r>
      <w:r w:rsidR="001A1375" w:rsidRPr="00F832C2">
        <w:t xml:space="preserve">, </w:t>
      </w:r>
      <w:r w:rsidR="005359E0" w:rsidRPr="00F832C2">
        <w:t>bet neveicot darbības, lai atgūtu Parādnieka mantu</w:t>
      </w:r>
      <w:r w:rsidR="00B935E2" w:rsidRPr="00F832C2">
        <w:t>;</w:t>
      </w:r>
    </w:p>
    <w:p w14:paraId="03A0D65E" w14:textId="7AE622B7" w:rsidR="00B935E2" w:rsidRPr="00F832C2" w:rsidRDefault="00B935E2" w:rsidP="006620CE">
      <w:pPr>
        <w:tabs>
          <w:tab w:val="left" w:pos="993"/>
          <w:tab w:val="left" w:pos="1134"/>
        </w:tabs>
        <w:spacing w:after="0" w:line="240" w:lineRule="auto"/>
        <w:ind w:firstLine="567"/>
        <w:jc w:val="both"/>
      </w:pPr>
      <w:r w:rsidRPr="00F832C2">
        <w:t>2) </w:t>
      </w:r>
      <w:r w:rsidR="00815B56" w:rsidRPr="00F832C2">
        <w:t xml:space="preserve">nesniedzot ziņas </w:t>
      </w:r>
      <w:r w:rsidR="00DA65BF" w:rsidRPr="00F832C2">
        <w:t>maksātnespējas procesā iesaistītajām personām</w:t>
      </w:r>
      <w:r w:rsidR="00815B56" w:rsidRPr="00F832C2">
        <w:t xml:space="preserve"> par prasījuma tiesībām pret </w:t>
      </w:r>
      <w:r w:rsidR="001B69D5" w:rsidRPr="00F832C2">
        <w:t>/pers. C/</w:t>
      </w:r>
      <w:r w:rsidR="008B254C" w:rsidRPr="00F832C2">
        <w:t>;</w:t>
      </w:r>
    </w:p>
    <w:p w14:paraId="54AF882A" w14:textId="6EBFCE0A" w:rsidR="008B254C" w:rsidRPr="00F832C2" w:rsidRDefault="008B254C" w:rsidP="006620CE">
      <w:pPr>
        <w:tabs>
          <w:tab w:val="left" w:pos="993"/>
          <w:tab w:val="left" w:pos="1134"/>
        </w:tabs>
        <w:spacing w:after="0" w:line="240" w:lineRule="auto"/>
        <w:ind w:firstLine="567"/>
        <w:jc w:val="both"/>
      </w:pPr>
      <w:r w:rsidRPr="00F832C2">
        <w:t xml:space="preserve">3) neatgūstot naudas līdzekļus no </w:t>
      </w:r>
      <w:r w:rsidR="001B69D5" w:rsidRPr="00F832C2">
        <w:t>/pers. C/</w:t>
      </w:r>
      <w:r w:rsidR="00EF4185" w:rsidRPr="00F832C2">
        <w:t>;</w:t>
      </w:r>
    </w:p>
    <w:p w14:paraId="61560AB5" w14:textId="7AF25AB7" w:rsidR="001F281C" w:rsidRPr="00F832C2" w:rsidRDefault="001F281C" w:rsidP="006620CE">
      <w:pPr>
        <w:tabs>
          <w:tab w:val="left" w:pos="993"/>
          <w:tab w:val="left" w:pos="1134"/>
        </w:tabs>
        <w:spacing w:after="0" w:line="240" w:lineRule="auto"/>
        <w:ind w:firstLine="567"/>
        <w:jc w:val="both"/>
      </w:pPr>
      <w:r w:rsidRPr="00F832C2">
        <w:t xml:space="preserve">4) neziņojot tiesībaizsardzības </w:t>
      </w:r>
      <w:r w:rsidR="00F049F8" w:rsidRPr="00F832C2">
        <w:t>iestādēm par skaidras naudas darījumiem, kuru</w:t>
      </w:r>
      <w:r w:rsidR="00745A84" w:rsidRPr="00F832C2">
        <w:t xml:space="preserve">s sev, iespējams ir piesavinājusies fiziskā persona </w:t>
      </w:r>
      <w:r w:rsidR="00285467" w:rsidRPr="00F832C2">
        <w:t>(</w:t>
      </w:r>
      <w:r w:rsidR="003F1A7F" w:rsidRPr="00F832C2">
        <w:t>iespējams, pat grupā ar personām, kuras organizēja aizdevumu izsniegšanu Parādniekam</w:t>
      </w:r>
      <w:r w:rsidR="00285467" w:rsidRPr="00F832C2">
        <w:t>)</w:t>
      </w:r>
      <w:r w:rsidR="00341582" w:rsidRPr="00F832C2">
        <w:t>;</w:t>
      </w:r>
    </w:p>
    <w:p w14:paraId="4772385B" w14:textId="191348A8" w:rsidR="00EF4185" w:rsidRPr="00F832C2" w:rsidRDefault="00341582" w:rsidP="006620CE">
      <w:pPr>
        <w:tabs>
          <w:tab w:val="left" w:pos="993"/>
          <w:tab w:val="left" w:pos="1134"/>
        </w:tabs>
        <w:spacing w:after="0" w:line="240" w:lineRule="auto"/>
        <w:ind w:firstLine="567"/>
        <w:jc w:val="both"/>
      </w:pPr>
      <w:r w:rsidRPr="00F832C2">
        <w:t>5</w:t>
      </w:r>
      <w:r w:rsidR="00796A91" w:rsidRPr="00F832C2">
        <w:t>) </w:t>
      </w:r>
      <w:r w:rsidR="00B2699D" w:rsidRPr="00F832C2">
        <w:t xml:space="preserve">nesaimnieciski atsavinot </w:t>
      </w:r>
      <w:r w:rsidR="00796A91" w:rsidRPr="00F832C2">
        <w:t xml:space="preserve">Parādniekam piederošās </w:t>
      </w:r>
      <w:r w:rsidRPr="00F832C2">
        <w:t>1. D</w:t>
      </w:r>
      <w:r w:rsidR="00796A91" w:rsidRPr="00F832C2">
        <w:t>aļas</w:t>
      </w:r>
      <w:r w:rsidRPr="00F832C2">
        <w:t>;</w:t>
      </w:r>
    </w:p>
    <w:p w14:paraId="00A13FEA" w14:textId="636753F5" w:rsidR="00341582" w:rsidRPr="00F832C2" w:rsidRDefault="00341582" w:rsidP="006620CE">
      <w:pPr>
        <w:tabs>
          <w:tab w:val="left" w:pos="993"/>
          <w:tab w:val="left" w:pos="1134"/>
        </w:tabs>
        <w:spacing w:after="0" w:line="240" w:lineRule="auto"/>
        <w:ind w:firstLine="567"/>
        <w:jc w:val="both"/>
      </w:pPr>
      <w:r w:rsidRPr="00F832C2">
        <w:t>6) </w:t>
      </w:r>
      <w:r w:rsidR="006D3E56" w:rsidRPr="00F832C2">
        <w:t>plānojot pārdot Parādniekam piederošās 2. Daļas un prasījuma tiesības kā lietu kopību.</w:t>
      </w:r>
    </w:p>
    <w:p w14:paraId="5A2DE809" w14:textId="5BAA4545" w:rsidR="00536AA7" w:rsidRPr="00F832C2" w:rsidRDefault="00536AA7" w:rsidP="006620CE">
      <w:pPr>
        <w:tabs>
          <w:tab w:val="left" w:pos="993"/>
          <w:tab w:val="left" w:pos="1134"/>
        </w:tabs>
        <w:spacing w:after="0" w:line="240" w:lineRule="auto"/>
        <w:ind w:firstLine="567"/>
        <w:jc w:val="both"/>
      </w:pPr>
      <w:r w:rsidRPr="00F832C2">
        <w:t>Vienlaikus Sūdzībā lūgts atcelt Administratoru no Parādnieka maksātnespējas procesa administratora pienākumu pildīšanas.</w:t>
      </w:r>
      <w:r w:rsidR="00B87097" w:rsidRPr="00F832C2">
        <w:t xml:space="preserve"> </w:t>
      </w:r>
    </w:p>
    <w:p w14:paraId="38EA2EB3" w14:textId="089759B9" w:rsidR="00E9588A" w:rsidRPr="00F832C2" w:rsidRDefault="00EC3B9B" w:rsidP="00E9588A">
      <w:pPr>
        <w:tabs>
          <w:tab w:val="left" w:pos="993"/>
          <w:tab w:val="left" w:pos="1134"/>
        </w:tabs>
        <w:spacing w:after="0" w:line="240" w:lineRule="auto"/>
        <w:ind w:firstLine="567"/>
        <w:jc w:val="both"/>
      </w:pPr>
      <w:r w:rsidRPr="00F832C2">
        <w:t>[1</w:t>
      </w:r>
      <w:r w:rsidR="00BD5F52" w:rsidRPr="00F832C2">
        <w:t>1</w:t>
      </w:r>
      <w:r w:rsidRPr="00F832C2">
        <w:t>.2] </w:t>
      </w:r>
      <w:r w:rsidR="00E9588A" w:rsidRPr="00F832C2">
        <w:t xml:space="preserve">Maksātnespējas procesa administrators pēc juridiskās personas maksātnespējas procesa pasludināšanas iegūst visas normatīvajos aktos, parādnieka statūtos vai līgumos paredzētās pārvaldes institūciju tiesības, pienākumus un atbildību (Maksātnespējas likuma 64. panta pirmās daļas 1. punkts). Turklāt Maksātnespējas likuma 67. pantā administratoram pēc juridiskās personas maksātnespējas procesa pasludināšanas papildus šajā likumā noteiktajām vispārīgajām administratora tiesībām ir noteiktas papildu tiesības, tostarp, nodot </w:t>
      </w:r>
      <w:r w:rsidR="00E9588A" w:rsidRPr="00F832C2">
        <w:lastRenderedPageBreak/>
        <w:t>tiesai izskatīšanai jebkuru parādnieka prasījumu; bez īpaša pilnvarojuma sastādīt un parādnieka vārdā parakstīt jebkuru dokumentu; atteikties no jebkura prasījuma vai slēgt jebkuru izlīgumu parādnieka vārdā attiecībā uz parādnieka prasījumiem pret trešajām personām (minētā panta 3., 5. un 9. punkts).</w:t>
      </w:r>
    </w:p>
    <w:p w14:paraId="0A093BED" w14:textId="5C84D235" w:rsidR="00A44F5F" w:rsidRPr="00F832C2" w:rsidRDefault="0022621F" w:rsidP="00E9588A">
      <w:pPr>
        <w:tabs>
          <w:tab w:val="left" w:pos="993"/>
          <w:tab w:val="left" w:pos="1134"/>
        </w:tabs>
        <w:spacing w:after="0" w:line="240" w:lineRule="auto"/>
        <w:ind w:firstLine="567"/>
        <w:jc w:val="both"/>
      </w:pPr>
      <w:r w:rsidRPr="00F832C2">
        <w:t>Savukārt Maksātnespējas likuma 72.</w:t>
      </w:r>
      <w:r w:rsidRPr="00F832C2">
        <w:rPr>
          <w:vertAlign w:val="superscript"/>
        </w:rPr>
        <w:t>1</w:t>
      </w:r>
      <w:r w:rsidRPr="00F832C2">
        <w:t xml:space="preserve"> pants paredz </w:t>
      </w:r>
      <w:r w:rsidR="00A110DD" w:rsidRPr="00F832C2">
        <w:t>valdes locekļu atbildību par dokumentu nenodošanu</w:t>
      </w:r>
      <w:r w:rsidR="00203C30" w:rsidRPr="00F832C2">
        <w:t xml:space="preserve"> un administratora tiesības celt prasību tiesā.</w:t>
      </w:r>
    </w:p>
    <w:p w14:paraId="0B0E572E" w14:textId="77777777" w:rsidR="00E9588A" w:rsidRPr="00F832C2" w:rsidRDefault="00E9588A" w:rsidP="001650A0">
      <w:pPr>
        <w:autoSpaceDE w:val="0"/>
        <w:autoSpaceDN w:val="0"/>
        <w:adjustRightInd w:val="0"/>
        <w:spacing w:after="0" w:line="240" w:lineRule="auto"/>
        <w:ind w:firstLine="567"/>
        <w:jc w:val="both"/>
      </w:pPr>
      <w:r w:rsidRPr="00F832C2">
        <w:t>No minētājām tiesību normām izriet administratora kā parādnieka pārvaldes institūcijas tiesības piedalīties tiesvedībās, veicot visas procesuālās darbības ar tiesībām un pienākumiem, kādi paredzēti normatīvajos aktos.</w:t>
      </w:r>
    </w:p>
    <w:p w14:paraId="4033447F" w14:textId="437FD817" w:rsidR="00E9588A" w:rsidRPr="00F832C2" w:rsidRDefault="00E9588A" w:rsidP="001650A0">
      <w:pPr>
        <w:autoSpaceDE w:val="0"/>
        <w:autoSpaceDN w:val="0"/>
        <w:adjustRightInd w:val="0"/>
        <w:spacing w:after="0" w:line="240" w:lineRule="auto"/>
        <w:ind w:firstLine="567"/>
        <w:jc w:val="both"/>
      </w:pPr>
      <w:r w:rsidRPr="00F832C2">
        <w:t>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Proti, administratora kā maksātnespējas procesa vadītāja kompetencē ir izvēlēties tiesiskos līdzekļus, lai atbilstoši Maksātnespējas likuma 26. panta otrajai daļai nodrošinātu efektīvu un likumīgu maksātnespējas procesa norisi un mērķu sasniegšanu. Administratoram, ievērojot viņa profesionālās zināšanas, ir tiesības un pienākums lemt par prasības parādnieka vārdā celšanu, tās uzturēšanu vai neuzturēšanu, jo tikai un vienīgi administratora rīcībā ir pilnīga un visaptveroša informācija, kuras izvērtēšana ir par pamatu konkrētā lēmuma pieņemšanai.</w:t>
      </w:r>
      <w:r w:rsidR="00E524E4" w:rsidRPr="00F832C2">
        <w:rPr>
          <w:rStyle w:val="Vresatsauce"/>
        </w:rPr>
        <w:footnoteReference w:id="10"/>
      </w:r>
    </w:p>
    <w:p w14:paraId="09D78C3D" w14:textId="77777777" w:rsidR="00E9588A" w:rsidRPr="00F832C2" w:rsidRDefault="00E9588A" w:rsidP="001650A0">
      <w:pPr>
        <w:autoSpaceDE w:val="0"/>
        <w:autoSpaceDN w:val="0"/>
        <w:adjustRightInd w:val="0"/>
        <w:spacing w:after="0" w:line="240" w:lineRule="auto"/>
        <w:ind w:firstLine="567"/>
        <w:jc w:val="both"/>
      </w:pPr>
      <w:r w:rsidRPr="00F832C2">
        <w:t>Vienlaikus administrators, izvēloties konkrēto tiesisko līdzekli, uzņemas risku (atbildību) segt ar to parādniekam nodarītos zaudējumus (Maksātnespējas likuma 29. panta pirmā daļa).</w:t>
      </w:r>
    </w:p>
    <w:p w14:paraId="2D2BBA4E" w14:textId="7D107E75" w:rsidR="00E9588A" w:rsidRPr="00F832C2" w:rsidRDefault="00E9588A" w:rsidP="001650A0">
      <w:pPr>
        <w:autoSpaceDE w:val="0"/>
        <w:autoSpaceDN w:val="0"/>
        <w:adjustRightInd w:val="0"/>
        <w:spacing w:after="0" w:line="240" w:lineRule="auto"/>
        <w:ind w:firstLine="567"/>
        <w:jc w:val="both"/>
      </w:pPr>
      <w:r w:rsidRPr="00F832C2">
        <w:t>Savukārt Maksātnespējas kontroles dienests atbilstoši Maksātnespējas likumā noteiktajai kompetencei, nepieņemot lēmumu pēc būtības, ir tiesīgs pārbaudīt, vai administrators, pieņemot konkrētu lēmumu</w:t>
      </w:r>
      <w:r w:rsidR="0035382A" w:rsidRPr="00F832C2">
        <w:t>,</w:t>
      </w:r>
      <w:r w:rsidRPr="00F832C2">
        <w:t xml:space="preserve"> ir visaptveroši izvērtējis visu viņa rīcībā esošo informāciju un lietas apstākļus, un spēj to pamatot.</w:t>
      </w:r>
      <w:bookmarkStart w:id="26" w:name="_Hlk171593448"/>
      <w:r w:rsidR="007A0922" w:rsidRPr="00F832C2">
        <w:rPr>
          <w:rStyle w:val="Vresatsauce"/>
        </w:rPr>
        <w:footnoteReference w:id="11"/>
      </w:r>
      <w:bookmarkEnd w:id="26"/>
    </w:p>
    <w:p w14:paraId="16659D0A" w14:textId="3690DF0A" w:rsidR="00F90FF2" w:rsidRPr="00F832C2" w:rsidRDefault="00762E97" w:rsidP="001650A0">
      <w:pPr>
        <w:tabs>
          <w:tab w:val="left" w:pos="993"/>
          <w:tab w:val="left" w:pos="1134"/>
        </w:tabs>
        <w:spacing w:after="0" w:line="240" w:lineRule="auto"/>
        <w:ind w:firstLine="567"/>
        <w:jc w:val="both"/>
      </w:pPr>
      <w:r w:rsidRPr="00F832C2">
        <w:t>[1</w:t>
      </w:r>
      <w:r w:rsidR="00BD5F52" w:rsidRPr="00F832C2">
        <w:t>1</w:t>
      </w:r>
      <w:r w:rsidRPr="00F832C2">
        <w:t>.3] </w:t>
      </w:r>
      <w:r w:rsidR="00B34229" w:rsidRPr="00F832C2">
        <w:t>Par Administratora rīcību, ceļot prasību par Parādnieka dokumentu nenodošanu pret Iesniedzēju, pamatojoties uz Maksātnespējas likuma 72.</w:t>
      </w:r>
      <w:r w:rsidR="00B34229" w:rsidRPr="00F832C2">
        <w:rPr>
          <w:vertAlign w:val="superscript"/>
        </w:rPr>
        <w:t>1</w:t>
      </w:r>
      <w:r w:rsidR="00B34229" w:rsidRPr="00F832C2">
        <w:t> pantu</w:t>
      </w:r>
      <w:r w:rsidR="00677E2B" w:rsidRPr="00F832C2">
        <w:t>,</w:t>
      </w:r>
      <w:r w:rsidR="00F7391C" w:rsidRPr="00F832C2">
        <w:t xml:space="preserve"> neveicot darbības, lai atgūtu Parādnieka mantu,</w:t>
      </w:r>
      <w:r w:rsidR="00677E2B" w:rsidRPr="00F832C2">
        <w:t xml:space="preserve"> norādams turpmāk minētais.</w:t>
      </w:r>
    </w:p>
    <w:p w14:paraId="1E1DF08E" w14:textId="4F21BF0B" w:rsidR="00A6389B" w:rsidRPr="00F832C2" w:rsidRDefault="00A6389B" w:rsidP="00A6389B">
      <w:pPr>
        <w:tabs>
          <w:tab w:val="left" w:pos="993"/>
          <w:tab w:val="left" w:pos="1134"/>
        </w:tabs>
        <w:spacing w:after="0" w:line="240" w:lineRule="auto"/>
        <w:ind w:firstLine="567"/>
        <w:jc w:val="both"/>
      </w:pPr>
      <w:r w:rsidRPr="00F832C2">
        <w:rPr>
          <w:rFonts w:eastAsia="Times New Roman"/>
        </w:rPr>
        <w:t xml:space="preserve">Lai administrators gūtu priekšstatu par Parādnieka veiktajiem darījumiem, finansiālo stāvokli un saistībām, Maksātnespējas likuma 65. panta 2. punkts uzliek administratoram pienākumu nekavējoties uzsākt parādnieka dokumentu un mantas pilnu inventarizāciju un sastādīt parādnieka bilanci. Savukārt, lai administrators varētu izpildīt minētos pienākumus, </w:t>
      </w:r>
      <w:r w:rsidR="00E80F94" w:rsidRPr="00F832C2">
        <w:rPr>
          <w:rFonts w:eastAsia="Times New Roman"/>
        </w:rPr>
        <w:t>administratora</w:t>
      </w:r>
      <w:r w:rsidRPr="00F832C2">
        <w:rPr>
          <w:rFonts w:eastAsia="Times New Roman"/>
        </w:rPr>
        <w:t xml:space="preserve"> rīcībā ir jābūt visiem </w:t>
      </w:r>
      <w:r w:rsidR="00E80F94" w:rsidRPr="00F832C2">
        <w:rPr>
          <w:rFonts w:eastAsia="Times New Roman"/>
        </w:rPr>
        <w:t>p</w:t>
      </w:r>
      <w:r w:rsidRPr="00F832C2">
        <w:rPr>
          <w:rFonts w:eastAsia="Times New Roman"/>
        </w:rPr>
        <w:t xml:space="preserve">arādnieka grāmatvedības dokumentiem, kas ļauj gūt </w:t>
      </w:r>
      <w:r w:rsidRPr="00F832C2">
        <w:t>skaidru priekšstatu par parādnieka darījumiem un mantas stāvokli vismaz pēdējos trijos gados pirms maksātnespējas procesa pasludināšanas.</w:t>
      </w:r>
    </w:p>
    <w:p w14:paraId="7DA24C2D" w14:textId="0174CDCC" w:rsidR="00A6389B" w:rsidRPr="00F832C2" w:rsidRDefault="00621F7B" w:rsidP="00A6389B">
      <w:pPr>
        <w:tabs>
          <w:tab w:val="left" w:pos="993"/>
          <w:tab w:val="left" w:pos="1134"/>
        </w:tabs>
        <w:spacing w:after="0" w:line="240" w:lineRule="auto"/>
        <w:ind w:firstLine="567"/>
        <w:jc w:val="both"/>
        <w:rPr>
          <w:rFonts w:eastAsia="Times New Roman"/>
        </w:rPr>
      </w:pPr>
      <w:r w:rsidRPr="00F832C2">
        <w:t xml:space="preserve">Tādējādi administratora </w:t>
      </w:r>
      <w:r w:rsidR="00A6389B" w:rsidRPr="00F832C2">
        <w:rPr>
          <w:rFonts w:eastAsia="Times New Roman"/>
        </w:rPr>
        <w:t>pienākumu izpildi var apgrūtināt parādnieka dokumentu nenodošana vai nepilnīga to nodošana administratora</w:t>
      </w:r>
      <w:r w:rsidR="00977E59" w:rsidRPr="00F832C2">
        <w:rPr>
          <w:rFonts w:eastAsia="Times New Roman"/>
        </w:rPr>
        <w:t>m</w:t>
      </w:r>
      <w:r w:rsidR="00A6389B" w:rsidRPr="00F832C2">
        <w:rPr>
          <w:rFonts w:eastAsia="Times New Roman"/>
        </w:rPr>
        <w:t>.</w:t>
      </w:r>
    </w:p>
    <w:p w14:paraId="56515D52" w14:textId="77777777" w:rsidR="00A6389B" w:rsidRPr="00F832C2" w:rsidRDefault="00A6389B" w:rsidP="00A6389B">
      <w:pPr>
        <w:tabs>
          <w:tab w:val="left" w:pos="993"/>
          <w:tab w:val="left" w:pos="1134"/>
        </w:tabs>
        <w:spacing w:after="0" w:line="240" w:lineRule="auto"/>
        <w:ind w:firstLine="567"/>
        <w:jc w:val="both"/>
        <w:rPr>
          <w:rFonts w:eastAsia="Times New Roman"/>
        </w:rPr>
      </w:pPr>
      <w:r w:rsidRPr="00F832C2">
        <w:rPr>
          <w:rFonts w:eastAsia="Times New Roman"/>
        </w:rPr>
        <w:t>Maksātnespējas likuma 70. panta otrajā daļā ir noteikts parādnieka pārstāvja pienākums ar pieņemšanas un nodošanas aktu nodot administratoram visu parādnieka mantu, organizatoriskos, personāla un grāmatvedības dokumentus, rīkojumus, izziņas, pārskatus un saraksti, kā arī parādnieka zīmogu un spiedogu.</w:t>
      </w:r>
    </w:p>
    <w:p w14:paraId="5B3836A0" w14:textId="4A9A6893" w:rsidR="000F72D0" w:rsidRPr="00F832C2" w:rsidRDefault="00EB5CA7" w:rsidP="00921CE4">
      <w:pPr>
        <w:tabs>
          <w:tab w:val="left" w:pos="993"/>
          <w:tab w:val="left" w:pos="1134"/>
        </w:tabs>
        <w:spacing w:after="0" w:line="240" w:lineRule="auto"/>
        <w:ind w:firstLine="567"/>
        <w:jc w:val="both"/>
      </w:pPr>
      <w:r w:rsidRPr="00F832C2">
        <w:t>Lietā n</w:t>
      </w:r>
      <w:r w:rsidR="00F90FF2" w:rsidRPr="00F832C2">
        <w:t>av strīda, ka Iesniedzējs no</w:t>
      </w:r>
      <w:r w:rsidR="00C415B3" w:rsidRPr="00F832C2">
        <w:t xml:space="preserve"> </w:t>
      </w:r>
      <w:r w:rsidR="001B69D5" w:rsidRPr="00F832C2">
        <w:t>/datums/</w:t>
      </w:r>
      <w:r w:rsidR="00931312" w:rsidRPr="00F832C2">
        <w:t xml:space="preserve"> līdz </w:t>
      </w:r>
      <w:r w:rsidR="001B69D5" w:rsidRPr="00F832C2">
        <w:t>/datums/</w:t>
      </w:r>
      <w:r w:rsidR="00931312" w:rsidRPr="00F832C2">
        <w:t xml:space="preserve">, tas ir, līdz </w:t>
      </w:r>
      <w:r w:rsidR="000C4F08" w:rsidRPr="00F832C2">
        <w:t xml:space="preserve">pat </w:t>
      </w:r>
      <w:r w:rsidR="00931312" w:rsidRPr="00F832C2">
        <w:t xml:space="preserve">Parādnieka maksātnespējas pasludināšanai </w:t>
      </w:r>
      <w:r w:rsidR="00043B0F" w:rsidRPr="00F832C2">
        <w:t>bija vienīgais Parādnieka valdes loceklis.</w:t>
      </w:r>
    </w:p>
    <w:p w14:paraId="150E98B4" w14:textId="59C4D696" w:rsidR="007227DC" w:rsidRPr="00F832C2" w:rsidRDefault="004E2142" w:rsidP="001871E1">
      <w:pPr>
        <w:tabs>
          <w:tab w:val="left" w:pos="993"/>
          <w:tab w:val="left" w:pos="1134"/>
        </w:tabs>
        <w:spacing w:after="0" w:line="240" w:lineRule="auto"/>
        <w:ind w:firstLine="567"/>
        <w:jc w:val="both"/>
      </w:pPr>
      <w:r w:rsidRPr="00F832C2">
        <w:t xml:space="preserve">Viens no komercsabiedrības valdes locekļa pamatpienākumiem ir nodrošināt sabiedrības darbības tiesiskumu. Ja valdes loceklis, izpildot viņam uzticētos sabiedrības vadīšanas uzdevumus, rīkojas pretēji normatīvo aktu prasībām, piemēram, pieļaujot būtiskus </w:t>
      </w:r>
      <w:r w:rsidR="00F90FF2" w:rsidRPr="00F832C2">
        <w:lastRenderedPageBreak/>
        <w:t>Grāmatvedības likuma</w:t>
      </w:r>
      <w:r w:rsidRPr="00F832C2">
        <w:t xml:space="preserve"> normu pārkāpumus, tad nav pamata runāt par šādas darbības atbilstību krietna un rūpīga saimnieka mērauklai.</w:t>
      </w:r>
      <w:r w:rsidR="001871E1" w:rsidRPr="00F832C2">
        <w:t xml:space="preserve"> </w:t>
      </w:r>
      <w:r w:rsidR="00061EBE" w:rsidRPr="00F832C2">
        <w:t>Viens no instrumentiem, kā atgūt līdzekļus kreditoru prasījumu segšanai maksātnespējas procesā, ir zaudējumu piedziņa no maksātnespējīgās komercsabiedrības valdes locekļiem</w:t>
      </w:r>
      <w:r w:rsidR="00860198" w:rsidRPr="00F832C2">
        <w:t>, tostarp ceļot prasību Maksātnespējas likuma 72.</w:t>
      </w:r>
      <w:r w:rsidR="00860198" w:rsidRPr="00F832C2">
        <w:rPr>
          <w:vertAlign w:val="superscript"/>
        </w:rPr>
        <w:t>1</w:t>
      </w:r>
      <w:r w:rsidR="00860198" w:rsidRPr="00F832C2">
        <w:t> panta kārtībā</w:t>
      </w:r>
      <w:r w:rsidR="00860198" w:rsidRPr="00F832C2">
        <w:rPr>
          <w:rStyle w:val="Vresatsauce"/>
        </w:rPr>
        <w:footnoteReference w:id="12"/>
      </w:r>
      <w:r w:rsidR="00061EBE" w:rsidRPr="00F832C2">
        <w:t>.</w:t>
      </w:r>
      <w:r w:rsidR="00E04062" w:rsidRPr="00F832C2">
        <w:t xml:space="preserve"> </w:t>
      </w:r>
    </w:p>
    <w:p w14:paraId="3949FDAB" w14:textId="6DC40C09" w:rsidR="004E2142" w:rsidRPr="00F832C2" w:rsidRDefault="00CD70E5" w:rsidP="00921CE4">
      <w:pPr>
        <w:tabs>
          <w:tab w:val="left" w:pos="993"/>
          <w:tab w:val="left" w:pos="1134"/>
        </w:tabs>
        <w:spacing w:after="0" w:line="240" w:lineRule="auto"/>
        <w:ind w:firstLine="567"/>
        <w:jc w:val="both"/>
      </w:pPr>
      <w:r w:rsidRPr="00F832C2">
        <w:t>Minētās t</w:t>
      </w:r>
      <w:r w:rsidR="00E04062" w:rsidRPr="00F832C2">
        <w:t>iesību normas mērķis ir izskaust iespēju</w:t>
      </w:r>
      <w:r w:rsidR="009A36B4" w:rsidRPr="00F832C2">
        <w:t xml:space="preserve">, ka maksātnespējīgās </w:t>
      </w:r>
      <w:r w:rsidR="0067468E" w:rsidRPr="00F832C2">
        <w:t xml:space="preserve">juridiskās personas likumiskie pārstāvji </w:t>
      </w:r>
      <w:r w:rsidR="00233080" w:rsidRPr="00F832C2">
        <w:t xml:space="preserve">izvairās no atbildības par nodarītajiem zaudējumiem, nenododot administratoram </w:t>
      </w:r>
      <w:r w:rsidR="00545CDD" w:rsidRPr="00F832C2">
        <w:t>parādnieka grāmatvedības dokumentus vai nododot tos nepilnīgi.</w:t>
      </w:r>
    </w:p>
    <w:p w14:paraId="6D782EFE" w14:textId="7532C188" w:rsidR="003744B6" w:rsidRPr="00F832C2" w:rsidRDefault="003744B6" w:rsidP="003744B6">
      <w:pPr>
        <w:tabs>
          <w:tab w:val="left" w:pos="993"/>
          <w:tab w:val="left" w:pos="1134"/>
        </w:tabs>
        <w:spacing w:after="0" w:line="240" w:lineRule="auto"/>
        <w:ind w:firstLine="567"/>
        <w:jc w:val="both"/>
      </w:pPr>
      <w:r w:rsidRPr="00F832C2">
        <w:t>Maksātnespējas likuma 72.</w:t>
      </w:r>
      <w:r w:rsidRPr="00F832C2">
        <w:rPr>
          <w:vertAlign w:val="superscript"/>
        </w:rPr>
        <w:t>1</w:t>
      </w:r>
      <w:r w:rsidRPr="00F832C2">
        <w:t> pant</w:t>
      </w:r>
      <w:r w:rsidR="00CA5C16" w:rsidRPr="00F832C2">
        <w:t xml:space="preserve">a pirmā daļa paredz </w:t>
      </w:r>
      <w:r w:rsidR="006D074F" w:rsidRPr="00F832C2">
        <w:t>kapitālsabiedrības valdes locekļ</w:t>
      </w:r>
      <w:r w:rsidR="00CA5C16" w:rsidRPr="00F832C2">
        <w:t>u</w:t>
      </w:r>
      <w:r w:rsidR="006D074F" w:rsidRPr="00F832C2">
        <w:t xml:space="preserve"> solidār</w:t>
      </w:r>
      <w:r w:rsidR="00CA5C16" w:rsidRPr="00F832C2">
        <w:t>u</w:t>
      </w:r>
      <w:r w:rsidR="006D074F" w:rsidRPr="00F832C2">
        <w:t xml:space="preserve"> atbild</w:t>
      </w:r>
      <w:r w:rsidR="00CA5C16" w:rsidRPr="00F832C2">
        <w:t>ību</w:t>
      </w:r>
      <w:r w:rsidR="006D074F" w:rsidRPr="00F832C2">
        <w:t xml:space="preserve"> par zaudējumiem parādniekam, ja maksātnespējas procesa administratoram netiek nodoti parādnieka grāmatvedības dokumenti vai tie ir tādā stāvoklī, kas neļauj gūt skaidru priekšstatu par parādnieka darījumiem un mantas stāvokli pēdējos trijos gados pirms maksātnespējas procesa pasludināšanas.</w:t>
      </w:r>
      <w:r w:rsidR="00854A00" w:rsidRPr="00F832C2">
        <w:t xml:space="preserve"> Maksātnespējas procesā prasību pret valdes locekli parādnieka vārdā ceļ maksātnespējas procesa administrators (Maksātnespējas likuma 72.</w:t>
      </w:r>
      <w:r w:rsidR="00854A00" w:rsidRPr="00F832C2">
        <w:rPr>
          <w:vertAlign w:val="superscript"/>
        </w:rPr>
        <w:t>1</w:t>
      </w:r>
      <w:r w:rsidR="00854A00" w:rsidRPr="00F832C2">
        <w:t> panta trešā daļa).</w:t>
      </w:r>
    </w:p>
    <w:p w14:paraId="2A1BA2B5" w14:textId="42769487" w:rsidR="00D558EE" w:rsidRPr="00F832C2" w:rsidRDefault="002C3794" w:rsidP="00D558EE">
      <w:pPr>
        <w:tabs>
          <w:tab w:val="left" w:pos="993"/>
          <w:tab w:val="left" w:pos="1134"/>
        </w:tabs>
        <w:spacing w:after="0" w:line="240" w:lineRule="auto"/>
        <w:ind w:firstLine="567"/>
        <w:jc w:val="both"/>
        <w:rPr>
          <w:rFonts w:eastAsia="Times New Roman"/>
        </w:rPr>
      </w:pPr>
      <w:r w:rsidRPr="00F832C2">
        <w:rPr>
          <w:rFonts w:eastAsia="Times New Roman"/>
        </w:rPr>
        <w:t xml:space="preserve">Parādnieka maksātnespējas procesā </w:t>
      </w:r>
      <w:r w:rsidR="00D558EE" w:rsidRPr="00F832C2">
        <w:rPr>
          <w:rFonts w:eastAsia="Times New Roman"/>
        </w:rPr>
        <w:t xml:space="preserve">Administratoram nav nodoti visi Parādnieka dokumenti. Administratora un Iesniedzēja viedoklis nesakrīt jautājumā, vai Administratora rīcībā ir pietiekamas ziņas, lai atgūtu Parādnieka mantu arī bez parādnieka pārstāvju pienākuma, nodot </w:t>
      </w:r>
      <w:r w:rsidR="00DD1F2F" w:rsidRPr="00F832C2">
        <w:rPr>
          <w:rFonts w:eastAsia="Times New Roman"/>
        </w:rPr>
        <w:t>dokumentus administratoram</w:t>
      </w:r>
      <w:r w:rsidR="007B681C" w:rsidRPr="00F832C2">
        <w:rPr>
          <w:rFonts w:eastAsia="Times New Roman"/>
        </w:rPr>
        <w:t>,</w:t>
      </w:r>
      <w:r w:rsidR="00D558EE" w:rsidRPr="00F832C2">
        <w:rPr>
          <w:rFonts w:eastAsia="Times New Roman"/>
        </w:rPr>
        <w:t xml:space="preserve"> izpildes</w:t>
      </w:r>
      <w:r w:rsidR="0080229D" w:rsidRPr="00F832C2">
        <w:rPr>
          <w:rFonts w:eastAsia="Times New Roman"/>
        </w:rPr>
        <w:t>, kā arī</w:t>
      </w:r>
      <w:r w:rsidR="00BB566A" w:rsidRPr="00F832C2">
        <w:rPr>
          <w:rFonts w:eastAsia="Times New Roman"/>
        </w:rPr>
        <w:t xml:space="preserve"> </w:t>
      </w:r>
      <w:r w:rsidR="008076CE" w:rsidRPr="00F832C2">
        <w:rPr>
          <w:rFonts w:eastAsia="Times New Roman"/>
        </w:rPr>
        <w:t xml:space="preserve">vai Iesniedzējs ir solidāri atbildīgs par </w:t>
      </w:r>
      <w:r w:rsidR="00586495" w:rsidRPr="00F832C2">
        <w:rPr>
          <w:rFonts w:eastAsia="Times New Roman"/>
        </w:rPr>
        <w:t>Parādnieka dokumentu nenodošanu un piedzenamo zaudējumu apmēru.</w:t>
      </w:r>
    </w:p>
    <w:p w14:paraId="013DD3E6" w14:textId="3B745158" w:rsidR="00D558EE" w:rsidRPr="00F832C2" w:rsidRDefault="00D558EE" w:rsidP="00D558EE">
      <w:pPr>
        <w:tabs>
          <w:tab w:val="left" w:pos="993"/>
          <w:tab w:val="left" w:pos="1134"/>
        </w:tabs>
        <w:spacing w:after="0" w:line="240" w:lineRule="auto"/>
        <w:ind w:firstLine="567"/>
        <w:jc w:val="both"/>
      </w:pPr>
      <w:r w:rsidRPr="00F832C2">
        <w:rPr>
          <w:rFonts w:eastAsia="Times New Roman"/>
        </w:rPr>
        <w:t>Minēt</w:t>
      </w:r>
      <w:r w:rsidR="00511352" w:rsidRPr="00F832C2">
        <w:rPr>
          <w:rFonts w:eastAsia="Times New Roman"/>
        </w:rPr>
        <w:t>ie</w:t>
      </w:r>
      <w:r w:rsidRPr="00F832C2">
        <w:rPr>
          <w:rFonts w:eastAsia="Times New Roman"/>
        </w:rPr>
        <w:t xml:space="preserve"> strīd</w:t>
      </w:r>
      <w:r w:rsidR="00511352" w:rsidRPr="00F832C2">
        <w:rPr>
          <w:rFonts w:eastAsia="Times New Roman"/>
        </w:rPr>
        <w:t>i</w:t>
      </w:r>
      <w:r w:rsidRPr="00F832C2">
        <w:rPr>
          <w:rFonts w:eastAsia="Times New Roman"/>
        </w:rPr>
        <w:t xml:space="preserve"> Parādnieka maksātnespējas procesā tiek risināt</w:t>
      </w:r>
      <w:r w:rsidR="00511352" w:rsidRPr="00F832C2">
        <w:rPr>
          <w:rFonts w:eastAsia="Times New Roman"/>
        </w:rPr>
        <w:t>i</w:t>
      </w:r>
      <w:r w:rsidRPr="00F832C2">
        <w:rPr>
          <w:rFonts w:eastAsia="Times New Roman"/>
        </w:rPr>
        <w:t xml:space="preserve"> tiesā</w:t>
      </w:r>
      <w:r w:rsidR="008A3183" w:rsidRPr="00F832C2">
        <w:rPr>
          <w:rFonts w:eastAsia="Times New Roman"/>
        </w:rPr>
        <w:t xml:space="preserve"> (1. Lieta)</w:t>
      </w:r>
      <w:r w:rsidRPr="00F832C2">
        <w:rPr>
          <w:rFonts w:eastAsia="Times New Roman"/>
        </w:rPr>
        <w:t xml:space="preserve"> Administratora celtajā prasībā pret parādnieka pārstāvjiem par dokumentu nenodošanu.</w:t>
      </w:r>
    </w:p>
    <w:p w14:paraId="765A5EFB" w14:textId="4BF665DD" w:rsidR="00A725D0" w:rsidRPr="00F832C2" w:rsidRDefault="00945C0A" w:rsidP="0026139A">
      <w:pPr>
        <w:tabs>
          <w:tab w:val="left" w:pos="993"/>
          <w:tab w:val="left" w:pos="1134"/>
        </w:tabs>
        <w:spacing w:after="0" w:line="240" w:lineRule="auto"/>
        <w:ind w:firstLine="567"/>
        <w:jc w:val="both"/>
      </w:pPr>
      <w:r w:rsidRPr="00F832C2">
        <w:t xml:space="preserve">Iepazīstoties ar </w:t>
      </w:r>
      <w:r w:rsidR="00822B55" w:rsidRPr="00F832C2">
        <w:t xml:space="preserve">tiesā iesniegtajiem </w:t>
      </w:r>
      <w:r w:rsidR="00E3425D" w:rsidRPr="00F832C2">
        <w:t>Pilnvarotā pārstāvja</w:t>
      </w:r>
      <w:r w:rsidR="00BF7DBB" w:rsidRPr="00F832C2">
        <w:t xml:space="preserve"> </w:t>
      </w:r>
      <w:r w:rsidR="00FC74A8" w:rsidRPr="00F832C2">
        <w:t xml:space="preserve">2024. gada 2. maija </w:t>
      </w:r>
      <w:r w:rsidR="00822B55" w:rsidRPr="00F832C2">
        <w:t>p</w:t>
      </w:r>
      <w:r w:rsidR="0026139A" w:rsidRPr="00F832C2">
        <w:t>apildu paskaidrojumi</w:t>
      </w:r>
      <w:r w:rsidR="00822B55" w:rsidRPr="00F832C2">
        <w:t>em un lūgumu p</w:t>
      </w:r>
      <w:r w:rsidR="0026139A" w:rsidRPr="00F832C2">
        <w:t xml:space="preserve">ar pierādījumu pievienošanu </w:t>
      </w:r>
      <w:r w:rsidR="00822B55" w:rsidRPr="00F832C2">
        <w:t>1. Lietā</w:t>
      </w:r>
      <w:r w:rsidR="00BF5B97" w:rsidRPr="00F832C2">
        <w:t xml:space="preserve"> (pieejam</w:t>
      </w:r>
      <w:r w:rsidR="00082940" w:rsidRPr="00F832C2">
        <w:t>i</w:t>
      </w:r>
      <w:r w:rsidR="00BF5B97" w:rsidRPr="00F832C2">
        <w:t xml:space="preserve"> Elektronisk</w:t>
      </w:r>
      <w:r w:rsidR="00806AAF" w:rsidRPr="00F832C2">
        <w:t>ajā</w:t>
      </w:r>
      <w:r w:rsidR="00BF5B97" w:rsidRPr="00F832C2">
        <w:t xml:space="preserve"> maksātnespējas uzskaites sistēmā)</w:t>
      </w:r>
      <w:r w:rsidR="00822B55" w:rsidRPr="00F832C2">
        <w:t xml:space="preserve">, secināms, ka </w:t>
      </w:r>
      <w:r w:rsidR="00885982" w:rsidRPr="00F832C2">
        <w:t>Sūdzībā izklāstītie apstākļi</w:t>
      </w:r>
      <w:r w:rsidR="0057095E" w:rsidRPr="00F832C2">
        <w:t xml:space="preserve"> ir ietverti arī minētajos papildu paskaidrojumos un</w:t>
      </w:r>
      <w:r w:rsidR="00885982" w:rsidRPr="00F832C2">
        <w:t xml:space="preserve"> </w:t>
      </w:r>
      <w:r w:rsidR="00845012" w:rsidRPr="00F832C2">
        <w:t>līdz a</w:t>
      </w:r>
      <w:r w:rsidR="00C7060B" w:rsidRPr="00F832C2">
        <w:t xml:space="preserve">r to </w:t>
      </w:r>
      <w:proofErr w:type="spellStart"/>
      <w:r w:rsidR="00C7060B" w:rsidRPr="00F832C2">
        <w:t>pirmšķietami</w:t>
      </w:r>
      <w:proofErr w:type="spellEnd"/>
      <w:r w:rsidR="00C7060B" w:rsidRPr="00F832C2">
        <w:t xml:space="preserve"> </w:t>
      </w:r>
      <w:r w:rsidR="003F1790" w:rsidRPr="00F832C2">
        <w:t>tiks vērtēti arī tiesā</w:t>
      </w:r>
      <w:r w:rsidR="009611F8" w:rsidRPr="00F832C2">
        <w:t xml:space="preserve">, izskatot </w:t>
      </w:r>
      <w:r w:rsidR="001A6054" w:rsidRPr="00F832C2">
        <w:t>Administratora celtās prasības pamatotību.</w:t>
      </w:r>
      <w:r w:rsidR="00BE2EFE" w:rsidRPr="00F832C2">
        <w:t xml:space="preserve"> Līdz ar to </w:t>
      </w:r>
      <w:r w:rsidR="00D102F1" w:rsidRPr="00F832C2">
        <w:t>strīdu</w:t>
      </w:r>
      <w:r w:rsidR="00BE2EFE" w:rsidRPr="00F832C2">
        <w:t xml:space="preserve">, vai Administrators, ceļot prasību pret Iesniedzēju, ir </w:t>
      </w:r>
      <w:r w:rsidR="006D2556" w:rsidRPr="00F832C2">
        <w:t>radījis būtisku tiesību aizskārumu Iesniedzējam, izšķirs tiesa.</w:t>
      </w:r>
    </w:p>
    <w:p w14:paraId="21FCE1F3" w14:textId="0D5E7B0B" w:rsidR="00137F5D" w:rsidRPr="00F832C2" w:rsidRDefault="009525A2" w:rsidP="0026139A">
      <w:pPr>
        <w:tabs>
          <w:tab w:val="left" w:pos="993"/>
          <w:tab w:val="left" w:pos="1134"/>
        </w:tabs>
        <w:spacing w:after="0" w:line="240" w:lineRule="auto"/>
        <w:ind w:firstLine="567"/>
        <w:jc w:val="both"/>
      </w:pPr>
      <w:r w:rsidRPr="00F832C2">
        <w:t xml:space="preserve">Maksātnespējas kontroles dienestam šā lēmuma pieņemšanas brīdī nav pamata atzīt, ka Administrators ir </w:t>
      </w:r>
      <w:r w:rsidR="00227097" w:rsidRPr="00F832C2">
        <w:t xml:space="preserve">slēpis no tiesas un citām maksātnespējas procesā iesaistītajām personām ziņas par </w:t>
      </w:r>
      <w:r w:rsidR="00C57925" w:rsidRPr="00F832C2">
        <w:t xml:space="preserve">parādnieka pārstāvja </w:t>
      </w:r>
      <w:r w:rsidR="004249CF" w:rsidRPr="00F832C2">
        <w:t>/</w:t>
      </w:r>
      <w:r w:rsidR="00253AEB" w:rsidRPr="00F832C2">
        <w:t>pers. C./</w:t>
      </w:r>
      <w:r w:rsidR="00C57925" w:rsidRPr="00F832C2">
        <w:t xml:space="preserve"> rīcību</w:t>
      </w:r>
      <w:r w:rsidR="0014702C" w:rsidRPr="00F832C2">
        <w:t xml:space="preserve">, tostarp </w:t>
      </w:r>
      <w:r w:rsidR="00050FB0" w:rsidRPr="00F832C2">
        <w:t>rīcību</w:t>
      </w:r>
      <w:r w:rsidR="0014702C" w:rsidRPr="00F832C2">
        <w:t xml:space="preserve"> ar Parādnieka naudas līdzekļiem</w:t>
      </w:r>
      <w:r w:rsidR="00783EB2" w:rsidRPr="00F832C2">
        <w:t xml:space="preserve"> (skatīt arī šā lēmuma</w:t>
      </w:r>
      <w:r w:rsidR="00471C64" w:rsidRPr="00F832C2">
        <w:t xml:space="preserve"> 11.4.3. </w:t>
      </w:r>
      <w:r w:rsidR="00783EB2" w:rsidRPr="00F832C2">
        <w:t>punktu)</w:t>
      </w:r>
      <w:r w:rsidR="00F636DF" w:rsidRPr="00F832C2">
        <w:t>.</w:t>
      </w:r>
      <w:r w:rsidR="00B5266A" w:rsidRPr="00F832C2">
        <w:t xml:space="preserve"> </w:t>
      </w:r>
    </w:p>
    <w:p w14:paraId="04188EC9" w14:textId="77777777" w:rsidR="00D558EE" w:rsidRPr="00F832C2" w:rsidRDefault="00D558EE" w:rsidP="00D558EE">
      <w:pPr>
        <w:tabs>
          <w:tab w:val="left" w:pos="993"/>
          <w:tab w:val="left" w:pos="1134"/>
        </w:tabs>
        <w:spacing w:after="0" w:line="240" w:lineRule="auto"/>
        <w:ind w:firstLine="567"/>
        <w:jc w:val="both"/>
      </w:pPr>
      <w:r w:rsidRPr="00F832C2">
        <w:t xml:space="preserve">Saskaņā ar likuma “Par tiesu varu” 11. panta pirmo un otro daļu valsts iestādēm, sabiedriskajām un politiskajām organizācijām, citām juridiskajām un fiziskajām personām ir pienākums respektēt un ievērot tiesu neatkarību un tiesnešu neaizskaramību. </w:t>
      </w:r>
    </w:p>
    <w:p w14:paraId="3D2A69D8" w14:textId="3B33934C" w:rsidR="00D558EE" w:rsidRPr="00F832C2" w:rsidRDefault="00D558EE" w:rsidP="00D558EE">
      <w:pPr>
        <w:tabs>
          <w:tab w:val="left" w:pos="993"/>
          <w:tab w:val="left" w:pos="1134"/>
        </w:tabs>
        <w:spacing w:after="0" w:line="240" w:lineRule="auto"/>
        <w:ind w:firstLine="567"/>
        <w:jc w:val="both"/>
      </w:pPr>
      <w:r w:rsidRPr="00F832C2">
        <w:t>No minētā izriet, ka Maksātnespējas kontroles dienests nav tiesīgs izvērtēt tiesas nolēmumu</w:t>
      </w:r>
      <w:r w:rsidR="003555A5" w:rsidRPr="00F832C2">
        <w:t>s</w:t>
      </w:r>
      <w:r w:rsidRPr="00F832C2">
        <w:t xml:space="preserve"> pēc būtības vai pārvērtēt tiesas (tiesneša) nolēmumā ietverto apstākļu un pierādījumu vērtējumu un motīvus</w:t>
      </w:r>
      <w:r w:rsidR="004A1708" w:rsidRPr="00F832C2">
        <w:t xml:space="preserve">, kā arī </w:t>
      </w:r>
      <w:r w:rsidR="002D1DDD" w:rsidRPr="00F832C2">
        <w:t xml:space="preserve">iejaukties </w:t>
      </w:r>
      <w:r w:rsidR="00D47AF5" w:rsidRPr="00F832C2">
        <w:t>tiesvedībā</w:t>
      </w:r>
      <w:r w:rsidRPr="00F832C2">
        <w:t xml:space="preserve">. Līdz ar to Maksātnespējas kontroles dienests nav tiesīgs sniegt savu vērtējumu arī par tiesvedību </w:t>
      </w:r>
      <w:r w:rsidR="005F2DD3" w:rsidRPr="00F832C2">
        <w:t>1. Lietā</w:t>
      </w:r>
      <w:r w:rsidRPr="00F832C2">
        <w:t>.</w:t>
      </w:r>
    </w:p>
    <w:p w14:paraId="72DA9799" w14:textId="5109E6EA" w:rsidR="000C1843" w:rsidRPr="00F832C2" w:rsidRDefault="000C1843" w:rsidP="00D558EE">
      <w:pPr>
        <w:tabs>
          <w:tab w:val="left" w:pos="993"/>
          <w:tab w:val="left" w:pos="1134"/>
        </w:tabs>
        <w:spacing w:after="0" w:line="240" w:lineRule="auto"/>
        <w:ind w:firstLine="567"/>
        <w:jc w:val="both"/>
      </w:pPr>
      <w:r w:rsidRPr="00F832C2">
        <w:t>Judikatūrā atzīts, ka maksātnespējas procesa administratora, kurš darbojas attiecīgas komercsabiedrības vārdā, prasība pret tās valdes locekli ir izskatāma, ievērojot sacīkstes principu tāpat kā citās civillietās un attiecīgi abu pušu tiesības un intereses.</w:t>
      </w:r>
      <w:r w:rsidR="003E2F9C" w:rsidRPr="00F832C2">
        <w:t xml:space="preserve"> </w:t>
      </w:r>
      <w:r w:rsidR="00B25368" w:rsidRPr="00F832C2">
        <w:t xml:space="preserve">Vienlaikus </w:t>
      </w:r>
      <w:r w:rsidR="003E2F9C" w:rsidRPr="00F832C2">
        <w:t>Augstākā tiesa norāda, ka administratora pienākums ir, labā ticībā uzturot prasību par zaudējumu atlīdzināšanu, koriģēt piedzenamo summu apmēru, mainoties faktiskajiem apstākļiem pēc prasības celšanas (piemēram, notikusi mantas vai debitoru parādu atgūšana).</w:t>
      </w:r>
      <w:r w:rsidR="007D3929" w:rsidRPr="00F832C2">
        <w:rPr>
          <w:rStyle w:val="Vresatsauce"/>
        </w:rPr>
        <w:footnoteReference w:id="13"/>
      </w:r>
    </w:p>
    <w:p w14:paraId="39F4D31C" w14:textId="0566F14F" w:rsidR="00832BD0" w:rsidRPr="00F832C2" w:rsidRDefault="00DC2173" w:rsidP="00D558EE">
      <w:pPr>
        <w:tabs>
          <w:tab w:val="left" w:pos="993"/>
          <w:tab w:val="left" w:pos="1134"/>
        </w:tabs>
        <w:spacing w:after="0" w:line="240" w:lineRule="auto"/>
        <w:ind w:firstLine="567"/>
        <w:jc w:val="both"/>
      </w:pPr>
      <w:r w:rsidRPr="00F832C2">
        <w:t>No</w:t>
      </w:r>
      <w:r w:rsidR="005D37F3" w:rsidRPr="00F832C2">
        <w:t xml:space="preserve"> Administratora sniegtajiem paskaidrojumiem </w:t>
      </w:r>
      <w:r w:rsidRPr="00F832C2">
        <w:t xml:space="preserve">izriet, ka </w:t>
      </w:r>
      <w:r w:rsidR="005D37F3" w:rsidRPr="00F832C2">
        <w:t>Administrators</w:t>
      </w:r>
      <w:r w:rsidR="007A08DA" w:rsidRPr="00F832C2">
        <w:t xml:space="preserve">, mainoties </w:t>
      </w:r>
      <w:r w:rsidR="007A08DA" w:rsidRPr="00F832C2">
        <w:lastRenderedPageBreak/>
        <w:t>faktiskajiem apstākļiem,</w:t>
      </w:r>
      <w:r w:rsidR="005D37F3" w:rsidRPr="00F832C2">
        <w:t xml:space="preserve"> </w:t>
      </w:r>
      <w:r w:rsidR="0037205E" w:rsidRPr="00F832C2">
        <w:t xml:space="preserve">minēto </w:t>
      </w:r>
      <w:r w:rsidR="00CD5077" w:rsidRPr="00F832C2">
        <w:t xml:space="preserve">tiesas atziņu </w:t>
      </w:r>
      <w:r w:rsidR="007A08DA" w:rsidRPr="00F832C2">
        <w:t xml:space="preserve">ņems vērā </w:t>
      </w:r>
      <w:r w:rsidR="00305715" w:rsidRPr="00F832C2">
        <w:t>(skatīt šā lēmuma 4.2. punktu).</w:t>
      </w:r>
    </w:p>
    <w:p w14:paraId="3260A5FA" w14:textId="024E8371" w:rsidR="00CF7797" w:rsidRPr="00F832C2" w:rsidRDefault="00B25368" w:rsidP="00C33179">
      <w:pPr>
        <w:tabs>
          <w:tab w:val="left" w:pos="993"/>
          <w:tab w:val="left" w:pos="1134"/>
        </w:tabs>
        <w:spacing w:after="0" w:line="240" w:lineRule="auto"/>
        <w:ind w:firstLine="567"/>
        <w:jc w:val="both"/>
      </w:pPr>
      <w:r w:rsidRPr="00F832C2">
        <w:t>Ievērojot</w:t>
      </w:r>
      <w:r w:rsidR="00C93E41" w:rsidRPr="00F832C2">
        <w:t xml:space="preserve"> visu iepriekš</w:t>
      </w:r>
      <w:r w:rsidRPr="00F832C2">
        <w:t xml:space="preserve"> minēto,</w:t>
      </w:r>
      <w:r w:rsidR="00C75BE1" w:rsidRPr="00F832C2">
        <w:t xml:space="preserve"> </w:t>
      </w:r>
      <w:r w:rsidR="00543F32" w:rsidRPr="00F832C2">
        <w:t>Maksātnespējas kontroles dienests savas kompetences ietvaros nav tiesīgs vērtēt administratora celtās prasības pamatojumu pēc būtības</w:t>
      </w:r>
      <w:r w:rsidR="00C75BE1" w:rsidRPr="00F832C2">
        <w:t xml:space="preserve">. </w:t>
      </w:r>
      <w:r w:rsidR="00543F32" w:rsidRPr="00F832C2">
        <w:t>Maksātnespējas kontroles dienests saskaņā ar Maksātnespējas likuma 176. panta trešo daļu nevar izšķirt lietā pastāvošo strīdu, kas tiek risināts tiesā vispārējā kārtībā.</w:t>
      </w:r>
      <w:r w:rsidR="00C33179" w:rsidRPr="00F832C2">
        <w:t xml:space="preserve"> Proti, </w:t>
      </w:r>
      <w:r w:rsidR="00CF7797" w:rsidRPr="00F832C2">
        <w:rPr>
          <w:rFonts w:eastAsia="Aptos"/>
          <w:kern w:val="2"/>
          <w:lang w:eastAsia="en-US"/>
          <w14:ligatures w14:val="standardContextual"/>
        </w:rPr>
        <w:t xml:space="preserve">galīgais prasības </w:t>
      </w:r>
      <w:proofErr w:type="spellStart"/>
      <w:r w:rsidR="00CF7797" w:rsidRPr="00F832C2">
        <w:rPr>
          <w:rFonts w:eastAsia="Aptos"/>
          <w:kern w:val="2"/>
          <w:lang w:eastAsia="en-US"/>
          <w14:ligatures w14:val="standardContextual"/>
        </w:rPr>
        <w:t>izvērtējums</w:t>
      </w:r>
      <w:proofErr w:type="spellEnd"/>
      <w:r w:rsidR="00CF7797" w:rsidRPr="00F832C2">
        <w:rPr>
          <w:rFonts w:eastAsia="Aptos"/>
          <w:kern w:val="2"/>
          <w:lang w:eastAsia="en-US"/>
          <w14:ligatures w14:val="standardContextual"/>
        </w:rPr>
        <w:t xml:space="preserve"> ietilpst tās tiesas kompetencē, kuras tiesvedībā atrodas šī prasības lieta. Ne Maksātnespējas </w:t>
      </w:r>
      <w:r w:rsidR="007F21C2" w:rsidRPr="00F832C2">
        <w:rPr>
          <w:rFonts w:eastAsia="Aptos"/>
          <w:kern w:val="2"/>
          <w:lang w:eastAsia="en-US"/>
          <w14:ligatures w14:val="standardContextual"/>
        </w:rPr>
        <w:t>kontroles dienestam</w:t>
      </w:r>
      <w:r w:rsidR="00CF7797" w:rsidRPr="00F832C2">
        <w:rPr>
          <w:rFonts w:eastAsia="Aptos"/>
          <w:kern w:val="2"/>
          <w:lang w:eastAsia="en-US"/>
          <w14:ligatures w14:val="standardContextual"/>
        </w:rPr>
        <w:t>, ne arī kādai no lietā iesaistītajām personām, ne arī tiesai, kuras tiesvedībā atrodas parādnieka maksātnespējas procesa lieta, nav tiesiska pamata vērtēt administratora celtās prasības pamatotību, tostarp, tiesību normas, ar kurām pamatota administratora celtā prasība.</w:t>
      </w:r>
      <w:r w:rsidR="00532CC2" w:rsidRPr="00F832C2">
        <w:rPr>
          <w:rStyle w:val="Vresatsauce"/>
        </w:rPr>
        <w:footnoteReference w:id="14"/>
      </w:r>
    </w:p>
    <w:p w14:paraId="1F2B5F7C" w14:textId="3CBE4ACE" w:rsidR="00D558EE" w:rsidRPr="00F832C2" w:rsidRDefault="003555A5" w:rsidP="00D558EE">
      <w:pPr>
        <w:tabs>
          <w:tab w:val="left" w:pos="993"/>
          <w:tab w:val="left" w:pos="1134"/>
        </w:tabs>
        <w:spacing w:after="0" w:line="240" w:lineRule="auto"/>
        <w:ind w:firstLine="567"/>
        <w:jc w:val="both"/>
        <w:rPr>
          <w:rFonts w:eastAsia="Times New Roman"/>
        </w:rPr>
      </w:pPr>
      <w:r w:rsidRPr="00F832C2">
        <w:t xml:space="preserve">Tādējādi </w:t>
      </w:r>
      <w:r w:rsidR="00D558EE" w:rsidRPr="00F832C2">
        <w:t xml:space="preserve">Maksātnespējas kontroles dienestam nav pamata izšķirt strīdu, vai </w:t>
      </w:r>
      <w:r w:rsidR="00D558EE" w:rsidRPr="00F832C2">
        <w:rPr>
          <w:rFonts w:eastAsia="Times New Roman"/>
        </w:rPr>
        <w:t>Administrators ir cēlis pamatotu prasību</w:t>
      </w:r>
      <w:r w:rsidR="00601B0D" w:rsidRPr="00F832C2">
        <w:rPr>
          <w:rFonts w:eastAsia="Times New Roman"/>
        </w:rPr>
        <w:t xml:space="preserve"> pret Iesniedzēju</w:t>
      </w:r>
      <w:r w:rsidR="00D558EE" w:rsidRPr="00F832C2">
        <w:rPr>
          <w:rFonts w:eastAsia="Times New Roman"/>
        </w:rPr>
        <w:t>, pamatojoties uz Maksātnespējas likuma 72.</w:t>
      </w:r>
      <w:r w:rsidR="00D558EE" w:rsidRPr="00F832C2">
        <w:rPr>
          <w:rFonts w:eastAsia="Times New Roman"/>
          <w:vertAlign w:val="superscript"/>
        </w:rPr>
        <w:t>1</w:t>
      </w:r>
      <w:r w:rsidR="00D558EE" w:rsidRPr="00F832C2">
        <w:rPr>
          <w:rFonts w:eastAsia="Times New Roman"/>
        </w:rPr>
        <w:t> pantu.</w:t>
      </w:r>
      <w:r w:rsidR="00C565F3" w:rsidRPr="00F832C2">
        <w:rPr>
          <w:rFonts w:eastAsia="Times New Roman"/>
        </w:rPr>
        <w:t xml:space="preserve"> Līdz ar to Sūdzība šajā daļā ir noraidāma.</w:t>
      </w:r>
    </w:p>
    <w:p w14:paraId="195C620C" w14:textId="205086D1" w:rsidR="00E83B87" w:rsidRPr="00F832C2" w:rsidRDefault="00DA7492" w:rsidP="003868D4">
      <w:pPr>
        <w:tabs>
          <w:tab w:val="left" w:pos="993"/>
          <w:tab w:val="left" w:pos="1134"/>
        </w:tabs>
        <w:spacing w:after="0" w:line="240" w:lineRule="auto"/>
        <w:ind w:firstLine="567"/>
        <w:jc w:val="both"/>
      </w:pPr>
      <w:r w:rsidRPr="00F832C2">
        <w:t>[1</w:t>
      </w:r>
      <w:r w:rsidR="00BD5F52" w:rsidRPr="00F832C2">
        <w:t>1</w:t>
      </w:r>
      <w:r w:rsidRPr="00F832C2">
        <w:t>.4] </w:t>
      </w:r>
      <w:r w:rsidR="002B6786" w:rsidRPr="00F832C2">
        <w:t xml:space="preserve">Par Administratora rīcību, Iesniedzēja ieskatā, </w:t>
      </w:r>
      <w:r w:rsidR="00E83B87" w:rsidRPr="00F832C2">
        <w:t xml:space="preserve">nesniedzot ziņas maksātnespējas procesā iesaistītajām personām par prasījuma tiesībām pret </w:t>
      </w:r>
      <w:r w:rsidR="001B69D5" w:rsidRPr="00F832C2">
        <w:t>/pers. C/</w:t>
      </w:r>
      <w:r w:rsidR="003868D4" w:rsidRPr="00F832C2">
        <w:t xml:space="preserve">, </w:t>
      </w:r>
      <w:r w:rsidR="00E83B87" w:rsidRPr="00F832C2">
        <w:t xml:space="preserve">neatgūstot naudas līdzekļus no </w:t>
      </w:r>
      <w:r w:rsidR="001B69D5" w:rsidRPr="00F832C2">
        <w:t>/pers. C/</w:t>
      </w:r>
      <w:r w:rsidR="003868D4" w:rsidRPr="00F832C2">
        <w:t xml:space="preserve">, kā arī </w:t>
      </w:r>
      <w:r w:rsidR="00E83B87" w:rsidRPr="00F832C2">
        <w:t>nesaimnieciski atsavinot Parādniekam piederošās 1. Daļas</w:t>
      </w:r>
      <w:r w:rsidR="003868D4" w:rsidRPr="00F832C2">
        <w:t>, norādāms turpmāk minētais.</w:t>
      </w:r>
    </w:p>
    <w:p w14:paraId="0D0ECE7E" w14:textId="35FA9AFE" w:rsidR="00921CE4" w:rsidRPr="00F832C2" w:rsidRDefault="00854A00" w:rsidP="00921CE4">
      <w:pPr>
        <w:tabs>
          <w:tab w:val="left" w:pos="993"/>
          <w:tab w:val="left" w:pos="1134"/>
        </w:tabs>
        <w:spacing w:after="0" w:line="240" w:lineRule="auto"/>
        <w:ind w:firstLine="567"/>
        <w:jc w:val="both"/>
      </w:pPr>
      <w:r w:rsidRPr="00F832C2">
        <w:rPr>
          <w:rFonts w:eastAsia="Times New Roman"/>
        </w:rPr>
        <w:t>[</w:t>
      </w:r>
      <w:r w:rsidR="00A2713D" w:rsidRPr="00F832C2">
        <w:rPr>
          <w:rFonts w:eastAsia="Times New Roman"/>
        </w:rPr>
        <w:t>1</w:t>
      </w:r>
      <w:r w:rsidR="00BD5F52" w:rsidRPr="00F832C2">
        <w:rPr>
          <w:rFonts w:eastAsia="Times New Roman"/>
        </w:rPr>
        <w:t>1</w:t>
      </w:r>
      <w:r w:rsidR="00A2713D" w:rsidRPr="00F832C2">
        <w:rPr>
          <w:rFonts w:eastAsia="Times New Roman"/>
        </w:rPr>
        <w:t>.4.1</w:t>
      </w:r>
      <w:r w:rsidRPr="00F832C2">
        <w:rPr>
          <w:rFonts w:eastAsia="Times New Roman"/>
        </w:rPr>
        <w:t>]</w:t>
      </w:r>
      <w:r w:rsidR="00D558EE" w:rsidRPr="00F832C2">
        <w:rPr>
          <w:rFonts w:eastAsia="Times New Roman"/>
        </w:rPr>
        <w:t> </w:t>
      </w:r>
      <w:r w:rsidR="00921CE4" w:rsidRPr="00F832C2">
        <w:rPr>
          <w:rFonts w:eastAsia="Times New Roman"/>
        </w:rPr>
        <w:t>L</w:t>
      </w:r>
      <w:r w:rsidR="00921CE4" w:rsidRPr="00F832C2">
        <w:t>ikumdevējs paredzējis noteiktu kārtību administratora rīcības un lēmumu pārsūdzēšanai un termiņu sūdzību iesniegšanai, lai tādējādi nodrošinātu tiesisko noteiktību.</w:t>
      </w:r>
    </w:p>
    <w:p w14:paraId="0C146F39" w14:textId="77777777" w:rsidR="00921CE4" w:rsidRPr="00F832C2" w:rsidRDefault="00921CE4" w:rsidP="00921CE4">
      <w:pPr>
        <w:autoSpaceDE w:val="0"/>
        <w:autoSpaceDN w:val="0"/>
        <w:adjustRightInd w:val="0"/>
        <w:spacing w:after="0" w:line="240" w:lineRule="auto"/>
        <w:ind w:firstLine="567"/>
        <w:jc w:val="both"/>
      </w:pPr>
      <w:r w:rsidRPr="00F832C2">
        <w:rPr>
          <w:iCs/>
          <w:lang w:eastAsia="en-US"/>
        </w:rPr>
        <w:t xml:space="preserve">Saskaņā ar Maksātnespējas likuma 176. panta otro daļu parādnieka pārstāvis par savu likumisko tiesību aizskārumu sūdzību Maksātnespējas kontroles dienestā iesniedz triju mēnešu laikā no dienas, kad konstatēta administratora rīcība, ar kuru aizskartas parādnieka pārstāvja tiesības. </w:t>
      </w:r>
    </w:p>
    <w:p w14:paraId="700B69F5" w14:textId="0C7042AA" w:rsidR="00CE6224" w:rsidRPr="00F832C2" w:rsidRDefault="00F51E00" w:rsidP="00A90456">
      <w:pPr>
        <w:tabs>
          <w:tab w:val="left" w:pos="993"/>
          <w:tab w:val="left" w:pos="1134"/>
        </w:tabs>
        <w:spacing w:after="0" w:line="240" w:lineRule="auto"/>
        <w:ind w:firstLine="567"/>
        <w:jc w:val="both"/>
      </w:pPr>
      <w:r w:rsidRPr="00F832C2">
        <w:t>I</w:t>
      </w:r>
      <w:r w:rsidR="00921CE4" w:rsidRPr="00F832C2">
        <w:t xml:space="preserve">esniedzot Sūdzību 2024. gada </w:t>
      </w:r>
      <w:r w:rsidR="00CE6224" w:rsidRPr="00F832C2">
        <w:t>8</w:t>
      </w:r>
      <w:r w:rsidR="00921CE4" w:rsidRPr="00F832C2">
        <w:t>. </w:t>
      </w:r>
      <w:r w:rsidR="00A90456" w:rsidRPr="00F832C2">
        <w:t>maijā</w:t>
      </w:r>
      <w:r w:rsidR="00921CE4" w:rsidRPr="00F832C2">
        <w:t>, ir nokavēts Maksātnespējas likuma 176. panta otrajā daļā noteiktais trīs mēnešu sūdzības iesniegšanas termiņš par Administratores rīcību:</w:t>
      </w:r>
    </w:p>
    <w:p w14:paraId="733F6220" w14:textId="4D329157" w:rsidR="00B116D8" w:rsidRPr="00F832C2" w:rsidRDefault="00A90456" w:rsidP="00B116D8">
      <w:pPr>
        <w:tabs>
          <w:tab w:val="left" w:pos="993"/>
          <w:tab w:val="left" w:pos="1134"/>
        </w:tabs>
        <w:spacing w:after="0" w:line="240" w:lineRule="auto"/>
        <w:ind w:firstLine="567"/>
        <w:jc w:val="both"/>
      </w:pPr>
      <w:r w:rsidRPr="00F832C2">
        <w:t>1</w:t>
      </w:r>
      <w:r w:rsidR="00BB55B3" w:rsidRPr="00F832C2">
        <w:t>) </w:t>
      </w:r>
      <w:r w:rsidR="002156E3" w:rsidRPr="00F832C2">
        <w:t xml:space="preserve">neinformējot kreditorus par prasījumu tiesībām pret parādnieka pārstāvi </w:t>
      </w:r>
      <w:r w:rsidR="00EE455C" w:rsidRPr="00F832C2">
        <w:t>/pers. C/</w:t>
      </w:r>
      <w:r w:rsidR="002156E3" w:rsidRPr="00F832C2">
        <w:t>;</w:t>
      </w:r>
    </w:p>
    <w:p w14:paraId="39C018BB" w14:textId="57AEFCE3" w:rsidR="00983F35" w:rsidRPr="00F832C2" w:rsidRDefault="00983F35" w:rsidP="00B116D8">
      <w:pPr>
        <w:tabs>
          <w:tab w:val="left" w:pos="993"/>
          <w:tab w:val="left" w:pos="1134"/>
        </w:tabs>
        <w:spacing w:after="0" w:line="240" w:lineRule="auto"/>
        <w:ind w:firstLine="567"/>
        <w:jc w:val="both"/>
      </w:pPr>
      <w:r w:rsidRPr="00F832C2">
        <w:t>2</w:t>
      </w:r>
      <w:r w:rsidR="002156E3" w:rsidRPr="00F832C2">
        <w:t>) </w:t>
      </w:r>
      <w:r w:rsidR="00FC458C" w:rsidRPr="00F832C2">
        <w:t xml:space="preserve">neatgūstot naudas līdzekļus no </w:t>
      </w:r>
      <w:r w:rsidR="00EE455C" w:rsidRPr="00F832C2">
        <w:t>/pers. C/</w:t>
      </w:r>
      <w:r w:rsidR="00436AE0" w:rsidRPr="00F832C2">
        <w:t>;</w:t>
      </w:r>
    </w:p>
    <w:p w14:paraId="7B15E79E" w14:textId="5E544D43" w:rsidR="00983F35" w:rsidRPr="00F832C2" w:rsidRDefault="00983F35" w:rsidP="00983F35">
      <w:pPr>
        <w:tabs>
          <w:tab w:val="left" w:pos="993"/>
          <w:tab w:val="left" w:pos="1134"/>
        </w:tabs>
        <w:spacing w:after="0" w:line="240" w:lineRule="auto"/>
        <w:ind w:firstLine="567"/>
        <w:jc w:val="both"/>
      </w:pPr>
      <w:r w:rsidRPr="00F832C2">
        <w:t>3) nesaimnieciski atsavinot Parādniekam piederošās 1. Daļas</w:t>
      </w:r>
      <w:r w:rsidR="00436AE0" w:rsidRPr="00F832C2">
        <w:t>, turpmāk norādīto apsvērumu dēļ.</w:t>
      </w:r>
    </w:p>
    <w:p w14:paraId="505C056E" w14:textId="6CB7925F" w:rsidR="00442715" w:rsidRPr="00F832C2" w:rsidRDefault="00C26FCF" w:rsidP="00367A18">
      <w:pPr>
        <w:tabs>
          <w:tab w:val="left" w:pos="993"/>
          <w:tab w:val="left" w:pos="1134"/>
        </w:tabs>
        <w:spacing w:after="0" w:line="240" w:lineRule="auto"/>
        <w:ind w:firstLine="567"/>
        <w:jc w:val="both"/>
      </w:pPr>
      <w:r w:rsidRPr="00F832C2">
        <w:t>[1</w:t>
      </w:r>
      <w:r w:rsidR="00BD5F52" w:rsidRPr="00F832C2">
        <w:t>1</w:t>
      </w:r>
      <w:r w:rsidRPr="00F832C2">
        <w:t>.4.2] </w:t>
      </w:r>
      <w:r w:rsidR="009C7791" w:rsidRPr="00F832C2">
        <w:rPr>
          <w:rStyle w:val="ui-provider"/>
        </w:rPr>
        <w:t xml:space="preserve">Iesniedzējam jau ilgstoši ir zināms Administratora viedoklis par prasījuma tiesībām pret </w:t>
      </w:r>
      <w:r w:rsidR="00EE455C" w:rsidRPr="00F832C2">
        <w:rPr>
          <w:rStyle w:val="ui-provider"/>
        </w:rPr>
        <w:t>/pers. C/</w:t>
      </w:r>
      <w:r w:rsidR="009C7791" w:rsidRPr="00F832C2">
        <w:rPr>
          <w:rStyle w:val="ui-provider"/>
        </w:rPr>
        <w:t xml:space="preserve">. </w:t>
      </w:r>
      <w:r w:rsidR="001C4B2D" w:rsidRPr="00F832C2">
        <w:rPr>
          <w:rStyle w:val="ui-provider"/>
        </w:rPr>
        <w:t xml:space="preserve">Vienlaikus </w:t>
      </w:r>
      <w:r w:rsidR="005C0ED4" w:rsidRPr="00F832C2">
        <w:t>Administratora un Iesniedzēja viedoklis nesakrīt jautājumā, vai Administratora rīcībā ir pietiekami pierādījumi,</w:t>
      </w:r>
      <w:r w:rsidR="00E80FAA" w:rsidRPr="00F832C2">
        <w:t xml:space="preserve"> lai celtu pamatotu prasību </w:t>
      </w:r>
      <w:r w:rsidR="005C0ED4" w:rsidRPr="00F832C2">
        <w:t xml:space="preserve">pret </w:t>
      </w:r>
      <w:r w:rsidR="00EE455C" w:rsidRPr="00F832C2">
        <w:t xml:space="preserve">/pers. C/ </w:t>
      </w:r>
      <w:r w:rsidR="005C0ED4" w:rsidRPr="00F832C2">
        <w:t>par izņemtajiem skaidras naudas līdzekļiem</w:t>
      </w:r>
      <w:r w:rsidR="00F4125D" w:rsidRPr="00F832C2">
        <w:t xml:space="preserve"> no norēķinu kontiem</w:t>
      </w:r>
      <w:r w:rsidR="005C0ED4" w:rsidRPr="00F832C2">
        <w:t xml:space="preserve">. </w:t>
      </w:r>
    </w:p>
    <w:p w14:paraId="3ECE44F8" w14:textId="0BDDBAD2" w:rsidR="00362B0B" w:rsidRPr="00F832C2" w:rsidRDefault="00EE455C" w:rsidP="00362B0B">
      <w:pPr>
        <w:tabs>
          <w:tab w:val="left" w:pos="993"/>
          <w:tab w:val="left" w:pos="1134"/>
        </w:tabs>
        <w:spacing w:after="0" w:line="240" w:lineRule="auto"/>
        <w:ind w:firstLine="567"/>
        <w:jc w:val="both"/>
      </w:pPr>
      <w:r w:rsidRPr="00F832C2">
        <w:t>/Tiesas nosaukums/</w:t>
      </w:r>
      <w:r w:rsidR="00BF4A2B" w:rsidRPr="00F832C2">
        <w:t xml:space="preserve"> </w:t>
      </w:r>
      <w:r w:rsidRPr="00F832C2">
        <w:t>/datums/</w:t>
      </w:r>
      <w:r w:rsidR="00BF4A2B" w:rsidRPr="00F832C2">
        <w:t xml:space="preserve"> sprieduma</w:t>
      </w:r>
      <w:r w:rsidR="00F3222F" w:rsidRPr="00F832C2">
        <w:t xml:space="preserve"> </w:t>
      </w:r>
      <w:r w:rsidR="00942E70" w:rsidRPr="00F832C2">
        <w:t>1. Lietā</w:t>
      </w:r>
      <w:r w:rsidR="00F7082D" w:rsidRPr="00F832C2">
        <w:t xml:space="preserve"> aprakstoš</w:t>
      </w:r>
      <w:r w:rsidR="00942E70" w:rsidRPr="00F832C2">
        <w:t>aj</w:t>
      </w:r>
      <w:r w:rsidR="00F7082D" w:rsidRPr="00F832C2">
        <w:t xml:space="preserve">ā daļa </w:t>
      </w:r>
      <w:r w:rsidR="00942E70" w:rsidRPr="00F832C2">
        <w:t>norādīts, ka, Administratora ieskatā, k</w:t>
      </w:r>
      <w:r w:rsidR="00362B0B" w:rsidRPr="00F832C2">
        <w:t xml:space="preserve">onkrētajā gadījumā precīzu sabiedrībai nodarīto zaudējumu apmēru nav iespējams aprēķināt tieši tā iemesla pēc, ka atbildētāji nav iesnieguši </w:t>
      </w:r>
      <w:r w:rsidR="00942E70" w:rsidRPr="00F832C2">
        <w:t>A</w:t>
      </w:r>
      <w:r w:rsidR="00362B0B" w:rsidRPr="00F832C2">
        <w:t>dministratoram grāmatvedības dokumentus.</w:t>
      </w:r>
    </w:p>
    <w:p w14:paraId="0510BAAD" w14:textId="69E0B1CD" w:rsidR="00362B0B" w:rsidRPr="00F832C2" w:rsidRDefault="00446994" w:rsidP="00367A18">
      <w:pPr>
        <w:tabs>
          <w:tab w:val="left" w:pos="993"/>
          <w:tab w:val="left" w:pos="1134"/>
        </w:tabs>
        <w:spacing w:after="0" w:line="240" w:lineRule="auto"/>
        <w:ind w:firstLine="567"/>
        <w:jc w:val="both"/>
      </w:pPr>
      <w:r w:rsidRPr="00F832C2">
        <w:t xml:space="preserve">Savukārt </w:t>
      </w:r>
      <w:r w:rsidR="00EE455C" w:rsidRPr="00F832C2">
        <w:t>/pers. C/</w:t>
      </w:r>
      <w:r w:rsidRPr="00F832C2">
        <w:t xml:space="preserve"> ir paskaidrojis, ka </w:t>
      </w:r>
      <w:r w:rsidR="005C0169" w:rsidRPr="00F832C2">
        <w:t xml:space="preserve">ar savu darbību vai bezdarbību nav nodarījis pieprasītos zaudējumus. </w:t>
      </w:r>
      <w:r w:rsidRPr="00F832C2">
        <w:t>Parādnieks</w:t>
      </w:r>
      <w:r w:rsidR="005C0169" w:rsidRPr="00F832C2">
        <w:t xml:space="preserve"> kļuva par </w:t>
      </w:r>
      <w:proofErr w:type="spellStart"/>
      <w:r w:rsidR="005C0169" w:rsidRPr="00F832C2">
        <w:t>reiderisma</w:t>
      </w:r>
      <w:proofErr w:type="spellEnd"/>
      <w:r w:rsidR="005C0169" w:rsidRPr="00F832C2">
        <w:t xml:space="preserve"> upuri</w:t>
      </w:r>
      <w:r w:rsidRPr="00F832C2">
        <w:t>.</w:t>
      </w:r>
      <w:r w:rsidR="005C0169" w:rsidRPr="00F832C2">
        <w:t xml:space="preserve"> Arī zaudējumi </w:t>
      </w:r>
      <w:r w:rsidRPr="00F832C2">
        <w:t>Parādniekam</w:t>
      </w:r>
      <w:r w:rsidR="005C0169" w:rsidRPr="00F832C2">
        <w:t xml:space="preserve"> ar </w:t>
      </w:r>
      <w:r w:rsidR="007C62C9" w:rsidRPr="00F832C2">
        <w:t>/pers. C/</w:t>
      </w:r>
      <w:r w:rsidR="005C0169" w:rsidRPr="00F832C2">
        <w:t xml:space="preserve"> darbību vai bezdarbību netika nodarīti</w:t>
      </w:r>
      <w:r w:rsidRPr="00F832C2">
        <w:t>.</w:t>
      </w:r>
    </w:p>
    <w:p w14:paraId="736F4A12" w14:textId="5732FEE6" w:rsidR="00CC4ECA" w:rsidRPr="00F832C2" w:rsidRDefault="00367A18" w:rsidP="00367A18">
      <w:pPr>
        <w:tabs>
          <w:tab w:val="left" w:pos="993"/>
          <w:tab w:val="left" w:pos="1134"/>
        </w:tabs>
        <w:spacing w:after="0" w:line="240" w:lineRule="auto"/>
        <w:ind w:firstLine="567"/>
        <w:jc w:val="both"/>
        <w:rPr>
          <w:rFonts w:eastAsia="Times New Roman"/>
        </w:rPr>
      </w:pPr>
      <w:r w:rsidRPr="00F832C2">
        <w:t xml:space="preserve">No Administratora sniegtajiem paskaidrojumiem izriet, ka </w:t>
      </w:r>
      <w:r w:rsidRPr="00F832C2">
        <w:rPr>
          <w:rFonts w:eastAsia="Times New Roman"/>
        </w:rPr>
        <w:t xml:space="preserve">gan tiesvedības pret parādnieka pārstāvjiem par dokumentu nenodošanu gaitā, gan tiesvedības ar </w:t>
      </w:r>
      <w:r w:rsidR="007C62C9" w:rsidRPr="00F832C2">
        <w:rPr>
          <w:rFonts w:eastAsia="Times New Roman"/>
        </w:rPr>
        <w:t>/</w:t>
      </w:r>
      <w:r w:rsidRPr="00F832C2">
        <w:rPr>
          <w:rFonts w:eastAsia="Times New Roman"/>
        </w:rPr>
        <w:t>SIA </w:t>
      </w:r>
      <w:r w:rsidR="00002467" w:rsidRPr="00F832C2">
        <w:rPr>
          <w:rFonts w:eastAsia="Times New Roman"/>
        </w:rPr>
        <w:t>"</w:t>
      </w:r>
      <w:r w:rsidR="007C62C9" w:rsidRPr="00F832C2">
        <w:rPr>
          <w:rFonts w:eastAsia="Times New Roman"/>
        </w:rPr>
        <w:t>Nosaukums C</w:t>
      </w:r>
      <w:r w:rsidR="00002467" w:rsidRPr="00F832C2">
        <w:rPr>
          <w:rFonts w:eastAsia="Times New Roman"/>
        </w:rPr>
        <w:t>"</w:t>
      </w:r>
      <w:r w:rsidR="007C62C9" w:rsidRPr="00F832C2">
        <w:rPr>
          <w:rFonts w:eastAsia="Times New Roman"/>
        </w:rPr>
        <w:t>/</w:t>
      </w:r>
      <w:r w:rsidRPr="00F832C2">
        <w:rPr>
          <w:rFonts w:eastAsia="Times New Roman"/>
        </w:rPr>
        <w:t xml:space="preserve"> gaitā </w:t>
      </w:r>
      <w:r w:rsidR="007C62C9" w:rsidRPr="00F832C2">
        <w:rPr>
          <w:rFonts w:eastAsia="Times New Roman"/>
        </w:rPr>
        <w:t>/pers. C/</w:t>
      </w:r>
      <w:r w:rsidR="001D5575" w:rsidRPr="00F832C2">
        <w:rPr>
          <w:rFonts w:eastAsia="Times New Roman"/>
        </w:rPr>
        <w:t xml:space="preserve"> ir </w:t>
      </w:r>
      <w:r w:rsidR="00477337" w:rsidRPr="00F832C2">
        <w:rPr>
          <w:rFonts w:eastAsia="Times New Roman"/>
        </w:rPr>
        <w:t xml:space="preserve">skaidrojis, ka Parādnieka visa saimnieciskā rīcība ir notikusi, ievērojot atbilstošās tiesību normas, kas precīzi un pareizi atspoguļota Parādnieka grāmatvedības dokumentos, bet, diemžēl, </w:t>
      </w:r>
      <w:r w:rsidR="007C62C9" w:rsidRPr="00F832C2">
        <w:rPr>
          <w:rFonts w:eastAsia="Times New Roman"/>
        </w:rPr>
        <w:t>/pers. C/</w:t>
      </w:r>
      <w:r w:rsidR="00477337" w:rsidRPr="00F832C2">
        <w:rPr>
          <w:rFonts w:eastAsia="Times New Roman"/>
        </w:rPr>
        <w:t xml:space="preserve"> šī dokumentācija vairs nav pieejama.</w:t>
      </w:r>
      <w:r w:rsidR="00C92B3F" w:rsidRPr="00F832C2">
        <w:rPr>
          <w:rFonts w:eastAsia="Times New Roman"/>
        </w:rPr>
        <w:t xml:space="preserve"> Tiesvedībās </w:t>
      </w:r>
      <w:r w:rsidR="007C62C9" w:rsidRPr="00F832C2">
        <w:rPr>
          <w:rFonts w:eastAsia="Times New Roman"/>
        </w:rPr>
        <w:t>/pers. C/</w:t>
      </w:r>
      <w:r w:rsidR="00C92B3F" w:rsidRPr="00F832C2">
        <w:rPr>
          <w:rFonts w:eastAsia="Times New Roman"/>
        </w:rPr>
        <w:t xml:space="preserve"> ir </w:t>
      </w:r>
      <w:r w:rsidR="0073504E" w:rsidRPr="00F832C2">
        <w:rPr>
          <w:rFonts w:eastAsia="Times New Roman"/>
        </w:rPr>
        <w:t>norādījis, ka viņa rīcībā neatrodas ne Parādnieka manta, ne naudas līdzekļi</w:t>
      </w:r>
      <w:r w:rsidR="00330CDE" w:rsidRPr="00F832C2">
        <w:rPr>
          <w:rFonts w:eastAsia="Times New Roman"/>
        </w:rPr>
        <w:t>, kā arī nav nenokārtotu saistību pret Parādnieku.</w:t>
      </w:r>
    </w:p>
    <w:p w14:paraId="2354956B" w14:textId="2B092E47" w:rsidR="00547D5B" w:rsidRPr="00F832C2" w:rsidRDefault="00547D5B" w:rsidP="00547D5B">
      <w:pPr>
        <w:tabs>
          <w:tab w:val="left" w:pos="993"/>
          <w:tab w:val="left" w:pos="1134"/>
        </w:tabs>
        <w:spacing w:after="0" w:line="240" w:lineRule="auto"/>
        <w:ind w:firstLine="567"/>
        <w:jc w:val="both"/>
      </w:pPr>
      <w:r w:rsidRPr="00F832C2">
        <w:t xml:space="preserve">Atbilstoši Administratora sniegtajiem paskaidrojumiem Parādnieka maksātnespējas </w:t>
      </w:r>
      <w:r w:rsidRPr="00F832C2">
        <w:lastRenderedPageBreak/>
        <w:t>procesā ir pierādījies, ka naudas līdzekļu skaidrā naudā izņemšana no bankomāta pati par sevi vēl nav prettiesiska rīcība. Proti, no konta pārskatiem konstatējamais naudas plūsmas adresāts beigu posmā vairs nav identificējams kā iespējamo tiesību vai saistību subjekts, jo vēlāk noskaidroj</w:t>
      </w:r>
      <w:r w:rsidR="00477DFA" w:rsidRPr="00F832C2">
        <w:t>ā</w:t>
      </w:r>
      <w:r w:rsidRPr="00F832C2">
        <w:t xml:space="preserve">s, ka ir slēgti, piemēram, pārjaunojuma līgumi, </w:t>
      </w:r>
      <w:proofErr w:type="spellStart"/>
      <w:r w:rsidRPr="00F832C2">
        <w:t>atcēlējlīgumi</w:t>
      </w:r>
      <w:proofErr w:type="spellEnd"/>
      <w:r w:rsidRPr="00F832C2">
        <w:t xml:space="preserve"> un cesijas. </w:t>
      </w:r>
    </w:p>
    <w:p w14:paraId="7EF4F65F" w14:textId="564C58B6" w:rsidR="00547D5B" w:rsidRPr="00F832C2" w:rsidRDefault="00547D5B" w:rsidP="00547D5B">
      <w:pPr>
        <w:tabs>
          <w:tab w:val="left" w:pos="993"/>
          <w:tab w:val="left" w:pos="1134"/>
        </w:tabs>
        <w:spacing w:after="0" w:line="240" w:lineRule="auto"/>
        <w:ind w:firstLine="567"/>
        <w:jc w:val="both"/>
      </w:pPr>
      <w:r w:rsidRPr="00F832C2">
        <w:t xml:space="preserve">Savukārt saskaņā ar Papildu paskaidrojumiem, Administratora ieskatā, maz ticams, ka </w:t>
      </w:r>
      <w:r w:rsidR="007C62C9" w:rsidRPr="00F832C2">
        <w:t>/pers. C/</w:t>
      </w:r>
      <w:r w:rsidRPr="00F832C2">
        <w:t xml:space="preserve">, pārdodot Parādnieka kapitāldaļas par to nominālvērtību, būtu atstājis Parādniekam kādas nesegtas prasījuma tiesības pret sevi. </w:t>
      </w:r>
      <w:r w:rsidR="00223290" w:rsidRPr="00F832C2">
        <w:t xml:space="preserve">Turklāt </w:t>
      </w:r>
      <w:r w:rsidR="007C62C9" w:rsidRPr="00F832C2">
        <w:t>/pers. C/</w:t>
      </w:r>
      <w:r w:rsidRPr="00F832C2">
        <w:t xml:space="preserve"> sliktā mantiskā stāvokļa dēļ ir atbrīvots no valsts nodevu samaksas. Līdz ar to, Administratora ieskatā, pozitīva tiesvedības iznākuma rezultātā atgūt naudas līdzekļus nebūtu iespējams.</w:t>
      </w:r>
    </w:p>
    <w:p w14:paraId="316E1D1D" w14:textId="0C4C4B90" w:rsidR="00D42ED0" w:rsidRPr="00F832C2" w:rsidRDefault="00CF060C" w:rsidP="00254E46">
      <w:pPr>
        <w:tabs>
          <w:tab w:val="left" w:pos="993"/>
          <w:tab w:val="left" w:pos="1134"/>
        </w:tabs>
        <w:spacing w:after="0" w:line="240" w:lineRule="auto"/>
        <w:ind w:firstLine="567"/>
        <w:jc w:val="both"/>
        <w:rPr>
          <w:rFonts w:eastAsia="Times New Roman"/>
        </w:rPr>
      </w:pPr>
      <w:r w:rsidRPr="00F832C2">
        <w:rPr>
          <w:rFonts w:eastAsia="Times New Roman"/>
        </w:rPr>
        <w:t xml:space="preserve">Administrators Parādnieka mantas pārdošanas plāna sākotnējā </w:t>
      </w:r>
      <w:r w:rsidR="003912E7" w:rsidRPr="00F832C2">
        <w:rPr>
          <w:rFonts w:eastAsia="Times New Roman"/>
        </w:rPr>
        <w:t>20</w:t>
      </w:r>
      <w:r w:rsidR="00503FB3" w:rsidRPr="00F832C2">
        <w:rPr>
          <w:rFonts w:eastAsia="Times New Roman"/>
        </w:rPr>
        <w:t xml:space="preserve">18. gada </w:t>
      </w:r>
      <w:r w:rsidR="00BA18F3" w:rsidRPr="00F832C2">
        <w:rPr>
          <w:rFonts w:eastAsia="Times New Roman"/>
        </w:rPr>
        <w:t>/datums/</w:t>
      </w:r>
      <w:r w:rsidR="003912E7" w:rsidRPr="00F832C2">
        <w:rPr>
          <w:rFonts w:eastAsia="Times New Roman"/>
        </w:rPr>
        <w:t xml:space="preserve"> </w:t>
      </w:r>
      <w:r w:rsidRPr="00F832C2">
        <w:rPr>
          <w:rFonts w:eastAsia="Times New Roman"/>
        </w:rPr>
        <w:t xml:space="preserve">redakcijā norādīja, ka </w:t>
      </w:r>
      <w:r w:rsidR="00610BA5" w:rsidRPr="00F832C2">
        <w:rPr>
          <w:rFonts w:eastAsia="Times New Roman"/>
        </w:rPr>
        <w:t>cels</w:t>
      </w:r>
      <w:r w:rsidR="00254E46" w:rsidRPr="00F832C2">
        <w:rPr>
          <w:rFonts w:eastAsia="Times New Roman"/>
        </w:rPr>
        <w:t xml:space="preserve"> pret Parādnieka valdi</w:t>
      </w:r>
      <w:r w:rsidR="00610BA5" w:rsidRPr="00F832C2">
        <w:rPr>
          <w:rFonts w:eastAsia="Times New Roman"/>
        </w:rPr>
        <w:t xml:space="preserve"> prasību tiesā, ja </w:t>
      </w:r>
      <w:r w:rsidR="00C82394" w:rsidRPr="00F832C2">
        <w:rPr>
          <w:rFonts w:eastAsia="Times New Roman"/>
        </w:rPr>
        <w:t>Parādnieka dokumenti netiks nodoti Administratoram.</w:t>
      </w:r>
      <w:r w:rsidR="00347E63" w:rsidRPr="00F832C2">
        <w:rPr>
          <w:rFonts w:eastAsia="Times New Roman"/>
        </w:rPr>
        <w:t xml:space="preserve"> Administrators, izvērtējot lietderības un efektivitātes apsvērumus, Parādnieka maksātnespējas procesā </w:t>
      </w:r>
      <w:r w:rsidR="004B6D7D" w:rsidRPr="00F832C2">
        <w:rPr>
          <w:rFonts w:eastAsia="Times New Roman"/>
        </w:rPr>
        <w:t xml:space="preserve">pret visiem parādnieka pārstāvjiem </w:t>
      </w:r>
      <w:r w:rsidR="00347E63" w:rsidRPr="00F832C2">
        <w:rPr>
          <w:rFonts w:eastAsia="Times New Roman"/>
        </w:rPr>
        <w:t>ir cēlis prasību par dokumentu nen</w:t>
      </w:r>
      <w:r w:rsidR="004B6D7D" w:rsidRPr="00F832C2">
        <w:rPr>
          <w:rFonts w:eastAsia="Times New Roman"/>
        </w:rPr>
        <w:t>odošanu.</w:t>
      </w:r>
    </w:p>
    <w:p w14:paraId="60FA22BA" w14:textId="442318AB" w:rsidR="003A169B" w:rsidRPr="00F832C2" w:rsidRDefault="00661C4F" w:rsidP="003A169B">
      <w:pPr>
        <w:tabs>
          <w:tab w:val="left" w:pos="993"/>
          <w:tab w:val="left" w:pos="1134"/>
        </w:tabs>
        <w:spacing w:after="0" w:line="240" w:lineRule="auto"/>
        <w:ind w:firstLine="567"/>
        <w:jc w:val="both"/>
        <w:rPr>
          <w:rFonts w:eastAsia="Times New Roman"/>
          <w:i/>
          <w:iCs/>
          <w:color w:val="000000"/>
        </w:rPr>
      </w:pPr>
      <w:r w:rsidRPr="00F832C2">
        <w:rPr>
          <w:rFonts w:eastAsia="Times New Roman"/>
        </w:rPr>
        <w:t>Augstākās tiesas Civillietu departamenta 2018. gada 23. novembra spriedumā lietā Nr. </w:t>
      </w:r>
      <w:r w:rsidRPr="00F832C2">
        <w:rPr>
          <w:rFonts w:eastAsia="Times New Roman"/>
          <w:color w:val="000000"/>
        </w:rPr>
        <w:t>C26097912, SKC-291/2018</w:t>
      </w:r>
      <w:r w:rsidR="00FA0BBD" w:rsidRPr="00F832C2">
        <w:rPr>
          <w:rFonts w:eastAsia="Times New Roman"/>
          <w:color w:val="000000"/>
        </w:rPr>
        <w:t xml:space="preserve"> (judikatūra)</w:t>
      </w:r>
      <w:r w:rsidRPr="00F832C2">
        <w:rPr>
          <w:rFonts w:eastAsia="Times New Roman"/>
          <w:color w:val="000000"/>
        </w:rPr>
        <w:t xml:space="preserve"> sec</w:t>
      </w:r>
      <w:r w:rsidR="00752B5E" w:rsidRPr="00F832C2">
        <w:rPr>
          <w:rFonts w:eastAsia="Times New Roman"/>
          <w:color w:val="000000"/>
        </w:rPr>
        <w:t>ina</w:t>
      </w:r>
      <w:r w:rsidR="003A169B" w:rsidRPr="00F832C2">
        <w:rPr>
          <w:rFonts w:eastAsia="Times New Roman"/>
          <w:color w:val="000000"/>
        </w:rPr>
        <w:t xml:space="preserve">: </w:t>
      </w:r>
      <w:r w:rsidR="003A169B" w:rsidRPr="00F832C2">
        <w:rPr>
          <w:rFonts w:eastAsia="Times New Roman"/>
          <w:i/>
          <w:iCs/>
          <w:color w:val="000000"/>
        </w:rPr>
        <w:t>[..] lai sāktu darboties Komerclikuma 169. pantā noteiktā valdes locekļu vainojamības prezumpcija, kas pierādīšanas pienākumu pārliek no prasītāja uz atbildētāju (valdes locekli), prasītājam atbilstoši sacīkstes principam un vispārējiem Civilprocesa likuma noteikumiem, kas regulē pierādījumu iesniegšanu, nepieciešams pierādīt zaudējumu esamību. (sk. Augstākās tiesas 2016. gada 20. aprīļa sprieduma lietā Nr. SKC</w:t>
      </w:r>
      <w:r w:rsidR="003A169B" w:rsidRPr="00F832C2">
        <w:rPr>
          <w:rFonts w:eastAsia="Times New Roman"/>
          <w:i/>
          <w:iCs/>
          <w:color w:val="000000"/>
        </w:rPr>
        <w:noBreakHyphen/>
        <w:t>0002/2016 (C04268309) 9.1.punktu, 2014. gada 15. janvāra sprieduma lietā Nr. SKC</w:t>
      </w:r>
      <w:r w:rsidR="003A169B" w:rsidRPr="00F832C2">
        <w:rPr>
          <w:rFonts w:eastAsia="Times New Roman"/>
          <w:i/>
          <w:iCs/>
          <w:color w:val="000000"/>
        </w:rPr>
        <w:noBreakHyphen/>
        <w:t>0101 (C23039311) 7. punktu).</w:t>
      </w:r>
    </w:p>
    <w:p w14:paraId="7713307A" w14:textId="0F7E83AC" w:rsidR="003A169B" w:rsidRPr="00F832C2" w:rsidRDefault="003A169B" w:rsidP="003A169B">
      <w:pPr>
        <w:tabs>
          <w:tab w:val="left" w:pos="993"/>
          <w:tab w:val="left" w:pos="1134"/>
        </w:tabs>
        <w:spacing w:after="0" w:line="240" w:lineRule="auto"/>
        <w:ind w:firstLine="567"/>
        <w:jc w:val="both"/>
        <w:rPr>
          <w:rFonts w:eastAsia="Times New Roman"/>
          <w:color w:val="000000"/>
        </w:rPr>
      </w:pPr>
      <w:r w:rsidRPr="00F832C2">
        <w:rPr>
          <w:rFonts w:eastAsia="Times New Roman"/>
          <w:i/>
          <w:iCs/>
          <w:color w:val="000000"/>
        </w:rPr>
        <w:t xml:space="preserve">Atziņa, ka sabiedrībai vispirms jāpierāda zaudējumu esamība un tikai pēc tam pierādīšanas nasta pāriet uz valdes locekli, izteikta arī juridiskajā literatūrā (sk. </w:t>
      </w:r>
      <w:proofErr w:type="spellStart"/>
      <w:r w:rsidRPr="00F832C2">
        <w:rPr>
          <w:rFonts w:eastAsia="Times New Roman"/>
          <w:i/>
          <w:iCs/>
          <w:color w:val="000000"/>
        </w:rPr>
        <w:t>Rudāns</w:t>
      </w:r>
      <w:proofErr w:type="spellEnd"/>
      <w:r w:rsidRPr="00F832C2">
        <w:rPr>
          <w:rFonts w:eastAsia="Times New Roman"/>
          <w:i/>
          <w:iCs/>
          <w:color w:val="000000"/>
        </w:rPr>
        <w:t xml:space="preserve"> S. Valdes locekļa atbildība par sabiedrībai nodarītajiem zaudējumiem.//Jurista Vārds, 2013.</w:t>
      </w:r>
      <w:r w:rsidR="00A87704" w:rsidRPr="00F832C2">
        <w:rPr>
          <w:rFonts w:eastAsia="Times New Roman"/>
          <w:i/>
          <w:iCs/>
          <w:color w:val="000000"/>
        </w:rPr>
        <w:t> </w:t>
      </w:r>
      <w:r w:rsidRPr="00F832C2">
        <w:rPr>
          <w:rFonts w:eastAsia="Times New Roman"/>
          <w:i/>
          <w:iCs/>
          <w:color w:val="000000"/>
        </w:rPr>
        <w:t>gada 15.</w:t>
      </w:r>
      <w:r w:rsidR="00A87704" w:rsidRPr="00F832C2">
        <w:rPr>
          <w:rFonts w:eastAsia="Times New Roman"/>
          <w:i/>
          <w:iCs/>
          <w:color w:val="000000"/>
        </w:rPr>
        <w:t> </w:t>
      </w:r>
      <w:r w:rsidRPr="00F832C2">
        <w:rPr>
          <w:rFonts w:eastAsia="Times New Roman"/>
          <w:i/>
          <w:iCs/>
          <w:color w:val="000000"/>
        </w:rPr>
        <w:t>janvāris, Nr.</w:t>
      </w:r>
      <w:r w:rsidR="00A87704" w:rsidRPr="00F832C2">
        <w:rPr>
          <w:rFonts w:eastAsia="Times New Roman"/>
          <w:i/>
          <w:iCs/>
          <w:color w:val="000000"/>
        </w:rPr>
        <w:t> </w:t>
      </w:r>
      <w:r w:rsidRPr="00F832C2">
        <w:rPr>
          <w:rFonts w:eastAsia="Times New Roman"/>
          <w:i/>
          <w:iCs/>
          <w:color w:val="000000"/>
        </w:rPr>
        <w:t>42)</w:t>
      </w:r>
      <w:r w:rsidRPr="00F832C2">
        <w:rPr>
          <w:rFonts w:eastAsia="Times New Roman"/>
          <w:color w:val="000000"/>
        </w:rPr>
        <w:t>.</w:t>
      </w:r>
    </w:p>
    <w:p w14:paraId="1DF7CBF5" w14:textId="30AFF586" w:rsidR="00017227" w:rsidRPr="00F832C2" w:rsidRDefault="004453C4" w:rsidP="00017227">
      <w:pPr>
        <w:tabs>
          <w:tab w:val="left" w:pos="993"/>
          <w:tab w:val="left" w:pos="1134"/>
        </w:tabs>
        <w:spacing w:after="0" w:line="240" w:lineRule="auto"/>
        <w:ind w:firstLine="567"/>
        <w:jc w:val="both"/>
      </w:pPr>
      <w:r w:rsidRPr="00F832C2">
        <w:rPr>
          <w:rFonts w:eastAsia="Times New Roman"/>
        </w:rPr>
        <w:t>Līdz ar to</w:t>
      </w:r>
      <w:r w:rsidR="000102E3" w:rsidRPr="00F832C2">
        <w:rPr>
          <w:rFonts w:eastAsia="Times New Roman"/>
        </w:rPr>
        <w:t xml:space="preserve"> </w:t>
      </w:r>
      <w:r w:rsidR="00017227" w:rsidRPr="00F832C2">
        <w:t xml:space="preserve">Maksātnespējas kontroles dienestam konkrētajā gadījumā nav pamata atzīt, ka Administrators nav izvērtējis Parādnieka un to pārstāvju rīcību pirms maksātnespējas procesa pasludināšanas kopsakarības un iespējamību celt prasību par no Parādnieka norēķinu konta izņemto naudas līdzekļu piedziņu no </w:t>
      </w:r>
      <w:r w:rsidR="007C62C9" w:rsidRPr="00F832C2">
        <w:t>/pers. C/</w:t>
      </w:r>
      <w:r w:rsidR="00017227" w:rsidRPr="00F832C2">
        <w:t>. Viedokļu nesakritība vēl nav pamats, lai Administratora rīcībā atzītu pārkāpumu.</w:t>
      </w:r>
    </w:p>
    <w:p w14:paraId="77F7DCB2" w14:textId="0C06F27A" w:rsidR="00D42ED0" w:rsidRPr="00F832C2" w:rsidRDefault="004B6D7D" w:rsidP="00367A18">
      <w:pPr>
        <w:tabs>
          <w:tab w:val="left" w:pos="993"/>
          <w:tab w:val="left" w:pos="1134"/>
        </w:tabs>
        <w:spacing w:after="0" w:line="240" w:lineRule="auto"/>
        <w:ind w:firstLine="567"/>
        <w:jc w:val="both"/>
        <w:rPr>
          <w:rFonts w:eastAsia="Times New Roman"/>
        </w:rPr>
      </w:pPr>
      <w:r w:rsidRPr="00F832C2">
        <w:rPr>
          <w:rFonts w:eastAsia="Times New Roman"/>
        </w:rPr>
        <w:t xml:space="preserve">Administratora kārtējos darbības pārskatos ir norādītas ziņas par </w:t>
      </w:r>
      <w:r w:rsidR="007E652C" w:rsidRPr="00F832C2">
        <w:rPr>
          <w:rFonts w:eastAsia="Times New Roman"/>
        </w:rPr>
        <w:t>tiesvedī</w:t>
      </w:r>
      <w:r w:rsidR="001B5CA2" w:rsidRPr="00F832C2">
        <w:rPr>
          <w:rFonts w:eastAsia="Times New Roman"/>
        </w:rPr>
        <w:t>b</w:t>
      </w:r>
      <w:r w:rsidR="00AA0969" w:rsidRPr="00F832C2">
        <w:rPr>
          <w:rFonts w:eastAsia="Times New Roman"/>
        </w:rPr>
        <w:t>as</w:t>
      </w:r>
      <w:r w:rsidR="001B5CA2" w:rsidRPr="00F832C2">
        <w:rPr>
          <w:rFonts w:eastAsia="Times New Roman"/>
        </w:rPr>
        <w:t xml:space="preserve"> 1. Lietā un 2. Lietā </w:t>
      </w:r>
      <w:r w:rsidR="00272352" w:rsidRPr="00F832C2">
        <w:rPr>
          <w:rFonts w:eastAsia="Times New Roman"/>
        </w:rPr>
        <w:t>norisi</w:t>
      </w:r>
      <w:r w:rsidR="001B5CA2" w:rsidRPr="00F832C2">
        <w:rPr>
          <w:rFonts w:eastAsia="Times New Roman"/>
        </w:rPr>
        <w:t xml:space="preserve">. </w:t>
      </w:r>
      <w:r w:rsidR="00295ADF" w:rsidRPr="00F832C2">
        <w:rPr>
          <w:rFonts w:eastAsia="Times New Roman"/>
        </w:rPr>
        <w:t xml:space="preserve">No minētā izriet, ka Parādnieka kreditoru rīcībā ir ziņas par </w:t>
      </w:r>
      <w:r w:rsidR="00F373FA" w:rsidRPr="00F832C2">
        <w:rPr>
          <w:rFonts w:eastAsia="Times New Roman"/>
        </w:rPr>
        <w:t>Administratora celtajām prasībām Parādnieka maksātnespējas procesā</w:t>
      </w:r>
      <w:r w:rsidR="002706A1" w:rsidRPr="00F832C2">
        <w:rPr>
          <w:rFonts w:eastAsia="Times New Roman"/>
        </w:rPr>
        <w:t xml:space="preserve"> un ar to saistītām tiesvedībām</w:t>
      </w:r>
      <w:r w:rsidR="00F373FA" w:rsidRPr="00F832C2">
        <w:rPr>
          <w:rFonts w:eastAsia="Times New Roman"/>
        </w:rPr>
        <w:t>.</w:t>
      </w:r>
      <w:r w:rsidR="005F7C09" w:rsidRPr="00F832C2">
        <w:rPr>
          <w:rFonts w:eastAsia="Times New Roman"/>
        </w:rPr>
        <w:t xml:space="preserve"> </w:t>
      </w:r>
    </w:p>
    <w:p w14:paraId="3B11DC88" w14:textId="6B6DEF73" w:rsidR="00F373FA" w:rsidRPr="00F832C2" w:rsidRDefault="005F7C09" w:rsidP="00367A18">
      <w:pPr>
        <w:tabs>
          <w:tab w:val="left" w:pos="993"/>
          <w:tab w:val="left" w:pos="1134"/>
        </w:tabs>
        <w:spacing w:after="0" w:line="240" w:lineRule="auto"/>
        <w:ind w:firstLine="567"/>
        <w:jc w:val="both"/>
        <w:rPr>
          <w:rFonts w:eastAsia="Times New Roman"/>
        </w:rPr>
      </w:pPr>
      <w:r w:rsidRPr="00F832C2">
        <w:rPr>
          <w:rFonts w:eastAsia="Times New Roman"/>
        </w:rPr>
        <w:t>Turklāt, i</w:t>
      </w:r>
      <w:r w:rsidR="00721183" w:rsidRPr="00F832C2">
        <w:rPr>
          <w:rFonts w:eastAsia="Times New Roman"/>
        </w:rPr>
        <w:t xml:space="preserve">zskatot sūdzību par administratora rīcību, tiek vērtēta tieši sūdzības iesniedzēja iespējamais tiesību aizskārums administratora rīcības dēļ. </w:t>
      </w:r>
      <w:r w:rsidR="00B32BF5" w:rsidRPr="00F832C2">
        <w:rPr>
          <w:rFonts w:eastAsia="Times New Roman"/>
        </w:rPr>
        <w:t>Līdz ar to</w:t>
      </w:r>
      <w:r w:rsidR="004C24EB" w:rsidRPr="00F832C2">
        <w:rPr>
          <w:rFonts w:eastAsia="Times New Roman"/>
        </w:rPr>
        <w:t>,</w:t>
      </w:r>
      <w:r w:rsidR="00B32BF5" w:rsidRPr="00F832C2">
        <w:rPr>
          <w:rFonts w:eastAsia="Times New Roman"/>
        </w:rPr>
        <w:t xml:space="preserve"> izskatot Sūdzību, Maksātnespējas kontr</w:t>
      </w:r>
      <w:r w:rsidR="00253131" w:rsidRPr="00F832C2">
        <w:rPr>
          <w:rFonts w:eastAsia="Times New Roman"/>
        </w:rPr>
        <w:t xml:space="preserve">oles dienestam nav pamata vērtēt </w:t>
      </w:r>
      <w:r w:rsidR="00155B42" w:rsidRPr="00F832C2">
        <w:rPr>
          <w:rFonts w:eastAsia="Times New Roman"/>
        </w:rPr>
        <w:t>Parādnieka maksātnespējas procesa kreditoru tiesību aizskārumu.</w:t>
      </w:r>
    </w:p>
    <w:p w14:paraId="3E4D11E3" w14:textId="05B3BFBF" w:rsidR="00D42ED0" w:rsidRPr="00F832C2" w:rsidRDefault="00A50FB9" w:rsidP="00367A18">
      <w:pPr>
        <w:tabs>
          <w:tab w:val="left" w:pos="993"/>
          <w:tab w:val="left" w:pos="1134"/>
        </w:tabs>
        <w:spacing w:after="0" w:line="240" w:lineRule="auto"/>
        <w:ind w:firstLine="567"/>
        <w:jc w:val="both"/>
        <w:rPr>
          <w:rFonts w:eastAsia="Times New Roman"/>
        </w:rPr>
      </w:pPr>
      <w:r w:rsidRPr="00F832C2">
        <w:rPr>
          <w:rStyle w:val="ui-provider"/>
        </w:rPr>
        <w:t xml:space="preserve">Savukārt Iesniedzējam jau ilgstoši ir zināms par Administratora rīcību, neceļot pret </w:t>
      </w:r>
      <w:r w:rsidR="007C62C9" w:rsidRPr="00F832C2">
        <w:rPr>
          <w:rStyle w:val="ui-provider"/>
        </w:rPr>
        <w:t>/pers. C/</w:t>
      </w:r>
      <w:r w:rsidRPr="00F832C2">
        <w:rPr>
          <w:rStyle w:val="ui-provider"/>
        </w:rPr>
        <w:t xml:space="preserve"> prasību par naudas līdzekļu, kas izņemti no Parādnieka norēķinu kontiem, piedziņu.</w:t>
      </w:r>
    </w:p>
    <w:p w14:paraId="4019711C" w14:textId="11E4CEDA" w:rsidR="00623E5E" w:rsidRPr="00F832C2" w:rsidRDefault="00C418BA" w:rsidP="00BB55B3">
      <w:pPr>
        <w:tabs>
          <w:tab w:val="left" w:pos="993"/>
          <w:tab w:val="left" w:pos="1134"/>
        </w:tabs>
        <w:spacing w:after="0" w:line="240" w:lineRule="auto"/>
        <w:ind w:firstLine="567"/>
        <w:jc w:val="both"/>
      </w:pPr>
      <w:r w:rsidRPr="00F832C2">
        <w:t>[</w:t>
      </w:r>
      <w:r w:rsidR="00711EE4" w:rsidRPr="00F832C2">
        <w:t>11.4.3</w:t>
      </w:r>
      <w:r w:rsidRPr="00F832C2">
        <w:t>]</w:t>
      </w:r>
      <w:r w:rsidR="00711EE4" w:rsidRPr="00F832C2">
        <w:t> </w:t>
      </w:r>
      <w:r w:rsidR="00623E5E" w:rsidRPr="00F832C2">
        <w:t xml:space="preserve">No </w:t>
      </w:r>
      <w:r w:rsidR="007C62C9" w:rsidRPr="00F832C2">
        <w:t>/tiesas nosaukums/</w:t>
      </w:r>
      <w:r w:rsidR="00623E5E" w:rsidRPr="00F832C2">
        <w:t xml:space="preserve"> </w:t>
      </w:r>
      <w:r w:rsidR="007C62C9" w:rsidRPr="00F832C2">
        <w:t>/datums/</w:t>
      </w:r>
      <w:r w:rsidR="00623E5E" w:rsidRPr="00F832C2">
        <w:t xml:space="preserve"> sprieduma 1. Lietā aprakstošās daļas izriet (skatīt sprieduma 5.2.5. punktu), ka Iesniedzējam jau tā pieņemšanas brīdī, tas ir vairāk kā divus gadus pirms Sūdzības iesniegšanas, bija zināms, ka Administrators nav cēlis prasību par, Iesniedzēja ieskatā, neattaisnoti no Parādnieka norēķinu kontiem izņemto naudas līdzekļu piedziņu. </w:t>
      </w:r>
    </w:p>
    <w:p w14:paraId="79BF59F5" w14:textId="3935DF0A" w:rsidR="00FF338D" w:rsidRPr="00F832C2" w:rsidRDefault="00760851" w:rsidP="00FB0715">
      <w:pPr>
        <w:tabs>
          <w:tab w:val="left" w:pos="993"/>
          <w:tab w:val="left" w:pos="1134"/>
        </w:tabs>
        <w:spacing w:after="0" w:line="240" w:lineRule="auto"/>
        <w:ind w:firstLine="567"/>
        <w:jc w:val="both"/>
        <w:rPr>
          <w:rFonts w:eastAsia="Times New Roman"/>
        </w:rPr>
      </w:pPr>
      <w:r w:rsidRPr="00F832C2">
        <w:rPr>
          <w:rFonts w:eastAsia="Times New Roman"/>
        </w:rPr>
        <w:t xml:space="preserve">Saistībā ar Iesniedzēja apelācijas sūdzību 1. Lietā </w:t>
      </w:r>
      <w:r w:rsidR="001F5EC0" w:rsidRPr="00F832C2">
        <w:rPr>
          <w:rFonts w:eastAsia="Times New Roman"/>
        </w:rPr>
        <w:t xml:space="preserve">Administrators tiesā iesniedza </w:t>
      </w:r>
      <w:r w:rsidR="004565AC" w:rsidRPr="00F832C2">
        <w:rPr>
          <w:rFonts w:eastAsia="Times New Roman"/>
        </w:rPr>
        <w:t>2021. gada 12. novembra paskaidrojumus</w:t>
      </w:r>
      <w:r w:rsidR="00503CF2" w:rsidRPr="00F832C2">
        <w:rPr>
          <w:rFonts w:eastAsia="Times New Roman"/>
        </w:rPr>
        <w:t>, k</w:t>
      </w:r>
      <w:r w:rsidR="00D312E4" w:rsidRPr="00F832C2">
        <w:rPr>
          <w:rFonts w:eastAsia="Times New Roman"/>
        </w:rPr>
        <w:t xml:space="preserve">uriem Iesniedzējam kā 1. Lietas dalībniekam </w:t>
      </w:r>
      <w:r w:rsidR="00F1517B" w:rsidRPr="00F832C2">
        <w:rPr>
          <w:rFonts w:eastAsia="Times New Roman"/>
        </w:rPr>
        <w:t>ir</w:t>
      </w:r>
      <w:r w:rsidR="00D312E4" w:rsidRPr="00F832C2">
        <w:rPr>
          <w:rFonts w:eastAsia="Times New Roman"/>
        </w:rPr>
        <w:t xml:space="preserve"> jābūt zināmiem.</w:t>
      </w:r>
    </w:p>
    <w:p w14:paraId="370707CC" w14:textId="57421F9B" w:rsidR="00D312E4" w:rsidRPr="00F832C2" w:rsidRDefault="00D312E4" w:rsidP="00FB0715">
      <w:pPr>
        <w:tabs>
          <w:tab w:val="left" w:pos="993"/>
          <w:tab w:val="left" w:pos="1134"/>
        </w:tabs>
        <w:spacing w:after="0" w:line="240" w:lineRule="auto"/>
        <w:ind w:firstLine="567"/>
        <w:jc w:val="both"/>
        <w:rPr>
          <w:rFonts w:eastAsia="Times New Roman"/>
        </w:rPr>
      </w:pPr>
      <w:r w:rsidRPr="00F832C2">
        <w:rPr>
          <w:rFonts w:eastAsia="Times New Roman"/>
        </w:rPr>
        <w:t xml:space="preserve">Administrators </w:t>
      </w:r>
      <w:r w:rsidR="009957A7" w:rsidRPr="00F832C2">
        <w:rPr>
          <w:rFonts w:eastAsia="Times New Roman"/>
        </w:rPr>
        <w:t xml:space="preserve">tiesai </w:t>
      </w:r>
      <w:r w:rsidR="00F355E5" w:rsidRPr="00F832C2">
        <w:rPr>
          <w:rFonts w:eastAsia="Times New Roman"/>
        </w:rPr>
        <w:t>paskaidrojum</w:t>
      </w:r>
      <w:r w:rsidR="009957A7" w:rsidRPr="00F832C2">
        <w:rPr>
          <w:rFonts w:eastAsia="Times New Roman"/>
        </w:rPr>
        <w:t>u</w:t>
      </w:r>
      <w:r w:rsidR="00F355E5" w:rsidRPr="00F832C2">
        <w:rPr>
          <w:rFonts w:eastAsia="Times New Roman"/>
        </w:rPr>
        <w:t xml:space="preserve"> </w:t>
      </w:r>
      <w:r w:rsidR="009957A7" w:rsidRPr="00F832C2">
        <w:rPr>
          <w:rFonts w:eastAsia="Times New Roman"/>
        </w:rPr>
        <w:t>5.5. punktā</w:t>
      </w:r>
      <w:r w:rsidR="00F355E5" w:rsidRPr="00F832C2">
        <w:rPr>
          <w:rFonts w:eastAsia="Times New Roman"/>
        </w:rPr>
        <w:t xml:space="preserve"> norādīj</w:t>
      </w:r>
      <w:r w:rsidR="009957A7" w:rsidRPr="00F832C2">
        <w:rPr>
          <w:rFonts w:eastAsia="Times New Roman"/>
        </w:rPr>
        <w:t>a</w:t>
      </w:r>
      <w:r w:rsidR="00F355E5" w:rsidRPr="00F832C2">
        <w:rPr>
          <w:rFonts w:eastAsia="Times New Roman"/>
        </w:rPr>
        <w:t xml:space="preserve">: </w:t>
      </w:r>
      <w:r w:rsidR="008344B7" w:rsidRPr="00F832C2">
        <w:rPr>
          <w:rFonts w:eastAsia="Times New Roman"/>
          <w:i/>
          <w:iCs/>
        </w:rPr>
        <w:t xml:space="preserve">Atbildētāju kopējā pozīcija, kas rezultējas norādēs uz </w:t>
      </w:r>
      <w:r w:rsidR="007C62C9" w:rsidRPr="00F832C2">
        <w:rPr>
          <w:rFonts w:eastAsia="Times New Roman"/>
          <w:i/>
          <w:iCs/>
        </w:rPr>
        <w:t>/pers. C/</w:t>
      </w:r>
      <w:r w:rsidR="008344B7" w:rsidRPr="00F832C2">
        <w:rPr>
          <w:rFonts w:eastAsia="Times New Roman"/>
          <w:i/>
          <w:iCs/>
        </w:rPr>
        <w:t xml:space="preserve"> kā vienīgo iespējamo atbildīgo par dokumentu nenodošanu, kopumā ir izdevīga visām PLG iesaistītajām personām, jo tādējādi tiek radīta situācija, kurā </w:t>
      </w:r>
      <w:r w:rsidR="008344B7" w:rsidRPr="00F832C2">
        <w:rPr>
          <w:rFonts w:eastAsia="Times New Roman"/>
          <w:i/>
          <w:iCs/>
        </w:rPr>
        <w:lastRenderedPageBreak/>
        <w:t xml:space="preserve">Administratoram objektīvi nav iespējams pārbaudīt darījumu ķēdes un līdz ar to konstatēt precīzo zaudējumu nodarīšanas brīdi. Vienlaikus par visiem zaudējumiem atbildību uzņemas persona, kuras ienākumi, acīmredzami, nav pietiekami, lai segtu kreditoru prasījumus kaut cik ievērojamā apmērā. Turklāt pavisam nesen (09.09.2021.) atbildētājs </w:t>
      </w:r>
      <w:r w:rsidR="007C62C9" w:rsidRPr="00F832C2">
        <w:rPr>
          <w:rFonts w:eastAsia="Times New Roman"/>
          <w:i/>
          <w:iCs/>
        </w:rPr>
        <w:t>/pers. C/</w:t>
      </w:r>
      <w:r w:rsidR="008344B7" w:rsidRPr="00F832C2">
        <w:rPr>
          <w:rFonts w:eastAsia="Times New Roman"/>
          <w:i/>
          <w:iCs/>
        </w:rPr>
        <w:t xml:space="preserve"> Laulāto mantisko attiecību reģistrā reģistrējis visas mantas šķirtību ar savu laulāto. Apstākļu kopums atkārtoti vedina uz secinājumu, ka esošā situācija ir savstarpējas norunas rezultāts, lai mēģinātu nodrošināt pārējo Atbildētāju </w:t>
      </w:r>
      <w:r w:rsidR="0024211A" w:rsidRPr="00F832C2">
        <w:rPr>
          <w:rFonts w:eastAsia="Times New Roman"/>
          <w:i/>
          <w:iCs/>
        </w:rPr>
        <w:t>/pers. D/</w:t>
      </w:r>
      <w:r w:rsidR="008344B7" w:rsidRPr="00F832C2">
        <w:rPr>
          <w:rFonts w:eastAsia="Times New Roman"/>
          <w:i/>
          <w:iCs/>
        </w:rPr>
        <w:t xml:space="preserve"> un </w:t>
      </w:r>
      <w:r w:rsidR="0024211A" w:rsidRPr="00F832C2">
        <w:rPr>
          <w:rFonts w:eastAsia="Times New Roman"/>
          <w:i/>
          <w:iCs/>
        </w:rPr>
        <w:t>/pers. A/</w:t>
      </w:r>
      <w:r w:rsidR="008344B7" w:rsidRPr="00F832C2">
        <w:rPr>
          <w:rFonts w:eastAsia="Times New Roman"/>
          <w:i/>
          <w:iCs/>
        </w:rPr>
        <w:t xml:space="preserve"> izvairīšanos no iespējamām negatīvām sekām materiālā ziņā</w:t>
      </w:r>
      <w:r w:rsidR="008344B7" w:rsidRPr="00F832C2">
        <w:rPr>
          <w:rFonts w:eastAsia="Times New Roman"/>
        </w:rPr>
        <w:t>.</w:t>
      </w:r>
    </w:p>
    <w:p w14:paraId="6D066FEC" w14:textId="28448BCC" w:rsidR="00DF496E" w:rsidRPr="00F832C2" w:rsidRDefault="00DF496E" w:rsidP="00FB0715">
      <w:pPr>
        <w:tabs>
          <w:tab w:val="left" w:pos="993"/>
          <w:tab w:val="left" w:pos="1134"/>
        </w:tabs>
        <w:spacing w:after="0" w:line="240" w:lineRule="auto"/>
        <w:ind w:firstLine="567"/>
        <w:jc w:val="both"/>
        <w:rPr>
          <w:rFonts w:eastAsia="Times New Roman"/>
        </w:rPr>
      </w:pPr>
      <w:r w:rsidRPr="00F832C2">
        <w:rPr>
          <w:rFonts w:eastAsia="Times New Roman"/>
        </w:rPr>
        <w:t xml:space="preserve">Savukārt </w:t>
      </w:r>
      <w:r w:rsidR="004E4490" w:rsidRPr="00F832C2">
        <w:rPr>
          <w:rFonts w:eastAsia="Times New Roman"/>
        </w:rPr>
        <w:t xml:space="preserve">minēto </w:t>
      </w:r>
      <w:r w:rsidRPr="00F832C2">
        <w:rPr>
          <w:rFonts w:eastAsia="Times New Roman"/>
        </w:rPr>
        <w:t xml:space="preserve">paskaidrojumu </w:t>
      </w:r>
      <w:r w:rsidR="004E4490" w:rsidRPr="00F832C2">
        <w:rPr>
          <w:rFonts w:eastAsia="Times New Roman"/>
        </w:rPr>
        <w:t xml:space="preserve">7. punktā Administrators norādīja: </w:t>
      </w:r>
      <w:r w:rsidR="00274D85" w:rsidRPr="00F832C2">
        <w:rPr>
          <w:rFonts w:eastAsia="Times New Roman"/>
          <w:i/>
          <w:iCs/>
        </w:rPr>
        <w:t xml:space="preserve">Esošā situācija, kad Administratoram nav iesniegta Parādnieka dokumentācija, pirmkārt, liedz identificēt tos aktīvus, kas nav fiksēti publiskajos reģistros (piemēram, no konta pārskatiem redzams, ka atbildētājs </w:t>
      </w:r>
      <w:r w:rsidR="0024211A" w:rsidRPr="00F832C2">
        <w:rPr>
          <w:rFonts w:eastAsia="Times New Roman"/>
          <w:i/>
          <w:iCs/>
        </w:rPr>
        <w:t>/pers. C/</w:t>
      </w:r>
      <w:r w:rsidR="00274D85" w:rsidRPr="00F832C2">
        <w:rPr>
          <w:rFonts w:eastAsia="Times New Roman"/>
          <w:i/>
          <w:iCs/>
        </w:rPr>
        <w:t xml:space="preserve"> ir ņēmis skaidru naudu lielos apmēros, bet bez dokumentiem nav saprotams, kur tā tērēta); otrkārt, liedz konstatēt aktīvu apmēru un izmaiņas laikā (piemēram aizdevumu procentus, līgumsodus, saistību nodrošinājuma līdzekļus (ķīla, galvojums)); treškārt, liedz vērtēt darījumu saimniecisko izdevīgumu un; ceturtkārt, liedz noskaidrot atbildīgās personas. Bez pilnīgas grāmatvedības dokumentācijas ne par vienu no norēķinu konta pārskatā minēto izdevumu pozīciju Administrators nevar būt pietiekami pārliecināts, piemēram, lai celtu tiesā atsevišķu prasību</w:t>
      </w:r>
      <w:r w:rsidR="00274D85" w:rsidRPr="00F832C2">
        <w:rPr>
          <w:rFonts w:eastAsia="Times New Roman"/>
        </w:rPr>
        <w:t>.</w:t>
      </w:r>
    </w:p>
    <w:p w14:paraId="24A5CA13" w14:textId="62672CEE" w:rsidR="00D83A38" w:rsidRPr="00F832C2" w:rsidRDefault="00D83A38" w:rsidP="00B116D8">
      <w:pPr>
        <w:tabs>
          <w:tab w:val="left" w:pos="993"/>
          <w:tab w:val="left" w:pos="1134"/>
        </w:tabs>
        <w:spacing w:after="0" w:line="240" w:lineRule="auto"/>
        <w:ind w:firstLine="567"/>
        <w:jc w:val="both"/>
      </w:pPr>
      <w:r w:rsidRPr="00F832C2">
        <w:t>Ievērojot minēto, secināms, ka Iesniedzējam jau pirms diviem gadiem bija zināms Administratora viedoklis</w:t>
      </w:r>
      <w:r w:rsidR="003B3124" w:rsidRPr="00F832C2">
        <w:t xml:space="preserve">, ka norēķinu konta izdrukās </w:t>
      </w:r>
      <w:r w:rsidR="00F43DB1" w:rsidRPr="00F832C2">
        <w:t xml:space="preserve">redzamie skaidras naudas darījumi vēl nav pietiekams </w:t>
      </w:r>
      <w:r w:rsidR="00167882" w:rsidRPr="00F832C2">
        <w:t>pamats, lai celtu prasību tiesā par to atprasīšanu, it īpaši, ja nav iespējams noskaidrot</w:t>
      </w:r>
      <w:r w:rsidR="00002175" w:rsidRPr="00F832C2">
        <w:t xml:space="preserve"> un pierādīt</w:t>
      </w:r>
      <w:r w:rsidR="00167882" w:rsidRPr="00F832C2">
        <w:t xml:space="preserve">, kādiem nolūkiem </w:t>
      </w:r>
      <w:r w:rsidR="00002175" w:rsidRPr="00F832C2">
        <w:t>minētie naudas līdzekļi ir izlietoti.</w:t>
      </w:r>
    </w:p>
    <w:p w14:paraId="68D124E9" w14:textId="2968D53E" w:rsidR="006B7B3A" w:rsidRPr="00F832C2" w:rsidRDefault="006B7B3A" w:rsidP="006B7B3A">
      <w:pPr>
        <w:tabs>
          <w:tab w:val="left" w:pos="993"/>
          <w:tab w:val="left" w:pos="1134"/>
        </w:tabs>
        <w:spacing w:after="0" w:line="240" w:lineRule="auto"/>
        <w:ind w:firstLine="567"/>
        <w:jc w:val="both"/>
      </w:pPr>
      <w:r w:rsidRPr="00F832C2">
        <w:t>Administrators ir izvēlējies tiesisko risinājumu – censties iegūt Parādnieka dokumentāciju, lai, to izvērtējot, secīgi rīkotos. Proti, Administrators ir cēlis tiesā prasību par dokumentu nenodošanu, kā arī vērsies Maksātnespējas kontroles dienestā ar lūgumu uzsākt administratīvā pārkāpuma lietu pret parādnieka pārstāvjiem par Parādnieka dokumentu nenodošanu. Nav strīda, ka, iegūstot Parādnieka dokumentus, var atklāties arī citi darījumi, kas, iespējams, ir nodarījuši zaudējumus Parādniekam vai tieši pretēji, attaisnot parādnieka pārstāvju rīcību.</w:t>
      </w:r>
    </w:p>
    <w:p w14:paraId="1282E1A1" w14:textId="34CBF614" w:rsidR="002C3F77" w:rsidRPr="00F832C2" w:rsidRDefault="008D215E" w:rsidP="00B116D8">
      <w:pPr>
        <w:tabs>
          <w:tab w:val="left" w:pos="993"/>
          <w:tab w:val="left" w:pos="1134"/>
        </w:tabs>
        <w:spacing w:after="0" w:line="240" w:lineRule="auto"/>
        <w:ind w:firstLine="567"/>
        <w:jc w:val="both"/>
      </w:pPr>
      <w:r w:rsidRPr="00F832C2">
        <w:t>I</w:t>
      </w:r>
      <w:r w:rsidR="00036D31" w:rsidRPr="00F832C2">
        <w:t>esniedzējs</w:t>
      </w:r>
      <w:r w:rsidR="006F06D0" w:rsidRPr="00F832C2">
        <w:t>, zinot Administratora viedokli jau divus gadus,</w:t>
      </w:r>
      <w:r w:rsidR="00036D31" w:rsidRPr="00F832C2">
        <w:t xml:space="preserve"> ir nokavējis Sūdzības šajā daļā iesniegšanas termiņu.</w:t>
      </w:r>
      <w:r w:rsidR="00A01F60" w:rsidRPr="00F832C2">
        <w:t xml:space="preserve"> Līdz ar to Sūdzība šajā daļā ir noraidāma.</w:t>
      </w:r>
    </w:p>
    <w:p w14:paraId="2D3B2B00" w14:textId="741A1AD3" w:rsidR="0031687E" w:rsidRPr="00F832C2" w:rsidRDefault="007B0A7F" w:rsidP="00B116D8">
      <w:pPr>
        <w:tabs>
          <w:tab w:val="left" w:pos="993"/>
          <w:tab w:val="left" w:pos="1134"/>
        </w:tabs>
        <w:spacing w:after="0" w:line="240" w:lineRule="auto"/>
        <w:ind w:firstLine="567"/>
        <w:jc w:val="both"/>
        <w:rPr>
          <w:i/>
          <w:iCs/>
        </w:rPr>
      </w:pPr>
      <w:r w:rsidRPr="00F832C2">
        <w:t>[11.4.4] </w:t>
      </w:r>
      <w:r w:rsidR="00A32454" w:rsidRPr="00F832C2">
        <w:t>/Tiesas nosaukums/</w:t>
      </w:r>
      <w:r w:rsidR="001F2B29" w:rsidRPr="00F832C2">
        <w:t xml:space="preserve"> </w:t>
      </w:r>
      <w:r w:rsidR="00A32454" w:rsidRPr="00F832C2">
        <w:t>/datums/</w:t>
      </w:r>
      <w:r w:rsidR="001F2B29" w:rsidRPr="00F832C2">
        <w:t xml:space="preserve"> spriedum</w:t>
      </w:r>
      <w:r w:rsidR="00E44CDD" w:rsidRPr="00F832C2">
        <w:t>a</w:t>
      </w:r>
      <w:r w:rsidR="001F2B29" w:rsidRPr="00F832C2">
        <w:t xml:space="preserve"> 1. Lietā</w:t>
      </w:r>
      <w:r w:rsidR="00D319BF" w:rsidRPr="00F832C2">
        <w:t xml:space="preserve">, uz kuru </w:t>
      </w:r>
      <w:r w:rsidR="00A71060" w:rsidRPr="00F832C2">
        <w:t>Sūdzībā atsaucies Iesniedzējs,</w:t>
      </w:r>
      <w:r w:rsidR="00E44CDD" w:rsidRPr="00F832C2">
        <w:t xml:space="preserve"> </w:t>
      </w:r>
      <w:r w:rsidR="007E43AB" w:rsidRPr="00F832C2">
        <w:t xml:space="preserve">motīvu daļā secināts: </w:t>
      </w:r>
      <w:r w:rsidR="0031687E" w:rsidRPr="00F832C2">
        <w:rPr>
          <w:i/>
          <w:iCs/>
        </w:rPr>
        <w:t xml:space="preserve">[..] </w:t>
      </w:r>
      <w:r w:rsidR="00EE6A17" w:rsidRPr="00F832C2">
        <w:rPr>
          <w:i/>
          <w:iCs/>
        </w:rPr>
        <w:t xml:space="preserve">Citiem vārdiem, atbilstoši minētās tiesību normas tiesiskajam sastāvam grāmatvedības dokumentu nenodošana (daļēja nodošana) var būt pamats, lai valdes loceklim iestātos atbildība segt kapitālsabiedrības (parādnieces) kreditoru saistības, ja to izpilde no parādnieces mantas nav iespējama, proti, nav konstatējama tāda manta, kuras atgūšana un/vai realizēšana ir ekonomiski pamatota. </w:t>
      </w:r>
    </w:p>
    <w:p w14:paraId="6C58BF2A" w14:textId="0F14D4FA" w:rsidR="00872F71" w:rsidRPr="00F832C2" w:rsidRDefault="00EE6A17" w:rsidP="00B116D8">
      <w:pPr>
        <w:tabs>
          <w:tab w:val="left" w:pos="993"/>
          <w:tab w:val="left" w:pos="1134"/>
        </w:tabs>
        <w:spacing w:after="0" w:line="240" w:lineRule="auto"/>
        <w:ind w:firstLine="567"/>
        <w:jc w:val="both"/>
      </w:pPr>
      <w:r w:rsidRPr="00F832C2">
        <w:rPr>
          <w:i/>
          <w:iCs/>
        </w:rPr>
        <w:t>Likumsakarīgi, ka šo pierādīšanas priekšmetā ietilpstošo pamata faktu nemaz nav iespējams nodibināt līdz brīdim, kamēr administrators nav veicis tiesiskajā regulējumā paredzētos pasākumus parādnieka mantas sastāva noteikšanai, debitoru parādu un citas parādnieka mantas atgūšanai, mantas pārdošanas plānā iekļautās mantas novērtēšanai, kā arī tās realizēšanai</w:t>
      </w:r>
      <w:r w:rsidRPr="00F832C2">
        <w:t>.</w:t>
      </w:r>
    </w:p>
    <w:p w14:paraId="05B376DC" w14:textId="053A217C" w:rsidR="0031687E" w:rsidRPr="00F832C2" w:rsidRDefault="0031687E" w:rsidP="00B116D8">
      <w:pPr>
        <w:tabs>
          <w:tab w:val="left" w:pos="993"/>
          <w:tab w:val="left" w:pos="1134"/>
        </w:tabs>
        <w:spacing w:after="0" w:line="240" w:lineRule="auto"/>
        <w:ind w:firstLine="567"/>
        <w:jc w:val="both"/>
        <w:rPr>
          <w:i/>
          <w:iCs/>
        </w:rPr>
      </w:pPr>
      <w:r w:rsidRPr="00F832C2">
        <w:rPr>
          <w:i/>
          <w:iCs/>
        </w:rPr>
        <w:t xml:space="preserve">[..] </w:t>
      </w:r>
      <w:r w:rsidR="00845AB5" w:rsidRPr="00F832C2">
        <w:rPr>
          <w:i/>
          <w:iCs/>
        </w:rPr>
        <w:t xml:space="preserve">Attiecīgi to, vai administrators var segt kreditoru saistības no parādnieces mantas, nekādā veidā nevar nedz apliecināt, nedz atspēkot tiesas nodibinātais fakts, ka uzsāktais mantas (kapitāla daļu) pārdošanas process nav noslēdzies. </w:t>
      </w:r>
    </w:p>
    <w:p w14:paraId="50FCB296" w14:textId="327F9CE8" w:rsidR="00BF035D" w:rsidRPr="00F832C2" w:rsidRDefault="00845AB5" w:rsidP="00B116D8">
      <w:pPr>
        <w:tabs>
          <w:tab w:val="left" w:pos="993"/>
          <w:tab w:val="left" w:pos="1134"/>
        </w:tabs>
        <w:spacing w:after="0" w:line="240" w:lineRule="auto"/>
        <w:ind w:firstLine="567"/>
        <w:jc w:val="both"/>
      </w:pPr>
      <w:r w:rsidRPr="00F832C2">
        <w:rPr>
          <w:i/>
          <w:iCs/>
        </w:rPr>
        <w:t>Nonākot līdz pretējam slēdzienam, uz valdes locekli kā fizisko personu faktiski tiek pārlikts pienākums atlīdzināt visus kapitālsabiedrības kreditoru prasījumus pamatparāda apmērā tikai tā iemesla dēļ, ka paša prāvnieka, kuram par labu piedzenami zaudējumi, administrators nav īstenojis no viņa saprātīgi sagaidāmās darbības kreditoru prasījumu segšanai no parādnieka mantas</w:t>
      </w:r>
      <w:r w:rsidR="0031687E" w:rsidRPr="00F832C2">
        <w:rPr>
          <w:i/>
          <w:iCs/>
        </w:rPr>
        <w:t xml:space="preserve"> [..]</w:t>
      </w:r>
      <w:r w:rsidRPr="00F832C2">
        <w:t>.</w:t>
      </w:r>
    </w:p>
    <w:p w14:paraId="13856930" w14:textId="4B787A83" w:rsidR="00005451" w:rsidRPr="00F832C2" w:rsidRDefault="00E44CDD" w:rsidP="00B116D8">
      <w:pPr>
        <w:tabs>
          <w:tab w:val="left" w:pos="993"/>
          <w:tab w:val="left" w:pos="1134"/>
        </w:tabs>
        <w:spacing w:after="0" w:line="240" w:lineRule="auto"/>
        <w:ind w:firstLine="567"/>
        <w:jc w:val="both"/>
      </w:pPr>
      <w:r w:rsidRPr="00F832C2">
        <w:lastRenderedPageBreak/>
        <w:t xml:space="preserve">Ievērojot minēto, secināms, ka </w:t>
      </w:r>
      <w:r w:rsidR="00A32454" w:rsidRPr="00F832C2">
        <w:t>/tiesas nosaukums/</w:t>
      </w:r>
      <w:r w:rsidRPr="00F832C2">
        <w:t xml:space="preserve"> </w:t>
      </w:r>
      <w:r w:rsidR="00A32454" w:rsidRPr="00F832C2">
        <w:t>/datums/</w:t>
      </w:r>
      <w:r w:rsidR="00495FC9" w:rsidRPr="00F832C2">
        <w:t xml:space="preserve"> sprieduma 1. Lietā</w:t>
      </w:r>
      <w:r w:rsidRPr="00F832C2">
        <w:t xml:space="preserve"> nav nepārprotamas norādes, ka Administratoram ir rīkojies nepamatoti,</w:t>
      </w:r>
      <w:r w:rsidR="00495FC9" w:rsidRPr="00F832C2">
        <w:t xml:space="preserve"> neceļot</w:t>
      </w:r>
      <w:r w:rsidRPr="00F832C2">
        <w:t xml:space="preserve"> pret </w:t>
      </w:r>
      <w:r w:rsidR="00A32454" w:rsidRPr="00F832C2">
        <w:t xml:space="preserve">/pers. C/ </w:t>
      </w:r>
      <w:r w:rsidRPr="00F832C2">
        <w:t>prasību par no Parādnieka norēķinu kontiem izņemto naudas līdzekļu atprasīšanu.</w:t>
      </w:r>
    </w:p>
    <w:p w14:paraId="21C22E86" w14:textId="458DE4C3" w:rsidR="009B4F24" w:rsidRPr="00F832C2" w:rsidRDefault="00442227" w:rsidP="00AB598E">
      <w:pPr>
        <w:tabs>
          <w:tab w:val="left" w:pos="993"/>
          <w:tab w:val="left" w:pos="1134"/>
        </w:tabs>
        <w:spacing w:after="0" w:line="240" w:lineRule="auto"/>
        <w:ind w:firstLine="567"/>
        <w:jc w:val="both"/>
      </w:pPr>
      <w:r w:rsidRPr="00F832C2">
        <w:t xml:space="preserve">Izvērtējot minēto, </w:t>
      </w:r>
      <w:r w:rsidR="00026831" w:rsidRPr="00F832C2">
        <w:t>tostarp noilgumu, secināms, ka Sūdzība šajā daļā ir noraidām</w:t>
      </w:r>
      <w:r w:rsidR="00D75767" w:rsidRPr="00F832C2">
        <w:t>a</w:t>
      </w:r>
      <w:r w:rsidR="00026831" w:rsidRPr="00F832C2">
        <w:t>.</w:t>
      </w:r>
    </w:p>
    <w:p w14:paraId="4C7AC004" w14:textId="7EB462E3" w:rsidR="00970C62" w:rsidRPr="00F832C2" w:rsidRDefault="007D4FF3" w:rsidP="00970C62">
      <w:pPr>
        <w:tabs>
          <w:tab w:val="left" w:pos="993"/>
          <w:tab w:val="left" w:pos="1134"/>
        </w:tabs>
        <w:spacing w:after="0" w:line="240" w:lineRule="auto"/>
        <w:ind w:firstLine="567"/>
        <w:jc w:val="both"/>
      </w:pPr>
      <w:r w:rsidRPr="00F832C2">
        <w:t>[11.4.5] </w:t>
      </w:r>
      <w:r w:rsidR="00970C62" w:rsidRPr="00F832C2">
        <w:t xml:space="preserve">1. Daļas ir atsavinātas jau divus gadus pirms Sūdzības iesniegšanas. </w:t>
      </w:r>
    </w:p>
    <w:p w14:paraId="1C252C1A" w14:textId="5DA9CB24" w:rsidR="00970C62" w:rsidRPr="00F832C2" w:rsidRDefault="00970C62" w:rsidP="00970C62">
      <w:pPr>
        <w:tabs>
          <w:tab w:val="left" w:pos="993"/>
          <w:tab w:val="left" w:pos="1134"/>
        </w:tabs>
        <w:spacing w:after="0" w:line="240" w:lineRule="auto"/>
        <w:ind w:firstLine="567"/>
        <w:jc w:val="both"/>
        <w:rPr>
          <w:rFonts w:eastAsia="Times New Roman"/>
        </w:rPr>
      </w:pPr>
      <w:r w:rsidRPr="00F832C2">
        <w:t xml:space="preserve">Proti, Administrators 2022. gada 27. janvāra vēstulē </w:t>
      </w:r>
      <w:r w:rsidR="00A32454" w:rsidRPr="00F832C2">
        <w:t>/vēstules numurs/</w:t>
      </w:r>
      <w:r w:rsidRPr="00F832C2">
        <w:t xml:space="preserve"> informēja kreditorus par 1. Daļu pirkuma (pārdošanas) līguma izpildi un to, ka turpmāk 1. Daļas ir </w:t>
      </w:r>
      <w:r w:rsidR="00A32454" w:rsidRPr="00F832C2">
        <w:t>/</w:t>
      </w:r>
      <w:r w:rsidRPr="00F832C2">
        <w:t>SIA "</w:t>
      </w:r>
      <w:r w:rsidR="00A32454" w:rsidRPr="00F832C2">
        <w:t>Nosaukums I</w:t>
      </w:r>
      <w:r w:rsidRPr="00F832C2">
        <w:rPr>
          <w:rFonts w:eastAsia="Times New Roman"/>
        </w:rPr>
        <w:t>"</w:t>
      </w:r>
      <w:r w:rsidR="00A32454" w:rsidRPr="00F832C2">
        <w:rPr>
          <w:rFonts w:eastAsia="Times New Roman"/>
        </w:rPr>
        <w:t>/</w:t>
      </w:r>
      <w:r w:rsidRPr="00F832C2">
        <w:rPr>
          <w:rFonts w:eastAsia="Times New Roman"/>
        </w:rPr>
        <w:t xml:space="preserve"> īpašums. Ziņas par iegūtajiem naudas līdzekļiem atspoguļotas arī Administratora kārtējā administratora darbības pārskatā par 2022. gada februāri.</w:t>
      </w:r>
    </w:p>
    <w:p w14:paraId="5919A255" w14:textId="0A97F862" w:rsidR="00970C62" w:rsidRPr="00F832C2" w:rsidRDefault="00970C62" w:rsidP="00970C62">
      <w:pPr>
        <w:tabs>
          <w:tab w:val="left" w:pos="993"/>
          <w:tab w:val="left" w:pos="1134"/>
        </w:tabs>
        <w:spacing w:after="0" w:line="240" w:lineRule="auto"/>
        <w:ind w:firstLine="567"/>
        <w:jc w:val="both"/>
        <w:rPr>
          <w:rFonts w:eastAsia="Times New Roman"/>
        </w:rPr>
      </w:pPr>
      <w:r w:rsidRPr="00F832C2">
        <w:rPr>
          <w:rFonts w:eastAsia="Times New Roman"/>
        </w:rPr>
        <w:t xml:space="preserve">Saskaņā ar </w:t>
      </w:r>
      <w:r w:rsidR="00A32454" w:rsidRPr="00F832C2">
        <w:rPr>
          <w:rFonts w:eastAsia="Times New Roman"/>
        </w:rPr>
        <w:t>/tiesas nosaukums/</w:t>
      </w:r>
      <w:r w:rsidRPr="00F832C2">
        <w:rPr>
          <w:rFonts w:eastAsia="Times New Roman"/>
        </w:rPr>
        <w:t xml:space="preserve"> </w:t>
      </w:r>
      <w:r w:rsidR="00A32454" w:rsidRPr="00F832C2">
        <w:rPr>
          <w:rFonts w:eastAsia="Times New Roman"/>
        </w:rPr>
        <w:t>/datums/</w:t>
      </w:r>
      <w:r w:rsidRPr="00F832C2">
        <w:rPr>
          <w:rFonts w:eastAsia="Times New Roman"/>
        </w:rPr>
        <w:t xml:space="preserve"> sprieduma 1. Lietā aprakstošo daļu Iesniedzējam ir zināms, ka Administrators ir pārdevis Parādniekam piederošās 1. Daļas.</w:t>
      </w:r>
    </w:p>
    <w:p w14:paraId="06B8F09D" w14:textId="17534B3D" w:rsidR="008575B4" w:rsidRPr="00F832C2" w:rsidRDefault="008575B4" w:rsidP="00970C62">
      <w:pPr>
        <w:tabs>
          <w:tab w:val="left" w:pos="993"/>
          <w:tab w:val="left" w:pos="1134"/>
        </w:tabs>
        <w:spacing w:after="0" w:line="240" w:lineRule="auto"/>
        <w:ind w:firstLine="567"/>
        <w:jc w:val="both"/>
        <w:rPr>
          <w:rFonts w:eastAsia="Times New Roman"/>
        </w:rPr>
      </w:pPr>
      <w:r w:rsidRPr="00F832C2">
        <w:rPr>
          <w:rFonts w:eastAsia="Times New Roman"/>
        </w:rPr>
        <w:t xml:space="preserve">Tā kā Iesniedzējs Sūdzībā atsaucas uz minēto tiesas spriedumu, </w:t>
      </w:r>
      <w:r w:rsidR="00721A78" w:rsidRPr="00F832C2">
        <w:rPr>
          <w:rFonts w:eastAsia="Times New Roman"/>
        </w:rPr>
        <w:t>Iesniedzējam nepārprotami ir zināms tā saturs.</w:t>
      </w:r>
    </w:p>
    <w:p w14:paraId="47757C42" w14:textId="77777777" w:rsidR="00970C62" w:rsidRPr="00F832C2" w:rsidRDefault="00970C62" w:rsidP="00970C62">
      <w:pPr>
        <w:tabs>
          <w:tab w:val="left" w:pos="993"/>
          <w:tab w:val="left" w:pos="1134"/>
        </w:tabs>
        <w:spacing w:after="0" w:line="240" w:lineRule="auto"/>
        <w:ind w:firstLine="567"/>
        <w:jc w:val="both"/>
        <w:rPr>
          <w:rFonts w:eastAsia="Times New Roman"/>
        </w:rPr>
      </w:pPr>
      <w:r w:rsidRPr="00F832C2">
        <w:rPr>
          <w:rFonts w:eastAsia="Times New Roman"/>
        </w:rPr>
        <w:t>Izvērtējot minēto, secināms, ka Iesniedzējam par Administratora rīcību, pārdodot 1. Daļas, bija zināms vismaz piecus mēnešus pirms Sūdzības iesniegšanas. Līdz ar to Iesniedzējs ir nokavējis Sūdzības šajā daļā iesniegšanas termiņu un Sūdzība šajā daļā ir noraidāma.</w:t>
      </w:r>
    </w:p>
    <w:p w14:paraId="53292DCF" w14:textId="57D57708" w:rsidR="001E072C" w:rsidRPr="00F832C2" w:rsidRDefault="00820E57" w:rsidP="001E072C">
      <w:pPr>
        <w:tabs>
          <w:tab w:val="left" w:pos="993"/>
          <w:tab w:val="left" w:pos="1134"/>
        </w:tabs>
        <w:spacing w:after="0" w:line="240" w:lineRule="auto"/>
        <w:ind w:firstLine="567"/>
        <w:jc w:val="both"/>
      </w:pPr>
      <w:r w:rsidRPr="00F832C2">
        <w:t>[1</w:t>
      </w:r>
      <w:r w:rsidR="00BD5F52" w:rsidRPr="00F832C2">
        <w:t>1</w:t>
      </w:r>
      <w:r w:rsidRPr="00F832C2">
        <w:t>.</w:t>
      </w:r>
      <w:r w:rsidR="001E072C" w:rsidRPr="00F832C2">
        <w:t>5</w:t>
      </w:r>
      <w:r w:rsidRPr="00F832C2">
        <w:t>] </w:t>
      </w:r>
      <w:r w:rsidR="00DD203C" w:rsidRPr="00F832C2">
        <w:t xml:space="preserve">Par Administratora rīcību, </w:t>
      </w:r>
      <w:r w:rsidR="001E072C" w:rsidRPr="00F832C2">
        <w:t>neziņojot tiesībaizsardzības iestādēm par skaidras naudas darījumiem, kurus sev, iespējams ir piesavinājusies fiziskā persona (iespējams, pat grupā ar personām, kuras organizēja aizdevumu izsniegšanu Parādniekam)</w:t>
      </w:r>
      <w:r w:rsidR="00DD203C" w:rsidRPr="00F832C2">
        <w:t>, norādāms turpmāk minētais.</w:t>
      </w:r>
    </w:p>
    <w:p w14:paraId="73E8F5F0" w14:textId="77777777" w:rsidR="0037767D" w:rsidRPr="00F832C2" w:rsidRDefault="00DC4D92" w:rsidP="00DC4D92">
      <w:pPr>
        <w:spacing w:after="0" w:line="240" w:lineRule="auto"/>
        <w:ind w:firstLine="567"/>
        <w:jc w:val="both"/>
      </w:pPr>
      <w:r w:rsidRPr="00F832C2">
        <w:t xml:space="preserve">Maksātnespējas likuma 26. panta trešās daļas 8. punktā ir noteikts administratora pienākums sniegt tiesībaizsardzības institūcijām ziņojumus un materiālus par juridiskās personas maksātnespējas procesā atklātajiem faktiem, kuri var būt par pamatu kriminālprocesa uzsākšanai. </w:t>
      </w:r>
    </w:p>
    <w:p w14:paraId="22BFB3F2" w14:textId="6F012800" w:rsidR="0037767D" w:rsidRPr="00F832C2" w:rsidRDefault="0037767D" w:rsidP="00DC4D92">
      <w:pPr>
        <w:spacing w:after="0" w:line="240" w:lineRule="auto"/>
        <w:ind w:firstLine="567"/>
        <w:jc w:val="both"/>
      </w:pPr>
      <w:r w:rsidRPr="00F832C2">
        <w:t>Likumdevējs informācijas izvērtēšanu un ziņojumu sniegšanu tiesībaizsardzības institūcijām par iespējamiem izdarītiem noziedzīgiem nodarījumiem ir uzlicis administratoram kā pienākumu, nevis tiesība</w:t>
      </w:r>
      <w:r w:rsidR="006022BD" w:rsidRPr="00F832C2">
        <w:t>s.</w:t>
      </w:r>
      <w:r w:rsidRPr="00F832C2">
        <w:rPr>
          <w:rStyle w:val="Vresatsauce"/>
        </w:rPr>
        <w:footnoteReference w:id="15"/>
      </w:r>
    </w:p>
    <w:p w14:paraId="21544907" w14:textId="5916923B" w:rsidR="00DC4D92" w:rsidRPr="00F832C2" w:rsidRDefault="00DC4D92" w:rsidP="00DC4D92">
      <w:pPr>
        <w:spacing w:after="0" w:line="240" w:lineRule="auto"/>
        <w:ind w:firstLine="567"/>
        <w:jc w:val="both"/>
      </w:pPr>
      <w:r w:rsidRPr="00F832C2">
        <w:t xml:space="preserve">No minētā izriet, ka Administratora pienākums ir nevis konstatēt noziedzīga nodarījuma sastāva esamību, bet gan ziņot tiesībaizsardzības </w:t>
      </w:r>
      <w:r w:rsidR="000E2D47" w:rsidRPr="00F832C2">
        <w:t>institūcijām</w:t>
      </w:r>
      <w:r w:rsidRPr="00F832C2">
        <w:t xml:space="preserve"> par procesā konstatētajiem faktiem. Atbilstību kriminālnozieguma sastāvam konstatē kompetentā tiesībaizsardzības institūcija. Minētais izriet arī no Kriminālprocesa likuma 373.</w:t>
      </w:r>
      <w:r w:rsidR="00AD2657" w:rsidRPr="00F832C2">
        <w:t> </w:t>
      </w:r>
      <w:r w:rsidRPr="00F832C2">
        <w:t>panta otrajā daļā noteiktā, ka apstāklis, ka ziņas nesatur pietiekamu informāciju nodarījuma sākotnējai kvalifikācijai, nevar būt par pamatu procesa neuzsākšanai</w:t>
      </w:r>
      <w:r w:rsidR="007A1E88" w:rsidRPr="00F832C2">
        <w:t>. Tāpat</w:t>
      </w:r>
      <w:r w:rsidRPr="00F832C2">
        <w:t xml:space="preserve"> arī no Kriminālprocesa 370.</w:t>
      </w:r>
      <w:r w:rsidR="00E01237" w:rsidRPr="00F832C2">
        <w:t> </w:t>
      </w:r>
      <w:r w:rsidRPr="00F832C2">
        <w:t>panta otrajā daļā noteiktā</w:t>
      </w:r>
      <w:r w:rsidR="00E17563" w:rsidRPr="00F832C2">
        <w:t xml:space="preserve"> izriet</w:t>
      </w:r>
      <w:r w:rsidRPr="00F832C2">
        <w:t xml:space="preserve">, ka kriminālprocesu var uzsākt arī tad, ja ziņas satur informāciju par iespējamu notikušu noziedzīgu nodarījumu un tās ir iespējams pārbaudīt tikai ar kriminālprocesa līdzekļiem un metodēm. </w:t>
      </w:r>
    </w:p>
    <w:p w14:paraId="39825128" w14:textId="066A4C4F" w:rsidR="00DC4D92" w:rsidRPr="00F832C2" w:rsidRDefault="00C3661C" w:rsidP="00DC4D92">
      <w:pPr>
        <w:tabs>
          <w:tab w:val="left" w:pos="993"/>
          <w:tab w:val="left" w:pos="1134"/>
        </w:tabs>
        <w:spacing w:after="0" w:line="240" w:lineRule="auto"/>
        <w:ind w:firstLine="567"/>
        <w:jc w:val="both"/>
        <w:rPr>
          <w:rFonts w:eastAsia="Times New Roman"/>
        </w:rPr>
      </w:pPr>
      <w:r w:rsidRPr="00F832C2">
        <w:rPr>
          <w:rFonts w:eastAsia="Times New Roman"/>
        </w:rPr>
        <w:t xml:space="preserve">Tā kā </w:t>
      </w:r>
      <w:r w:rsidR="003D0275" w:rsidRPr="00F832C2">
        <w:rPr>
          <w:rFonts w:eastAsia="Times New Roman"/>
        </w:rPr>
        <w:t>Administrator</w:t>
      </w:r>
      <w:r w:rsidRPr="00F832C2">
        <w:rPr>
          <w:rFonts w:eastAsia="Times New Roman"/>
        </w:rPr>
        <w:t xml:space="preserve">a rīcībā nav </w:t>
      </w:r>
      <w:r w:rsidR="00774024" w:rsidRPr="00F832C2">
        <w:rPr>
          <w:rFonts w:eastAsia="Times New Roman"/>
        </w:rPr>
        <w:t xml:space="preserve">nodoti </w:t>
      </w:r>
      <w:r w:rsidRPr="00F832C2">
        <w:rPr>
          <w:rFonts w:eastAsia="Times New Roman"/>
        </w:rPr>
        <w:t>Parādnieka dokument</w:t>
      </w:r>
      <w:r w:rsidR="00774024" w:rsidRPr="00F832C2">
        <w:rPr>
          <w:rFonts w:eastAsia="Times New Roman"/>
        </w:rPr>
        <w:t>i</w:t>
      </w:r>
      <w:r w:rsidRPr="00F832C2">
        <w:rPr>
          <w:rFonts w:eastAsia="Times New Roman"/>
        </w:rPr>
        <w:t xml:space="preserve">, Administrators </w:t>
      </w:r>
      <w:r w:rsidR="003D0275" w:rsidRPr="00F832C2">
        <w:rPr>
          <w:rFonts w:eastAsia="Times New Roman"/>
        </w:rPr>
        <w:t xml:space="preserve">nav pārliecināts, ka </w:t>
      </w:r>
      <w:r w:rsidR="006A681E" w:rsidRPr="00F832C2">
        <w:rPr>
          <w:rFonts w:eastAsia="Times New Roman"/>
        </w:rPr>
        <w:t xml:space="preserve">tieši </w:t>
      </w:r>
      <w:r w:rsidR="00A32454" w:rsidRPr="00F832C2">
        <w:rPr>
          <w:rFonts w:eastAsia="Times New Roman"/>
        </w:rPr>
        <w:t>/pers. C/</w:t>
      </w:r>
      <w:r w:rsidR="00B83722" w:rsidRPr="00F832C2">
        <w:rPr>
          <w:rFonts w:eastAsia="Times New Roman"/>
        </w:rPr>
        <w:t xml:space="preserve"> rīcības</w:t>
      </w:r>
      <w:r w:rsidR="00491C01" w:rsidRPr="00F832C2">
        <w:rPr>
          <w:rFonts w:eastAsia="Times New Roman"/>
        </w:rPr>
        <w:t xml:space="preserve"> dēļ (</w:t>
      </w:r>
      <w:r w:rsidR="00505CD9" w:rsidRPr="00F832C2">
        <w:rPr>
          <w:rFonts w:eastAsia="Times New Roman"/>
        </w:rPr>
        <w:t xml:space="preserve">izņemot bankomātos no Parādnieka norēķinu kontiem </w:t>
      </w:r>
      <w:r w:rsidR="00894CFA" w:rsidRPr="00F832C2">
        <w:rPr>
          <w:rFonts w:eastAsia="Times New Roman"/>
        </w:rPr>
        <w:t>skaidras naudas līdzekļus, kā arī pārskaitot tos</w:t>
      </w:r>
      <w:r w:rsidR="00491C01" w:rsidRPr="00F832C2">
        <w:rPr>
          <w:rFonts w:eastAsia="Times New Roman"/>
        </w:rPr>
        <w:t>)</w:t>
      </w:r>
      <w:r w:rsidR="00894CFA" w:rsidRPr="00F832C2">
        <w:rPr>
          <w:rFonts w:eastAsia="Times New Roman"/>
        </w:rPr>
        <w:t xml:space="preserve"> ir nodarī</w:t>
      </w:r>
      <w:r w:rsidR="00491C01" w:rsidRPr="00F832C2">
        <w:rPr>
          <w:rFonts w:eastAsia="Times New Roman"/>
        </w:rPr>
        <w:t>ti</w:t>
      </w:r>
      <w:r w:rsidR="00894CFA" w:rsidRPr="00F832C2">
        <w:rPr>
          <w:rFonts w:eastAsia="Times New Roman"/>
        </w:rPr>
        <w:t xml:space="preserve"> zaudējum</w:t>
      </w:r>
      <w:r w:rsidR="00491C01" w:rsidRPr="00F832C2">
        <w:rPr>
          <w:rFonts w:eastAsia="Times New Roman"/>
        </w:rPr>
        <w:t>i</w:t>
      </w:r>
      <w:r w:rsidR="00894CFA" w:rsidRPr="00F832C2">
        <w:rPr>
          <w:rFonts w:eastAsia="Times New Roman"/>
        </w:rPr>
        <w:t xml:space="preserve"> Parādniekam. Līdz ar to</w:t>
      </w:r>
      <w:r w:rsidR="00052B91" w:rsidRPr="00F832C2">
        <w:rPr>
          <w:rFonts w:eastAsia="Times New Roman"/>
        </w:rPr>
        <w:t xml:space="preserve">, </w:t>
      </w:r>
      <w:r w:rsidR="00894CFA" w:rsidRPr="00F832C2">
        <w:rPr>
          <w:rFonts w:eastAsia="Times New Roman"/>
        </w:rPr>
        <w:t>Administrator</w:t>
      </w:r>
      <w:r w:rsidR="00052B91" w:rsidRPr="00F832C2">
        <w:rPr>
          <w:rFonts w:eastAsia="Times New Roman"/>
        </w:rPr>
        <w:t>a ieskatā,</w:t>
      </w:r>
      <w:r w:rsidR="00894CFA" w:rsidRPr="00F832C2">
        <w:rPr>
          <w:rFonts w:eastAsia="Times New Roman"/>
        </w:rPr>
        <w:t xml:space="preserve"> šā lēmuma </w:t>
      </w:r>
      <w:r w:rsidR="00DB7088" w:rsidRPr="00F832C2">
        <w:rPr>
          <w:rFonts w:eastAsia="Times New Roman"/>
        </w:rPr>
        <w:t>sagatavošanas brīdī</w:t>
      </w:r>
      <w:r w:rsidR="007B06B0" w:rsidRPr="00F832C2">
        <w:rPr>
          <w:rFonts w:eastAsia="Times New Roman"/>
        </w:rPr>
        <w:t xml:space="preserve">, tostarp ievērojot </w:t>
      </w:r>
      <w:r w:rsidR="006A4EAA" w:rsidRPr="00F832C2">
        <w:rPr>
          <w:rFonts w:eastAsia="Times New Roman"/>
        </w:rPr>
        <w:t>/pers. C/</w:t>
      </w:r>
      <w:r w:rsidR="006E5DAE" w:rsidRPr="00F832C2">
        <w:rPr>
          <w:rFonts w:eastAsia="Times New Roman"/>
        </w:rPr>
        <w:t xml:space="preserve"> slikto mantisko stāvokli, nav lietderīgi celt </w:t>
      </w:r>
      <w:r w:rsidR="00E77FB1" w:rsidRPr="00F832C2">
        <w:rPr>
          <w:rFonts w:eastAsia="Times New Roman"/>
        </w:rPr>
        <w:t>prasību</w:t>
      </w:r>
      <w:r w:rsidR="00AE5FFD" w:rsidRPr="00F832C2">
        <w:rPr>
          <w:rFonts w:eastAsia="Times New Roman"/>
        </w:rPr>
        <w:t xml:space="preserve"> pret </w:t>
      </w:r>
      <w:r w:rsidR="006A4EAA" w:rsidRPr="00F832C2">
        <w:rPr>
          <w:rFonts w:eastAsia="Times New Roman"/>
        </w:rPr>
        <w:t>/pers. C/</w:t>
      </w:r>
      <w:r w:rsidR="00E77FB1" w:rsidRPr="00F832C2">
        <w:rPr>
          <w:rFonts w:eastAsia="Times New Roman"/>
        </w:rPr>
        <w:t xml:space="preserve"> civiltiesiskā kārtībā.</w:t>
      </w:r>
    </w:p>
    <w:p w14:paraId="2212AADD" w14:textId="4AE0BF39" w:rsidR="00C7285D" w:rsidRPr="00F832C2" w:rsidRDefault="007967BA" w:rsidP="00C7285D">
      <w:pPr>
        <w:tabs>
          <w:tab w:val="left" w:pos="993"/>
          <w:tab w:val="left" w:pos="1134"/>
        </w:tabs>
        <w:spacing w:after="0" w:line="240" w:lineRule="auto"/>
        <w:ind w:firstLine="567"/>
        <w:jc w:val="both"/>
        <w:rPr>
          <w:rFonts w:eastAsia="Times New Roman"/>
        </w:rPr>
      </w:pPr>
      <w:r w:rsidRPr="00F832C2">
        <w:rPr>
          <w:rFonts w:eastAsia="Times New Roman"/>
        </w:rPr>
        <w:t>Tomēr vienlaikus no Parādnieka maksātnespējas procesa lietas</w:t>
      </w:r>
      <w:r w:rsidR="00AE5FFD" w:rsidRPr="00F832C2">
        <w:rPr>
          <w:rFonts w:eastAsia="Times New Roman"/>
        </w:rPr>
        <w:t xml:space="preserve">, Sūdzības un </w:t>
      </w:r>
      <w:r w:rsidR="00FB0620" w:rsidRPr="00F832C2">
        <w:rPr>
          <w:rFonts w:eastAsia="Times New Roman"/>
        </w:rPr>
        <w:t>Administratora sniegtajiem paskaidrojumiem</w:t>
      </w:r>
      <w:r w:rsidRPr="00F832C2">
        <w:rPr>
          <w:rFonts w:eastAsia="Times New Roman"/>
        </w:rPr>
        <w:t xml:space="preserve"> </w:t>
      </w:r>
      <w:r w:rsidR="006A681E" w:rsidRPr="00F832C2">
        <w:rPr>
          <w:rFonts w:eastAsia="Times New Roman"/>
        </w:rPr>
        <w:t xml:space="preserve">izriet, ka </w:t>
      </w:r>
      <w:r w:rsidR="00FB0620" w:rsidRPr="00F832C2">
        <w:rPr>
          <w:rFonts w:eastAsia="Times New Roman"/>
        </w:rPr>
        <w:t xml:space="preserve">pirms Parādnieka maksātnespējas procesa pasludināšanas </w:t>
      </w:r>
      <w:r w:rsidR="00A17B2B" w:rsidRPr="00F832C2">
        <w:rPr>
          <w:rFonts w:eastAsia="Times New Roman"/>
        </w:rPr>
        <w:t xml:space="preserve">ar Parādnieka naudas līdzekļiem </w:t>
      </w:r>
      <w:r w:rsidR="00FB0620" w:rsidRPr="00F832C2">
        <w:rPr>
          <w:rFonts w:eastAsia="Times New Roman"/>
        </w:rPr>
        <w:t>ir veiktas darb</w:t>
      </w:r>
      <w:r w:rsidR="00A17B2B" w:rsidRPr="00F832C2">
        <w:rPr>
          <w:rFonts w:eastAsia="Times New Roman"/>
        </w:rPr>
        <w:t>ības, kas, iespējams, liecina par noziedzīgiem nodarījumiem.</w:t>
      </w:r>
    </w:p>
    <w:p w14:paraId="54F371A7" w14:textId="391B16DC" w:rsidR="00C7285D" w:rsidRPr="00F832C2" w:rsidRDefault="00DC4D92" w:rsidP="00587261">
      <w:pPr>
        <w:spacing w:after="0" w:line="240" w:lineRule="auto"/>
        <w:ind w:firstLine="567"/>
        <w:jc w:val="both"/>
      </w:pPr>
      <w:r w:rsidRPr="00F832C2">
        <w:t xml:space="preserve">Tādējādi Administratoram, </w:t>
      </w:r>
      <w:r w:rsidR="0089063B" w:rsidRPr="00F832C2">
        <w:t>secinot</w:t>
      </w:r>
      <w:r w:rsidRPr="00F832C2">
        <w:t>, ka Parādnieka pārstāv</w:t>
      </w:r>
      <w:r w:rsidR="00B007A0" w:rsidRPr="00F832C2">
        <w:t>ji</w:t>
      </w:r>
      <w:r w:rsidRPr="00F832C2">
        <w:t xml:space="preserve"> sniedz nepilnīgu un apšaubāmu informāciju par</w:t>
      </w:r>
      <w:r w:rsidR="00B007A0" w:rsidRPr="00F832C2">
        <w:t xml:space="preserve"> Parādnieka darbību pirms maksātnespējas procesa pasludināšanas, </w:t>
      </w:r>
      <w:r w:rsidR="00B007A0" w:rsidRPr="00F832C2">
        <w:lastRenderedPageBreak/>
        <w:t xml:space="preserve">kā </w:t>
      </w:r>
      <w:r w:rsidR="00BD4625" w:rsidRPr="00F832C2">
        <w:t>par</w:t>
      </w:r>
      <w:r w:rsidRPr="00F832C2">
        <w:t xml:space="preserve"> naudas līdzekļu izlietojumu, lai nodrošinātu procesa efektīvu un likumīgu norisi, bija </w:t>
      </w:r>
      <w:r w:rsidR="0037767D" w:rsidRPr="00F832C2">
        <w:t>vispusīgi un kopsakarā ar Parādnieka maksātnespējas lietā konstatētajiem faktiem jāizvērtē</w:t>
      </w:r>
      <w:r w:rsidR="00C84515" w:rsidRPr="00F832C2">
        <w:t>, vai nav sniedzams</w:t>
      </w:r>
      <w:r w:rsidR="0037767D" w:rsidRPr="00F832C2">
        <w:t xml:space="preserve"> </w:t>
      </w:r>
      <w:r w:rsidR="00C84515" w:rsidRPr="00F832C2">
        <w:t xml:space="preserve">ziņojums </w:t>
      </w:r>
      <w:r w:rsidR="0037767D" w:rsidRPr="00F832C2">
        <w:t xml:space="preserve">tiesībaizsardzības institūcijām. </w:t>
      </w:r>
    </w:p>
    <w:p w14:paraId="2B5124C8" w14:textId="4D578D5E" w:rsidR="0037767D" w:rsidRPr="00F832C2" w:rsidRDefault="0013234F" w:rsidP="00587261">
      <w:pPr>
        <w:spacing w:after="0" w:line="240" w:lineRule="auto"/>
        <w:ind w:firstLine="567"/>
        <w:jc w:val="both"/>
      </w:pPr>
      <w:r w:rsidRPr="00F832C2">
        <w:t>Ievērojot</w:t>
      </w:r>
      <w:r w:rsidR="0037767D" w:rsidRPr="00F832C2">
        <w:t xml:space="preserve"> minēto, secināms, ka Administrators, vispusīgi neizvērtējot ziņojuma sniegšanu tiesībaizsardzības institūcijām par Parādnieka maksātnespējas procesā atklātajiem faktiem saistībā ar naudas līdzekļ</w:t>
      </w:r>
      <w:r w:rsidR="009D13F7" w:rsidRPr="00F832C2">
        <w:t>u plūsmu norēķinu kon</w:t>
      </w:r>
      <w:r w:rsidR="00DB1F8E" w:rsidRPr="00F832C2">
        <w:t>tos</w:t>
      </w:r>
      <w:r w:rsidR="0037767D" w:rsidRPr="00F832C2">
        <w:t>, nav ievēroj</w:t>
      </w:r>
      <w:r w:rsidR="008C015E" w:rsidRPr="00F832C2">
        <w:t>is Maksātnespējas likuma</w:t>
      </w:r>
      <w:r w:rsidR="0037767D" w:rsidRPr="00F832C2">
        <w:t xml:space="preserve"> 26. panta otrās daļas un 26. panta trešās daļas 8. punkta prasības.</w:t>
      </w:r>
    </w:p>
    <w:p w14:paraId="7188AAE7" w14:textId="0D95F6FE" w:rsidR="00904EDA" w:rsidRPr="00F832C2" w:rsidRDefault="0093256C" w:rsidP="00DC4D92">
      <w:pPr>
        <w:spacing w:after="0" w:line="240" w:lineRule="auto"/>
        <w:ind w:firstLine="567"/>
        <w:jc w:val="both"/>
      </w:pPr>
      <w:r w:rsidRPr="00F832C2">
        <w:t>Tādējādi</w:t>
      </w:r>
      <w:r w:rsidR="00904EDA" w:rsidRPr="00F832C2">
        <w:t xml:space="preserve"> secināms, ka Administratoram ir uzliekams tiesiskais pienākums </w:t>
      </w:r>
      <w:r w:rsidR="0037767D" w:rsidRPr="00F832C2">
        <w:t>vispusīgi</w:t>
      </w:r>
      <w:r w:rsidR="008C015E" w:rsidRPr="00F832C2">
        <w:t xml:space="preserve"> </w:t>
      </w:r>
      <w:r w:rsidR="00E45D7A" w:rsidRPr="00F832C2">
        <w:t xml:space="preserve">izvērtēt nepieciešamību sniegt </w:t>
      </w:r>
      <w:r w:rsidR="00B56F07" w:rsidRPr="00F832C2">
        <w:t>ziņas tiesībaizsardzības institūcijām par Parādniek</w:t>
      </w:r>
      <w:r w:rsidR="001E168D" w:rsidRPr="00F832C2">
        <w:t>a un ar to saistīto personu darbību pirms maksātnespējas procesa un tā laikā.</w:t>
      </w:r>
    </w:p>
    <w:p w14:paraId="41C547E2" w14:textId="61107310" w:rsidR="001E072C" w:rsidRPr="00F832C2" w:rsidRDefault="001E072C" w:rsidP="001E072C">
      <w:pPr>
        <w:tabs>
          <w:tab w:val="left" w:pos="993"/>
          <w:tab w:val="left" w:pos="1134"/>
        </w:tabs>
        <w:spacing w:after="0" w:line="240" w:lineRule="auto"/>
        <w:ind w:firstLine="567"/>
        <w:jc w:val="both"/>
      </w:pPr>
      <w:r w:rsidRPr="00F832C2">
        <w:t>[1</w:t>
      </w:r>
      <w:r w:rsidR="00BD5F52" w:rsidRPr="00F832C2">
        <w:t>1</w:t>
      </w:r>
      <w:r w:rsidRPr="00F832C2">
        <w:t>.6] </w:t>
      </w:r>
      <w:r w:rsidR="00691AC5" w:rsidRPr="00F832C2">
        <w:t xml:space="preserve">Par Administratora rīcību, </w:t>
      </w:r>
      <w:r w:rsidRPr="00F832C2">
        <w:t>plānojot pārdot Parādniekam piederošās 2. Daļas un prasījuma tiesības kā lietu kopību</w:t>
      </w:r>
      <w:r w:rsidR="00691AC5" w:rsidRPr="00F832C2">
        <w:t>, norādāms turpmāk minētais.</w:t>
      </w:r>
    </w:p>
    <w:p w14:paraId="321B7867" w14:textId="2FA57E66" w:rsidR="00E71993" w:rsidRPr="00F832C2" w:rsidRDefault="00914411" w:rsidP="006053D5">
      <w:pPr>
        <w:tabs>
          <w:tab w:val="left" w:pos="993"/>
          <w:tab w:val="left" w:pos="1134"/>
        </w:tabs>
        <w:spacing w:after="0" w:line="240" w:lineRule="auto"/>
        <w:ind w:firstLine="567"/>
        <w:jc w:val="both"/>
        <w:rPr>
          <w:rFonts w:eastAsia="Times New Roman"/>
        </w:rPr>
      </w:pPr>
      <w:r w:rsidRPr="00F832C2">
        <w:rPr>
          <w:rFonts w:eastAsia="Times New Roman"/>
        </w:rPr>
        <w:t xml:space="preserve">Administrators Parādnieka mantas pārdošanas plāna </w:t>
      </w:r>
      <w:r w:rsidR="00173C31" w:rsidRPr="00F832C2">
        <w:rPr>
          <w:rFonts w:eastAsia="Times New Roman"/>
        </w:rPr>
        <w:t xml:space="preserve">2024. gada </w:t>
      </w:r>
      <w:r w:rsidR="00C43EF8" w:rsidRPr="00F832C2">
        <w:rPr>
          <w:rFonts w:eastAsia="Times New Roman"/>
        </w:rPr>
        <w:t>/datums/</w:t>
      </w:r>
      <w:r w:rsidR="00173C31" w:rsidRPr="00F832C2">
        <w:rPr>
          <w:rFonts w:eastAsia="Times New Roman"/>
        </w:rPr>
        <w:t xml:space="preserve"> redakcijā (grozījumos Nr. </w:t>
      </w:r>
      <w:r w:rsidR="00B60570" w:rsidRPr="00F832C2">
        <w:rPr>
          <w:rFonts w:eastAsia="Times New Roman"/>
        </w:rPr>
        <w:t xml:space="preserve">4) </w:t>
      </w:r>
      <w:r w:rsidR="00962E14" w:rsidRPr="00F832C2">
        <w:rPr>
          <w:rFonts w:eastAsia="Times New Roman"/>
        </w:rPr>
        <w:t>sniedza ziņas</w:t>
      </w:r>
      <w:r w:rsidR="00600849" w:rsidRPr="00F832C2">
        <w:rPr>
          <w:rFonts w:eastAsia="Times New Roman"/>
        </w:rPr>
        <w:t xml:space="preserve"> Parādnieka</w:t>
      </w:r>
      <w:r w:rsidR="00962E14" w:rsidRPr="00F832C2">
        <w:rPr>
          <w:rFonts w:eastAsia="Times New Roman"/>
        </w:rPr>
        <w:t xml:space="preserve"> kreditoriem un parādnieka pārstāvjiem </w:t>
      </w:r>
      <w:r w:rsidR="002C19E5" w:rsidRPr="00F832C2">
        <w:rPr>
          <w:rFonts w:eastAsia="Times New Roman"/>
        </w:rPr>
        <w:t xml:space="preserve">par Parādniekam piederošām 2. Daļām un prasījuma tiesībām </w:t>
      </w:r>
      <w:r w:rsidR="00A52CBB" w:rsidRPr="00F832C2">
        <w:rPr>
          <w:rFonts w:eastAsia="Times New Roman"/>
        </w:rPr>
        <w:t xml:space="preserve">pret </w:t>
      </w:r>
      <w:r w:rsidR="006A4EAA" w:rsidRPr="00F832C2">
        <w:rPr>
          <w:rFonts w:eastAsia="Times New Roman"/>
        </w:rPr>
        <w:t>/</w:t>
      </w:r>
      <w:r w:rsidR="00031C4C" w:rsidRPr="00F832C2">
        <w:rPr>
          <w:rFonts w:eastAsia="Times New Roman"/>
        </w:rPr>
        <w:t>SIA "</w:t>
      </w:r>
      <w:r w:rsidR="006A4EAA" w:rsidRPr="00F832C2">
        <w:rPr>
          <w:rFonts w:eastAsia="Times New Roman"/>
        </w:rPr>
        <w:t>Nosaukums C</w:t>
      </w:r>
      <w:r w:rsidR="00031C4C" w:rsidRPr="00F832C2">
        <w:rPr>
          <w:rFonts w:eastAsia="Times New Roman"/>
        </w:rPr>
        <w:t>"</w:t>
      </w:r>
      <w:r w:rsidR="006A4EAA" w:rsidRPr="00F832C2">
        <w:rPr>
          <w:rFonts w:eastAsia="Times New Roman"/>
        </w:rPr>
        <w:t>/</w:t>
      </w:r>
      <w:r w:rsidR="00031C4C" w:rsidRPr="00F832C2">
        <w:rPr>
          <w:rFonts w:eastAsia="Times New Roman"/>
        </w:rPr>
        <w:t xml:space="preserve"> </w:t>
      </w:r>
      <w:r w:rsidR="0024554C" w:rsidRPr="00F832C2">
        <w:rPr>
          <w:rFonts w:eastAsia="Times New Roman"/>
        </w:rPr>
        <w:t>un to nodrošinājumu.</w:t>
      </w:r>
      <w:r w:rsidR="004005B6" w:rsidRPr="00F832C2">
        <w:rPr>
          <w:rFonts w:eastAsia="Times New Roman"/>
        </w:rPr>
        <w:t xml:space="preserve"> Tāpat Administrators informēja par kārtību, kādā plāno </w:t>
      </w:r>
      <w:r w:rsidR="008C015E" w:rsidRPr="00F832C2">
        <w:rPr>
          <w:rFonts w:eastAsia="Times New Roman"/>
        </w:rPr>
        <w:t xml:space="preserve">pārdot </w:t>
      </w:r>
      <w:r w:rsidR="001452D6" w:rsidRPr="00F832C2">
        <w:rPr>
          <w:rFonts w:eastAsia="Times New Roman"/>
        </w:rPr>
        <w:t xml:space="preserve">minēto Parādnieka mantu. Proti, </w:t>
      </w:r>
      <w:r w:rsidR="00543267" w:rsidRPr="00F832C2">
        <w:rPr>
          <w:rFonts w:eastAsia="Times New Roman"/>
        </w:rPr>
        <w:t xml:space="preserve">Administrators plāno </w:t>
      </w:r>
      <w:r w:rsidR="00A521EE" w:rsidRPr="00F832C2">
        <w:rPr>
          <w:rFonts w:eastAsia="Times New Roman"/>
        </w:rPr>
        <w:t>to pārdot</w:t>
      </w:r>
      <w:r w:rsidR="001452D6" w:rsidRPr="00F832C2">
        <w:rPr>
          <w:rFonts w:eastAsia="Times New Roman"/>
        </w:rPr>
        <w:t xml:space="preserve"> kā lietu kopību, </w:t>
      </w:r>
      <w:r w:rsidR="00A521EE" w:rsidRPr="00F832C2">
        <w:rPr>
          <w:rFonts w:eastAsia="Times New Roman"/>
        </w:rPr>
        <w:t xml:space="preserve">sākotnēji piedāvājot to iegādāties </w:t>
      </w:r>
      <w:r w:rsidR="006A4EAA" w:rsidRPr="00F832C2">
        <w:rPr>
          <w:rFonts w:eastAsia="Times New Roman"/>
        </w:rPr>
        <w:t>/</w:t>
      </w:r>
      <w:r w:rsidR="00A521EE" w:rsidRPr="00F832C2">
        <w:rPr>
          <w:rFonts w:eastAsia="Times New Roman"/>
        </w:rPr>
        <w:t>SIA "</w:t>
      </w:r>
      <w:r w:rsidR="006A4EAA" w:rsidRPr="00F832C2">
        <w:rPr>
          <w:rFonts w:eastAsia="Times New Roman"/>
        </w:rPr>
        <w:t>Nosaukums C</w:t>
      </w:r>
      <w:r w:rsidR="00A521EE" w:rsidRPr="00F832C2">
        <w:rPr>
          <w:rFonts w:eastAsia="Times New Roman"/>
        </w:rPr>
        <w:t>"</w:t>
      </w:r>
      <w:r w:rsidR="006A4EAA" w:rsidRPr="00F832C2">
        <w:rPr>
          <w:rFonts w:eastAsia="Times New Roman"/>
        </w:rPr>
        <w:t>/</w:t>
      </w:r>
      <w:r w:rsidR="00A521EE" w:rsidRPr="00F832C2">
        <w:rPr>
          <w:rFonts w:eastAsia="Times New Roman"/>
        </w:rPr>
        <w:t xml:space="preserve"> pārējiem dalībniekiem bez </w:t>
      </w:r>
      <w:r w:rsidR="0036411C" w:rsidRPr="00F832C2">
        <w:rPr>
          <w:rFonts w:eastAsia="Times New Roman"/>
        </w:rPr>
        <w:t>izsoles mēneša laikā kopš piedāvājuma izteikšanas.</w:t>
      </w:r>
    </w:p>
    <w:p w14:paraId="7CD04FBE" w14:textId="27255765" w:rsidR="00DB0FCF" w:rsidRPr="00F832C2" w:rsidRDefault="00290B9D" w:rsidP="006053D5">
      <w:pPr>
        <w:tabs>
          <w:tab w:val="left" w:pos="993"/>
          <w:tab w:val="left" w:pos="1134"/>
        </w:tabs>
        <w:spacing w:after="0" w:line="240" w:lineRule="auto"/>
        <w:ind w:firstLine="567"/>
        <w:jc w:val="both"/>
        <w:rPr>
          <w:rFonts w:eastAsia="Times New Roman"/>
        </w:rPr>
      </w:pPr>
      <w:r w:rsidRPr="00F832C2">
        <w:rPr>
          <w:rFonts w:eastAsia="Times New Roman"/>
        </w:rPr>
        <w:t>No Maksātnespējas likuma 81.</w:t>
      </w:r>
      <w:r w:rsidR="004609DF" w:rsidRPr="00F832C2">
        <w:rPr>
          <w:rFonts w:eastAsia="Times New Roman"/>
        </w:rPr>
        <w:t> </w:t>
      </w:r>
      <w:r w:rsidRPr="00F832C2">
        <w:rPr>
          <w:rFonts w:eastAsia="Times New Roman"/>
        </w:rPr>
        <w:t>panta pirmās daļas 8.</w:t>
      </w:r>
      <w:r w:rsidR="000F2074" w:rsidRPr="00F832C2">
        <w:rPr>
          <w:rFonts w:eastAsia="Times New Roman"/>
        </w:rPr>
        <w:t> </w:t>
      </w:r>
      <w:r w:rsidRPr="00F832C2">
        <w:rPr>
          <w:rFonts w:eastAsia="Times New Roman"/>
        </w:rPr>
        <w:t>punkta, 113.</w:t>
      </w:r>
      <w:r w:rsidR="000F2074" w:rsidRPr="00F832C2">
        <w:rPr>
          <w:rFonts w:eastAsia="Times New Roman"/>
        </w:rPr>
        <w:t> </w:t>
      </w:r>
      <w:r w:rsidRPr="00F832C2">
        <w:rPr>
          <w:rFonts w:eastAsia="Times New Roman"/>
        </w:rPr>
        <w:t>panta pirmās daļas 9.</w:t>
      </w:r>
      <w:r w:rsidR="000F2074" w:rsidRPr="00F832C2">
        <w:rPr>
          <w:rFonts w:eastAsia="Times New Roman"/>
        </w:rPr>
        <w:t> </w:t>
      </w:r>
      <w:r w:rsidRPr="00F832C2">
        <w:rPr>
          <w:rFonts w:eastAsia="Times New Roman"/>
        </w:rPr>
        <w:t xml:space="preserve">punkta un trešās daļas normām izriet, ka administrators ir tiesīgs cedēt </w:t>
      </w:r>
      <w:r w:rsidR="00392EA8" w:rsidRPr="00F832C2">
        <w:rPr>
          <w:rFonts w:eastAsia="Times New Roman"/>
        </w:rPr>
        <w:t xml:space="preserve">maksātnespējīgā parādnieka </w:t>
      </w:r>
      <w:r w:rsidRPr="00F832C2">
        <w:rPr>
          <w:rFonts w:eastAsia="Times New Roman"/>
        </w:rPr>
        <w:t>prasījumu, ja kreditori, būdami informēti par šādu priekšlikumu, 15</w:t>
      </w:r>
      <w:r w:rsidR="0066091D" w:rsidRPr="00F832C2">
        <w:rPr>
          <w:rFonts w:eastAsia="Times New Roman"/>
        </w:rPr>
        <w:t> </w:t>
      </w:r>
      <w:r w:rsidRPr="00F832C2">
        <w:rPr>
          <w:rFonts w:eastAsia="Times New Roman"/>
        </w:rPr>
        <w:t>dienu laikā neizteic iebildumus.</w:t>
      </w:r>
    </w:p>
    <w:p w14:paraId="232C837C" w14:textId="211124A0" w:rsidR="00757A41" w:rsidRPr="00F832C2" w:rsidRDefault="00D718DA" w:rsidP="00814B94">
      <w:pPr>
        <w:tabs>
          <w:tab w:val="left" w:pos="993"/>
          <w:tab w:val="left" w:pos="1134"/>
        </w:tabs>
        <w:spacing w:after="0" w:line="240" w:lineRule="auto"/>
        <w:ind w:firstLine="567"/>
        <w:jc w:val="both"/>
        <w:rPr>
          <w:rFonts w:eastAsia="Times New Roman"/>
        </w:rPr>
      </w:pPr>
      <w:r w:rsidRPr="00F832C2">
        <w:rPr>
          <w:rFonts w:eastAsia="Times New Roman"/>
        </w:rPr>
        <w:t xml:space="preserve">Maksātnespējas likuma 113. panta </w:t>
      </w:r>
      <w:r w:rsidR="008E7C01" w:rsidRPr="00F832C2">
        <w:rPr>
          <w:rFonts w:eastAsia="Times New Roman"/>
        </w:rPr>
        <w:t>trešā daļa paredz parādnieka pārstāvja tiesības 15 dienu laikā no dienas, kad nosūtīts parādnieka mantas pārdošanas plāns, iesniegt administratoram priekšlikumu</w:t>
      </w:r>
      <w:r w:rsidR="004B2956" w:rsidRPr="00F832C2">
        <w:rPr>
          <w:rFonts w:eastAsia="Times New Roman"/>
        </w:rPr>
        <w:t xml:space="preserve">s un iebildumus </w:t>
      </w:r>
      <w:r w:rsidR="008E7C01" w:rsidRPr="00F832C2">
        <w:rPr>
          <w:rFonts w:eastAsia="Times New Roman"/>
        </w:rPr>
        <w:t>par parādnieka mantas pārdošanu</w:t>
      </w:r>
      <w:r w:rsidR="004B2956" w:rsidRPr="00F832C2">
        <w:rPr>
          <w:rFonts w:eastAsia="Times New Roman"/>
        </w:rPr>
        <w:t>.</w:t>
      </w:r>
      <w:r w:rsidR="008E7C01" w:rsidRPr="00F832C2">
        <w:rPr>
          <w:rFonts w:eastAsia="Times New Roman"/>
        </w:rPr>
        <w:t xml:space="preserve"> </w:t>
      </w:r>
    </w:p>
    <w:p w14:paraId="1854BFB1" w14:textId="20A8DC39" w:rsidR="00481925" w:rsidRPr="00F832C2" w:rsidRDefault="004B2956" w:rsidP="005705A4">
      <w:pPr>
        <w:tabs>
          <w:tab w:val="left" w:pos="993"/>
          <w:tab w:val="left" w:pos="1134"/>
        </w:tabs>
        <w:spacing w:after="0" w:line="240" w:lineRule="auto"/>
        <w:ind w:firstLine="567"/>
        <w:jc w:val="both"/>
        <w:rPr>
          <w:rFonts w:eastAsia="Times New Roman"/>
        </w:rPr>
      </w:pPr>
      <w:r w:rsidRPr="00F832C2">
        <w:rPr>
          <w:rFonts w:eastAsia="Times New Roman"/>
        </w:rPr>
        <w:t>Atbilstoši minētā panta piektajai daļai a</w:t>
      </w:r>
      <w:r w:rsidR="00481925" w:rsidRPr="00F832C2">
        <w:rPr>
          <w:rFonts w:eastAsia="Times New Roman"/>
        </w:rPr>
        <w:t>dministrators uzsāk parādnieka mantas pārdošanu atbilstoši parādnieka mantas pārdošanas plānā ieteiktajam pārdošanas veidam ne agrāk kā divas nedēļas pēc plāna nosūtīšanas kreditoriem, parādnieka pārstāvim un galviniekam, bet ne vēlāk kā nedēļu pēc tam, kad plāns uzskatāms par saskaņotu.</w:t>
      </w:r>
    </w:p>
    <w:p w14:paraId="0975C328" w14:textId="51C99A8B" w:rsidR="00F07BAA" w:rsidRPr="00F832C2" w:rsidRDefault="00113E8E" w:rsidP="005705A4">
      <w:pPr>
        <w:tabs>
          <w:tab w:val="left" w:pos="993"/>
          <w:tab w:val="left" w:pos="1134"/>
        </w:tabs>
        <w:spacing w:after="0" w:line="240" w:lineRule="auto"/>
        <w:ind w:firstLine="567"/>
        <w:jc w:val="both"/>
        <w:rPr>
          <w:rFonts w:eastAsia="Times New Roman"/>
        </w:rPr>
      </w:pPr>
      <w:r w:rsidRPr="00F832C2">
        <w:rPr>
          <w:rFonts w:eastAsia="Times New Roman"/>
        </w:rPr>
        <w:t>Maksātnespējas kontroles dienestā nav iesniegti pierādījumi, neizriet arī no Elektroniskās maksātnespējas uzskaites sistēmā</w:t>
      </w:r>
      <w:r w:rsidR="00F20EF1" w:rsidRPr="00F832C2">
        <w:rPr>
          <w:rFonts w:eastAsia="Times New Roman"/>
        </w:rPr>
        <w:t xml:space="preserve"> reģistrētajām ziņām</w:t>
      </w:r>
      <w:r w:rsidR="00660123" w:rsidRPr="00F832C2">
        <w:rPr>
          <w:rFonts w:eastAsia="Times New Roman"/>
        </w:rPr>
        <w:t>, ka Iesniedzējs</w:t>
      </w:r>
      <w:r w:rsidR="00EC2B2F" w:rsidRPr="00F832C2">
        <w:rPr>
          <w:rFonts w:eastAsia="Times New Roman"/>
        </w:rPr>
        <w:t xml:space="preserve"> vai kreditori</w:t>
      </w:r>
      <w:r w:rsidR="00660123" w:rsidRPr="00F832C2">
        <w:rPr>
          <w:rFonts w:eastAsia="Times New Roman"/>
        </w:rPr>
        <w:t xml:space="preserve"> ir </w:t>
      </w:r>
      <w:r w:rsidR="009A18B8" w:rsidRPr="00F832C2">
        <w:rPr>
          <w:rFonts w:eastAsia="Times New Roman"/>
        </w:rPr>
        <w:t>iztei</w:t>
      </w:r>
      <w:r w:rsidR="00EC2B2F" w:rsidRPr="00F832C2">
        <w:rPr>
          <w:rFonts w:eastAsia="Times New Roman"/>
        </w:rPr>
        <w:t>kuši</w:t>
      </w:r>
      <w:r w:rsidR="009A18B8" w:rsidRPr="00F832C2">
        <w:rPr>
          <w:rFonts w:eastAsia="Times New Roman"/>
        </w:rPr>
        <w:t xml:space="preserve"> Administratoram iebildumus par Parādnieka mantas pārdošanas plānu</w:t>
      </w:r>
      <w:r w:rsidR="00B22318" w:rsidRPr="00F832C2">
        <w:rPr>
          <w:rFonts w:eastAsia="Times New Roman"/>
        </w:rPr>
        <w:t xml:space="preserve"> 2024. gada </w:t>
      </w:r>
      <w:r w:rsidR="00C43EF8" w:rsidRPr="00F832C2">
        <w:rPr>
          <w:rFonts w:eastAsia="Times New Roman"/>
        </w:rPr>
        <w:t>/datums/</w:t>
      </w:r>
      <w:r w:rsidR="00B22318" w:rsidRPr="00F832C2">
        <w:rPr>
          <w:rFonts w:eastAsia="Times New Roman"/>
        </w:rPr>
        <w:t xml:space="preserve"> redakcijā.</w:t>
      </w:r>
      <w:r w:rsidRPr="00F832C2">
        <w:rPr>
          <w:rFonts w:eastAsia="Times New Roman"/>
        </w:rPr>
        <w:t xml:space="preserve"> </w:t>
      </w:r>
      <w:r w:rsidR="00A54F9E" w:rsidRPr="00F832C2">
        <w:rPr>
          <w:rFonts w:eastAsia="Times New Roman"/>
        </w:rPr>
        <w:t>Līdz ar to Parādnieka mantas pārdošanas plāns uzskatāms par saskaņotu.</w:t>
      </w:r>
    </w:p>
    <w:p w14:paraId="782B076D" w14:textId="412A464B" w:rsidR="00481925" w:rsidRPr="00F832C2" w:rsidRDefault="003C1BE5" w:rsidP="005705A4">
      <w:pPr>
        <w:tabs>
          <w:tab w:val="left" w:pos="993"/>
          <w:tab w:val="left" w:pos="1134"/>
        </w:tabs>
        <w:spacing w:after="0" w:line="240" w:lineRule="auto"/>
        <w:ind w:firstLine="567"/>
        <w:jc w:val="both"/>
        <w:rPr>
          <w:rFonts w:eastAsia="Times New Roman"/>
        </w:rPr>
      </w:pPr>
      <w:r w:rsidRPr="00F832C2">
        <w:rPr>
          <w:rFonts w:eastAsia="Times New Roman"/>
        </w:rPr>
        <w:t xml:space="preserve">Izvērtējot minēto, </w:t>
      </w:r>
      <w:r w:rsidR="00393A52" w:rsidRPr="00F832C2">
        <w:rPr>
          <w:rFonts w:eastAsia="Times New Roman"/>
        </w:rPr>
        <w:t xml:space="preserve">secināms, ka </w:t>
      </w:r>
      <w:r w:rsidR="00B805B2" w:rsidRPr="00F832C2">
        <w:rPr>
          <w:rFonts w:eastAsia="Times New Roman"/>
        </w:rPr>
        <w:t xml:space="preserve">Iesniedzējs, iesniedzot Sūdzību šajā daļā, ir iesniedzis </w:t>
      </w:r>
      <w:r w:rsidR="003A6B9A" w:rsidRPr="00F832C2">
        <w:rPr>
          <w:rFonts w:eastAsia="Times New Roman"/>
        </w:rPr>
        <w:t>iebildumus par Parādnieka mantas pārdošanas plānu un Administratora nodomu pārdot Parādnieka mantu kā lietu kopību</w:t>
      </w:r>
      <w:r w:rsidR="00393A52" w:rsidRPr="00F832C2">
        <w:rPr>
          <w:rFonts w:eastAsia="Times New Roman"/>
        </w:rPr>
        <w:t>, tostarp par nodomu pārdot Parādnieka prasījuma tiesības</w:t>
      </w:r>
      <w:r w:rsidR="003A6B9A" w:rsidRPr="00F832C2">
        <w:rPr>
          <w:rFonts w:eastAsia="Times New Roman"/>
        </w:rPr>
        <w:t>.</w:t>
      </w:r>
    </w:p>
    <w:p w14:paraId="4C172B3C" w14:textId="6DD4BA02" w:rsidR="00854783" w:rsidRPr="00F832C2" w:rsidRDefault="00854783" w:rsidP="007E30F1">
      <w:pPr>
        <w:pStyle w:val="tv213"/>
        <w:shd w:val="clear" w:color="auto" w:fill="FFFFFF"/>
        <w:spacing w:before="0" w:beforeAutospacing="0" w:after="0" w:afterAutospacing="0"/>
        <w:ind w:firstLine="567"/>
        <w:jc w:val="both"/>
        <w:rPr>
          <w:iCs/>
          <w:lang w:eastAsia="en-US"/>
        </w:rPr>
      </w:pPr>
      <w:r w:rsidRPr="00F832C2">
        <w:t xml:space="preserve">Maksātnespēja likums paredz kārtību, kādā iesniedzami </w:t>
      </w:r>
      <w:r w:rsidR="001225EE" w:rsidRPr="00F832C2">
        <w:t xml:space="preserve">parādnieka pārstāvja </w:t>
      </w:r>
      <w:r w:rsidRPr="00F832C2">
        <w:t xml:space="preserve">iebildumi, kā arī kārtību, kādā tie tiek izvērtēti. Proti, </w:t>
      </w:r>
      <w:r w:rsidR="00455A93" w:rsidRPr="00F832C2">
        <w:rPr>
          <w:iCs/>
          <w:lang w:eastAsia="en-US"/>
        </w:rPr>
        <w:t>atbilstoši</w:t>
      </w:r>
      <w:r w:rsidRPr="00F832C2">
        <w:rPr>
          <w:iCs/>
          <w:lang w:eastAsia="en-US"/>
        </w:rPr>
        <w:t xml:space="preserve"> Maksātnespējas likuma </w:t>
      </w:r>
      <w:r w:rsidR="0090016F" w:rsidRPr="00F832C2">
        <w:rPr>
          <w:iCs/>
          <w:lang w:eastAsia="en-US"/>
        </w:rPr>
        <w:t xml:space="preserve">113. panta </w:t>
      </w:r>
      <w:r w:rsidR="00587FE6" w:rsidRPr="00F832C2">
        <w:rPr>
          <w:iCs/>
          <w:lang w:eastAsia="en-US"/>
        </w:rPr>
        <w:t xml:space="preserve">ceturtajai daļai </w:t>
      </w:r>
      <w:r w:rsidR="00215BC5" w:rsidRPr="00F832C2">
        <w:rPr>
          <w:iCs/>
          <w:lang w:eastAsia="en-US"/>
        </w:rPr>
        <w:t xml:space="preserve">administrators izvērtē iebildumu pamatotību </w:t>
      </w:r>
      <w:r w:rsidRPr="00F832C2">
        <w:t>un, ja iebildum</w:t>
      </w:r>
      <w:r w:rsidR="00391E06" w:rsidRPr="00F832C2">
        <w:t>us atzīst par pamatotiem</w:t>
      </w:r>
      <w:r w:rsidRPr="00F832C2">
        <w:t xml:space="preserve">, veic atbilstošas izmaiņas un paziņo par tām </w:t>
      </w:r>
      <w:r w:rsidR="00A30E7B" w:rsidRPr="00F832C2">
        <w:t>paziņo iesaistītajām pusēm</w:t>
      </w:r>
      <w:r w:rsidR="00FF2F67" w:rsidRPr="00F832C2">
        <w:t>.</w:t>
      </w:r>
      <w:r w:rsidRPr="00F832C2">
        <w:t xml:space="preserve"> </w:t>
      </w:r>
      <w:r w:rsidR="00FF2F67" w:rsidRPr="00F832C2">
        <w:t>S</w:t>
      </w:r>
      <w:r w:rsidRPr="00F832C2">
        <w:t xml:space="preserve">avukārt, ja iebildumi netiek ņemti vērā, sniedz </w:t>
      </w:r>
      <w:r w:rsidR="00A30E7B" w:rsidRPr="00F832C2">
        <w:t>par</w:t>
      </w:r>
      <w:r w:rsidR="00183B29" w:rsidRPr="00F832C2">
        <w:t>ādnieka pārstāvim</w:t>
      </w:r>
      <w:r w:rsidRPr="00F832C2">
        <w:t xml:space="preserve"> motivētu atbildi.</w:t>
      </w:r>
    </w:p>
    <w:p w14:paraId="2FE27570" w14:textId="7AADADD0" w:rsidR="00854783" w:rsidRPr="00F832C2" w:rsidRDefault="00854783" w:rsidP="00854783">
      <w:pPr>
        <w:pStyle w:val="tv213"/>
        <w:shd w:val="clear" w:color="auto" w:fill="FFFFFF"/>
        <w:spacing w:before="0" w:beforeAutospacing="0" w:after="0" w:afterAutospacing="0"/>
        <w:ind w:firstLine="567"/>
        <w:jc w:val="both"/>
      </w:pPr>
      <w:r w:rsidRPr="00F832C2">
        <w:t>No minētā secināms, ka</w:t>
      </w:r>
      <w:r w:rsidR="00D96704" w:rsidRPr="00F832C2">
        <w:t xml:space="preserve"> </w:t>
      </w:r>
      <w:r w:rsidRPr="00F832C2">
        <w:t xml:space="preserve">iebildumu par </w:t>
      </w:r>
      <w:r w:rsidR="00183B29" w:rsidRPr="00F832C2">
        <w:t>mantas pārdošanas plān</w:t>
      </w:r>
      <w:r w:rsidR="00C92BAA" w:rsidRPr="00F832C2">
        <w:t>u</w:t>
      </w:r>
      <w:r w:rsidRPr="00F832C2">
        <w:t xml:space="preserve"> izvērtēšana </w:t>
      </w:r>
      <w:r w:rsidR="00624C20" w:rsidRPr="00F832C2">
        <w:t xml:space="preserve">ir </w:t>
      </w:r>
      <w:r w:rsidR="00D85033" w:rsidRPr="00F832C2">
        <w:t>piekritīga administratoram</w:t>
      </w:r>
      <w:r w:rsidRPr="00F832C2">
        <w:t>, nevis Maksātnespējas kontroles dienesta</w:t>
      </w:r>
      <w:r w:rsidR="00D85033" w:rsidRPr="00F832C2">
        <w:t>m.</w:t>
      </w:r>
      <w:r w:rsidR="00D96177" w:rsidRPr="00F832C2">
        <w:t xml:space="preserve"> </w:t>
      </w:r>
      <w:r w:rsidRPr="00F832C2">
        <w:t xml:space="preserve">Savukārt Maksātnespējas kontroles dienests ir tiesīgs pārbaudīt, vai administratora rīcība pēc iebildumu saņemšanas ir bijusi atbilstoša Maksātnespējas likuma prasībām. </w:t>
      </w:r>
    </w:p>
    <w:p w14:paraId="0F810C50" w14:textId="77777777" w:rsidR="006A6480" w:rsidRPr="00F832C2" w:rsidRDefault="00D96177" w:rsidP="00854783">
      <w:pPr>
        <w:pStyle w:val="tv213"/>
        <w:shd w:val="clear" w:color="auto" w:fill="FFFFFF"/>
        <w:spacing w:before="0" w:beforeAutospacing="0" w:after="0" w:afterAutospacing="0"/>
        <w:ind w:firstLine="567"/>
        <w:jc w:val="both"/>
      </w:pPr>
      <w:r w:rsidRPr="00F832C2">
        <w:t>Tā kā</w:t>
      </w:r>
      <w:r w:rsidR="00854783" w:rsidRPr="00F832C2">
        <w:t xml:space="preserve"> Iesniedzējs ar iebildumiem </w:t>
      </w:r>
      <w:r w:rsidRPr="00F832C2">
        <w:t>nav</w:t>
      </w:r>
      <w:r w:rsidR="00854783" w:rsidRPr="00F832C2">
        <w:t xml:space="preserve"> vērsies pie Administrator</w:t>
      </w:r>
      <w:r w:rsidR="0051288A" w:rsidRPr="00F832C2">
        <w:t>a</w:t>
      </w:r>
      <w:r w:rsidR="00854783" w:rsidRPr="00F832C2">
        <w:t>, Maksātnespējas kontroles dienestam nav pamata izvērtēt Administrator</w:t>
      </w:r>
      <w:r w:rsidR="0051288A" w:rsidRPr="00F832C2">
        <w:t>a</w:t>
      </w:r>
      <w:r w:rsidR="00854783" w:rsidRPr="00F832C2">
        <w:t xml:space="preserve"> rīcību saistībā ar iebildumu izvērtēšanu</w:t>
      </w:r>
      <w:r w:rsidR="0051288A" w:rsidRPr="00F832C2">
        <w:t xml:space="preserve">. Līdz ar to secināms, ka </w:t>
      </w:r>
      <w:r w:rsidR="00854783" w:rsidRPr="00F832C2">
        <w:t>Sūdzība</w:t>
      </w:r>
      <w:r w:rsidR="0051288A" w:rsidRPr="00F832C2">
        <w:t xml:space="preserve"> šajā daļā</w:t>
      </w:r>
      <w:r w:rsidR="00854783" w:rsidRPr="00F832C2">
        <w:t xml:space="preserve"> ir noraidāma.</w:t>
      </w:r>
    </w:p>
    <w:p w14:paraId="7C03DFF2" w14:textId="6A89DDE5" w:rsidR="00282AAF" w:rsidRPr="00F832C2" w:rsidRDefault="00FE0808" w:rsidP="00BD5F52">
      <w:pPr>
        <w:tabs>
          <w:tab w:val="left" w:pos="993"/>
          <w:tab w:val="left" w:pos="1134"/>
        </w:tabs>
        <w:spacing w:after="0" w:line="240" w:lineRule="auto"/>
        <w:ind w:firstLine="567"/>
        <w:jc w:val="both"/>
      </w:pPr>
      <w:r w:rsidRPr="00F832C2">
        <w:rPr>
          <w:rFonts w:eastAsia="Times New Roman"/>
        </w:rPr>
        <w:t>Vienlaikus atkārtoti vēršama uzmanība, ka Administrators</w:t>
      </w:r>
      <w:r w:rsidR="004E0E7F" w:rsidRPr="00F832C2">
        <w:rPr>
          <w:rFonts w:eastAsia="Times New Roman"/>
        </w:rPr>
        <w:t>,</w:t>
      </w:r>
      <w:r w:rsidRPr="00F832C2">
        <w:rPr>
          <w:rFonts w:eastAsia="Times New Roman"/>
        </w:rPr>
        <w:t xml:space="preserve"> </w:t>
      </w:r>
      <w:r w:rsidR="004E0E7F" w:rsidRPr="00F832C2">
        <w:rPr>
          <w:rFonts w:eastAsia="Times New Roman"/>
        </w:rPr>
        <w:t xml:space="preserve">izvēloties konkrēto tiesisko </w:t>
      </w:r>
      <w:r w:rsidR="004E0E7F" w:rsidRPr="00F832C2">
        <w:rPr>
          <w:rFonts w:eastAsia="Times New Roman"/>
        </w:rPr>
        <w:lastRenderedPageBreak/>
        <w:t>līdzekli</w:t>
      </w:r>
      <w:r w:rsidR="00A00888" w:rsidRPr="00F832C2">
        <w:rPr>
          <w:rFonts w:eastAsia="Times New Roman"/>
        </w:rPr>
        <w:t xml:space="preserve"> (mantas pārdošanas veidu)</w:t>
      </w:r>
      <w:r w:rsidR="004E0E7F" w:rsidRPr="00F832C2">
        <w:rPr>
          <w:rFonts w:eastAsia="Times New Roman"/>
        </w:rPr>
        <w:t>, uzņemas risku (atbildību) segt ar to parādniekam nodarītos zaudējumus (Maksātnespējas likuma 29.</w:t>
      </w:r>
      <w:r w:rsidR="00491F6F" w:rsidRPr="00F832C2">
        <w:rPr>
          <w:rFonts w:eastAsia="Times New Roman"/>
        </w:rPr>
        <w:t> </w:t>
      </w:r>
      <w:r w:rsidR="004E0E7F" w:rsidRPr="00F832C2">
        <w:rPr>
          <w:rFonts w:eastAsia="Times New Roman"/>
        </w:rPr>
        <w:t>panta pirmā daļa).</w:t>
      </w:r>
      <w:r w:rsidR="00491F6F" w:rsidRPr="00F832C2">
        <w:rPr>
          <w:rFonts w:eastAsia="Times New Roman"/>
        </w:rPr>
        <w:t xml:space="preserve"> </w:t>
      </w:r>
    </w:p>
    <w:p w14:paraId="0BAB0A14" w14:textId="5A7C2A9B" w:rsidR="00C63E4A" w:rsidRPr="00F832C2" w:rsidRDefault="00F1361F" w:rsidP="005705A4">
      <w:pPr>
        <w:tabs>
          <w:tab w:val="left" w:pos="993"/>
          <w:tab w:val="left" w:pos="1134"/>
        </w:tabs>
        <w:spacing w:after="0" w:line="240" w:lineRule="auto"/>
        <w:ind w:firstLine="567"/>
        <w:jc w:val="both"/>
        <w:rPr>
          <w:rFonts w:eastAsia="Times New Roman"/>
        </w:rPr>
      </w:pPr>
      <w:r w:rsidRPr="00F832C2">
        <w:rPr>
          <w:rFonts w:eastAsia="Times New Roman"/>
        </w:rPr>
        <w:t>[1</w:t>
      </w:r>
      <w:r w:rsidR="00BD5F52" w:rsidRPr="00F832C2">
        <w:rPr>
          <w:rFonts w:eastAsia="Times New Roman"/>
        </w:rPr>
        <w:t>1</w:t>
      </w:r>
      <w:r w:rsidRPr="00F832C2">
        <w:rPr>
          <w:rFonts w:eastAsia="Times New Roman"/>
        </w:rPr>
        <w:t>.7] </w:t>
      </w:r>
      <w:r w:rsidR="009838C5" w:rsidRPr="00F832C2">
        <w:rPr>
          <w:rFonts w:eastAsia="Times New Roman"/>
        </w:rPr>
        <w:t>Par Pilnvarotās personas izteiktajām šaubām par Administratora neobjektivitāti Parādnieka maksātnespējas procesā norādāms turpmāk minētais.</w:t>
      </w:r>
    </w:p>
    <w:p w14:paraId="6AFD15BF" w14:textId="77777777" w:rsidR="00B31757" w:rsidRPr="00F832C2" w:rsidRDefault="00B31757" w:rsidP="00B31757">
      <w:pPr>
        <w:tabs>
          <w:tab w:val="left" w:pos="993"/>
          <w:tab w:val="left" w:pos="1134"/>
        </w:tabs>
        <w:spacing w:after="0" w:line="240" w:lineRule="auto"/>
        <w:ind w:firstLine="567"/>
        <w:jc w:val="both"/>
      </w:pPr>
      <w:r w:rsidRPr="00F832C2">
        <w:t>Maksātnespējas likuma 20. panta pirmajā daļā ir noteikti ierobežojumi administratora pienākumu pildīšanai. Saskaņā ar minētā panta pirmās daļas 7. punktu administrators pienākumus konkrētajā maksātnespējas procesā nevar uzņemties, ja administrators ir personiski ieinteresēts juridiskās personas maksātnespējas procesa lietā vai fiziskās personas maksātnespējas procesa lietā vai ir citi apstākļi, kas rada pamatotas šaubas par viņa objektivitāti.</w:t>
      </w:r>
    </w:p>
    <w:p w14:paraId="1D03E361" w14:textId="760D9454" w:rsidR="00DF3463" w:rsidRPr="00F832C2" w:rsidRDefault="00B31757" w:rsidP="00E43D14">
      <w:pPr>
        <w:tabs>
          <w:tab w:val="left" w:pos="993"/>
          <w:tab w:val="left" w:pos="1134"/>
        </w:tabs>
        <w:spacing w:after="0" w:line="240" w:lineRule="auto"/>
        <w:ind w:firstLine="567"/>
        <w:jc w:val="both"/>
      </w:pPr>
      <w:r w:rsidRPr="00F832C2">
        <w:t xml:space="preserve">Maksātnespējas kontroles dienesta rīcībā šā lēmuma pieņemšanas brīdī nav pierādījumu, kas nepārprotami apliecinātu Administratora objektivitātes trūkumu. </w:t>
      </w:r>
      <w:r w:rsidR="00520A5B" w:rsidRPr="00F832C2">
        <w:t>Pilnvarotais pārstāvis</w:t>
      </w:r>
      <w:r w:rsidRPr="00F832C2">
        <w:t xml:space="preserve"> Maksātnespējas kontroles dienestā nav iesniedzis nepārprotamus pierādījumus, kas to apliecinātu.</w:t>
      </w:r>
    </w:p>
    <w:p w14:paraId="0A383880" w14:textId="5B487ED3" w:rsidR="00B31757" w:rsidRPr="00F832C2" w:rsidRDefault="002964B6" w:rsidP="00E43D14">
      <w:pPr>
        <w:tabs>
          <w:tab w:val="left" w:pos="993"/>
          <w:tab w:val="left" w:pos="1134"/>
        </w:tabs>
        <w:spacing w:after="0" w:line="240" w:lineRule="auto"/>
        <w:ind w:firstLine="567"/>
        <w:jc w:val="both"/>
      </w:pPr>
      <w:r w:rsidRPr="00F832C2">
        <w:t xml:space="preserve">Administratora un Pilnvarotā pārstāvja viedokļu nesakritība </w:t>
      </w:r>
      <w:r w:rsidR="00B31757" w:rsidRPr="00F832C2">
        <w:t>vēl neapliecina Administrator</w:t>
      </w:r>
      <w:r w:rsidR="00E43D14" w:rsidRPr="00F832C2">
        <w:t>a</w:t>
      </w:r>
      <w:r w:rsidR="00B31757" w:rsidRPr="00F832C2">
        <w:t xml:space="preserve"> personisku ieinteresētību vai neobjektivitāti. </w:t>
      </w:r>
      <w:r w:rsidR="00A31883" w:rsidRPr="00F832C2">
        <w:t>Strīds</w:t>
      </w:r>
      <w:r w:rsidR="004B4E41" w:rsidRPr="00F832C2">
        <w:t xml:space="preserve"> par atšķirīgo viedokļu pareizību </w:t>
      </w:r>
      <w:r w:rsidR="00A31883" w:rsidRPr="00F832C2">
        <w:t xml:space="preserve">tiek risināts </w:t>
      </w:r>
      <w:r w:rsidR="00012E07" w:rsidRPr="00F832C2">
        <w:t>tiesvedībā 1. Lietā.</w:t>
      </w:r>
    </w:p>
    <w:p w14:paraId="29DC4092" w14:textId="77777777" w:rsidR="00B31757" w:rsidRPr="00F832C2" w:rsidRDefault="00B31757" w:rsidP="00B31757">
      <w:pPr>
        <w:tabs>
          <w:tab w:val="left" w:pos="993"/>
          <w:tab w:val="left" w:pos="1134"/>
        </w:tabs>
        <w:spacing w:after="0" w:line="240" w:lineRule="auto"/>
        <w:ind w:firstLine="567"/>
        <w:jc w:val="both"/>
      </w:pPr>
      <w:r w:rsidRPr="00F832C2">
        <w:t>Jānorāda, ka a</w:t>
      </w:r>
      <w:r w:rsidRPr="00F832C2">
        <w:rPr>
          <w:rFonts w:eastAsia="Times New Roman"/>
        </w:rPr>
        <w:t xml:space="preserve">dministratora neobjektivitāti un uz viņu attiecināmus ierobežojumus var konstatēt tikai vērtējot konkrētos lietas apstākļus. Minētais secinājums izriet arī no Augstākās tiesas Civillietu departamenta 2016. gada 18. augusta lēmuma lietā Nr. C29392415, proti: </w:t>
      </w:r>
      <w:r w:rsidRPr="00F832C2">
        <w:rPr>
          <w:rFonts w:eastAsia="Times New Roman"/>
          <w:i/>
          <w:iCs/>
        </w:rPr>
        <w:t>Lai iegūtu objektīvu un faktiskajai situācijai atbilstošu ainu, apstākļi ir jāvērtē kopumā. Neatkarības un objektivitātes trūkums ir konstatējams ne vien tad, ja tas tika pierādīts, bet arī tad, ja par neatkarības un objektivitātes esamību var rasties pamatotas šaubas, proti, tiesai jākonstatē apstākļi, kas saprātīgam vērotājam no malas, ievērojot konkrētās lietas faktus un apstākļus, varētu radīt šaubas par administratora objektivitāti. Maksātnespējas likuma 20. panta pirmās daļas 7. punkta jēdziena “apstākļi, kas rada pamatotas šaubas par administratora objektivitāti”</w:t>
      </w:r>
      <w:r w:rsidRPr="00F832C2">
        <w:rPr>
          <w:rFonts w:eastAsia="Times New Roman"/>
        </w:rPr>
        <w:t xml:space="preserve"> </w:t>
      </w:r>
      <w:r w:rsidRPr="00F832C2">
        <w:rPr>
          <w:rFonts w:eastAsia="Times New Roman"/>
          <w:i/>
          <w:iCs/>
        </w:rPr>
        <w:t>novērtējums vienmēr ir subjektīvs novērtējums, taču tam jābalstās uz objektīviem, proti, saskaņā ar pierādījumiem konstatētiem faktiem.</w:t>
      </w:r>
    </w:p>
    <w:p w14:paraId="01A5F21E" w14:textId="77777777" w:rsidR="00B31757" w:rsidRPr="00F832C2" w:rsidRDefault="00B31757" w:rsidP="00B31757">
      <w:pPr>
        <w:tabs>
          <w:tab w:val="left" w:pos="993"/>
          <w:tab w:val="left" w:pos="1134"/>
        </w:tabs>
        <w:spacing w:after="0" w:line="240" w:lineRule="auto"/>
        <w:ind w:firstLine="567"/>
        <w:jc w:val="both"/>
      </w:pPr>
      <w:r w:rsidRPr="00F832C2">
        <w:rPr>
          <w:rFonts w:eastAsia="Times New Roman"/>
        </w:rPr>
        <w:t xml:space="preserve">Satversmes tiesa spriedumā lietā Nr. 2004-10-01, atsaucoties uz Eiropas Cilvēktiesību tiesas praksi, norādījusi, ka pietiek ar pamatotām šaubām, lai konstatētu objektivitātes un neatkarības trūkumu. Taču šīm šaubām jābūt pamatotām, nevis </w:t>
      </w:r>
      <w:proofErr w:type="spellStart"/>
      <w:r w:rsidRPr="00F832C2">
        <w:rPr>
          <w:rFonts w:eastAsia="Times New Roman"/>
        </w:rPr>
        <w:t>pirmšķietamām</w:t>
      </w:r>
      <w:proofErr w:type="spellEnd"/>
      <w:r w:rsidRPr="00F832C2">
        <w:rPr>
          <w:rFonts w:eastAsia="Times New Roman"/>
        </w:rPr>
        <w:t xml:space="preserve">. Savukārt, lai </w:t>
      </w:r>
      <w:proofErr w:type="spellStart"/>
      <w:r w:rsidRPr="00F832C2">
        <w:rPr>
          <w:rFonts w:eastAsia="Times New Roman"/>
        </w:rPr>
        <w:t>pirmšķietamas</w:t>
      </w:r>
      <w:proofErr w:type="spellEnd"/>
      <w:r w:rsidRPr="00F832C2">
        <w:rPr>
          <w:rFonts w:eastAsia="Times New Roman"/>
        </w:rPr>
        <w:t xml:space="preserve"> šaubas kļūtu par pamatotām, tās jāpamato līdz saprātīgas, pamatotas ticamības pakāpei. </w:t>
      </w:r>
    </w:p>
    <w:p w14:paraId="56460A8A" w14:textId="028DEAAB" w:rsidR="00B31757" w:rsidRPr="00F832C2" w:rsidRDefault="00B31757" w:rsidP="00B31757">
      <w:pPr>
        <w:tabs>
          <w:tab w:val="left" w:pos="993"/>
          <w:tab w:val="left" w:pos="1134"/>
        </w:tabs>
        <w:spacing w:after="0" w:line="240" w:lineRule="auto"/>
        <w:ind w:firstLine="567"/>
        <w:jc w:val="both"/>
      </w:pPr>
      <w:r w:rsidRPr="00F832C2">
        <w:t>Ievērojot minēto, Maksātnespējas kontroles dienestam šā lēmuma sagatavošanas brīdī nav pamata secināt, ka Administrator</w:t>
      </w:r>
      <w:r w:rsidR="00721A77" w:rsidRPr="00F832C2">
        <w:t>s</w:t>
      </w:r>
      <w:r w:rsidRPr="00F832C2">
        <w:t xml:space="preserve"> Parādnieka maksātnespējas procesā ir neobjektīv</w:t>
      </w:r>
      <w:r w:rsidR="00721A77" w:rsidRPr="00F832C2">
        <w:t>s</w:t>
      </w:r>
      <w:r w:rsidRPr="00F832C2">
        <w:t xml:space="preserve"> vai uzskatām</w:t>
      </w:r>
      <w:r w:rsidR="00721A77" w:rsidRPr="00F832C2">
        <w:t>s</w:t>
      </w:r>
      <w:r w:rsidRPr="00F832C2">
        <w:t xml:space="preserve"> par personiski ieinteresētu Parādnieka maksātnespējas procesā.</w:t>
      </w:r>
    </w:p>
    <w:p w14:paraId="297A3442" w14:textId="61B57E2B" w:rsidR="00C63E4A" w:rsidRPr="00F832C2" w:rsidRDefault="00721A77" w:rsidP="00B31757">
      <w:pPr>
        <w:tabs>
          <w:tab w:val="left" w:pos="993"/>
          <w:tab w:val="left" w:pos="1134"/>
        </w:tabs>
        <w:spacing w:after="0" w:line="240" w:lineRule="auto"/>
        <w:ind w:firstLine="567"/>
        <w:jc w:val="both"/>
        <w:rPr>
          <w:rFonts w:eastAsia="Times New Roman"/>
        </w:rPr>
      </w:pPr>
      <w:r w:rsidRPr="00F832C2">
        <w:rPr>
          <w:rFonts w:eastAsia="Times New Roman"/>
        </w:rPr>
        <w:t>[1</w:t>
      </w:r>
      <w:r w:rsidR="00BD5F52" w:rsidRPr="00F832C2">
        <w:rPr>
          <w:rFonts w:eastAsia="Times New Roman"/>
        </w:rPr>
        <w:t>1</w:t>
      </w:r>
      <w:r w:rsidRPr="00F832C2">
        <w:rPr>
          <w:rFonts w:eastAsia="Times New Roman"/>
        </w:rPr>
        <w:t xml:space="preserve">.8] Par </w:t>
      </w:r>
      <w:r w:rsidR="00A55FCC" w:rsidRPr="00F832C2">
        <w:rPr>
          <w:rFonts w:eastAsia="Times New Roman"/>
        </w:rPr>
        <w:t>Sūdzībā izteikto lūgumu atcelt Administratoru no Parādnieka maksātnespējas procesa administratora pienākumu pildīšanas, norādāms turpmāk minētais.</w:t>
      </w:r>
    </w:p>
    <w:p w14:paraId="0B15D32B" w14:textId="1C3E9A11" w:rsidR="00547E85" w:rsidRPr="00F832C2" w:rsidRDefault="00547E85" w:rsidP="00547E85">
      <w:pPr>
        <w:tabs>
          <w:tab w:val="left" w:pos="993"/>
          <w:tab w:val="left" w:pos="1134"/>
        </w:tabs>
        <w:spacing w:after="0" w:line="240" w:lineRule="auto"/>
        <w:ind w:firstLine="567"/>
        <w:jc w:val="both"/>
      </w:pPr>
      <w:r w:rsidRPr="00F832C2">
        <w:rPr>
          <w:rFonts w:eastAsia="Times New Roman"/>
        </w:rPr>
        <w:t xml:space="preserve">Kārtība, kādā maksātnespējas procesa administrators tiek atcelts no pienākumu pildīšanas konkrētā maksātnespējas procesā, ir reglamentēta Maksātnespējas likuma 22. pantā. Minētā panta pirmajā daļā noteikts, ka administratoru atceļ tiesa pēc savas iniciatīvas vai pēc Maksātnespējas kontroles dienesta pieteikuma. Savukārt Maksātnespējas likuma 22. panta otrajā daļā norādīts, uz kādu apstākļu pamata administrators tiek atcelts no pienākumu pildīšanas konkrētā maksātnespējas procesā. </w:t>
      </w:r>
    </w:p>
    <w:p w14:paraId="452165B6" w14:textId="65EE6AC1" w:rsidR="000A5547" w:rsidRPr="00F832C2" w:rsidRDefault="00547E85" w:rsidP="00547E85">
      <w:pPr>
        <w:spacing w:after="0" w:line="240" w:lineRule="auto"/>
        <w:ind w:firstLine="567"/>
        <w:jc w:val="both"/>
        <w:rPr>
          <w:rFonts w:eastAsia="Times New Roman"/>
        </w:rPr>
      </w:pPr>
      <w:r w:rsidRPr="00F832C2">
        <w:rPr>
          <w:rFonts w:eastAsia="Times New Roman"/>
        </w:rPr>
        <w:t>Izvērtējot Sūdzīb</w:t>
      </w:r>
      <w:r w:rsidR="00007DE9" w:rsidRPr="00F832C2">
        <w:rPr>
          <w:rFonts w:eastAsia="Times New Roman"/>
        </w:rPr>
        <w:t>u un</w:t>
      </w:r>
      <w:r w:rsidRPr="00F832C2">
        <w:rPr>
          <w:rFonts w:eastAsia="Times New Roman"/>
        </w:rPr>
        <w:t xml:space="preserve"> Administrator</w:t>
      </w:r>
      <w:r w:rsidR="00007DE9" w:rsidRPr="00F832C2">
        <w:rPr>
          <w:rFonts w:eastAsia="Times New Roman"/>
        </w:rPr>
        <w:t>a sniegtos</w:t>
      </w:r>
      <w:r w:rsidRPr="00F832C2">
        <w:rPr>
          <w:rFonts w:eastAsia="Times New Roman"/>
        </w:rPr>
        <w:t xml:space="preserve"> paskaidrojum</w:t>
      </w:r>
      <w:r w:rsidR="00007DE9" w:rsidRPr="00F832C2">
        <w:rPr>
          <w:rFonts w:eastAsia="Times New Roman"/>
        </w:rPr>
        <w:t>us</w:t>
      </w:r>
      <w:r w:rsidRPr="00F832C2">
        <w:rPr>
          <w:rFonts w:eastAsia="Times New Roman"/>
        </w:rPr>
        <w:t>, kā arī Maksātnespējas kontroles dienesta rīcībā esošo informāciju</w:t>
      </w:r>
      <w:r w:rsidR="009F64E0" w:rsidRPr="00F832C2">
        <w:rPr>
          <w:rFonts w:eastAsia="Times New Roman"/>
        </w:rPr>
        <w:t xml:space="preserve"> par Parādnieka maksātnespējas procesa norisi</w:t>
      </w:r>
      <w:r w:rsidRPr="00F832C2">
        <w:rPr>
          <w:rFonts w:eastAsia="Times New Roman"/>
        </w:rPr>
        <w:t xml:space="preserve">, </w:t>
      </w:r>
      <w:r w:rsidR="000A5547" w:rsidRPr="00F832C2">
        <w:rPr>
          <w:rFonts w:eastAsia="Times New Roman"/>
        </w:rPr>
        <w:t>Maksātnespējas kontroles dienest</w:t>
      </w:r>
      <w:r w:rsidR="00CE5DE0" w:rsidRPr="00F832C2">
        <w:rPr>
          <w:rFonts w:eastAsia="Times New Roman"/>
        </w:rPr>
        <w:t>am</w:t>
      </w:r>
      <w:r w:rsidR="008357B1" w:rsidRPr="00F832C2">
        <w:rPr>
          <w:rFonts w:eastAsia="Times New Roman"/>
        </w:rPr>
        <w:t xml:space="preserve"> šā lēmuma pieņemšanas brīdī </w:t>
      </w:r>
      <w:r w:rsidR="00CE5DE0" w:rsidRPr="00F832C2">
        <w:rPr>
          <w:rFonts w:eastAsia="Times New Roman"/>
        </w:rPr>
        <w:t xml:space="preserve">nav pamata secināt, ka </w:t>
      </w:r>
      <w:r w:rsidR="00053EFE" w:rsidRPr="00F832C2">
        <w:rPr>
          <w:rFonts w:eastAsia="Times New Roman"/>
        </w:rPr>
        <w:t>Administratora pieļautais pārkāpums</w:t>
      </w:r>
      <w:r w:rsidR="002B3516" w:rsidRPr="00F832C2">
        <w:rPr>
          <w:rFonts w:eastAsia="Times New Roman"/>
        </w:rPr>
        <w:t xml:space="preserve"> ir pietiekams pamats, lai Maksātnespējas k</w:t>
      </w:r>
      <w:r w:rsidR="0050502B" w:rsidRPr="00F832C2">
        <w:rPr>
          <w:rFonts w:eastAsia="Times New Roman"/>
        </w:rPr>
        <w:t>ontroles dienests vērstos tiesā ar pieteikumu par Administratora atcelšanu no Parādnieka maksātnespējas procesa administratora pienākumu pildīšanas.</w:t>
      </w:r>
    </w:p>
    <w:p w14:paraId="7E529357" w14:textId="17E5FD66" w:rsidR="00F760FD" w:rsidRPr="00F832C2" w:rsidRDefault="00F760FD" w:rsidP="00547E85">
      <w:pPr>
        <w:spacing w:after="0" w:line="240" w:lineRule="auto"/>
        <w:ind w:firstLine="567"/>
        <w:jc w:val="both"/>
        <w:rPr>
          <w:rFonts w:eastAsia="Times New Roman"/>
        </w:rPr>
      </w:pPr>
      <w:r w:rsidRPr="00F832C2">
        <w:rPr>
          <w:rFonts w:eastAsia="Times New Roman"/>
        </w:rPr>
        <w:t xml:space="preserve">Līdz ar to Maksātnespējas kontroles dienests </w:t>
      </w:r>
      <w:r w:rsidR="001741C6" w:rsidRPr="00F832C2">
        <w:rPr>
          <w:rFonts w:eastAsia="Times New Roman"/>
        </w:rPr>
        <w:t xml:space="preserve">šo </w:t>
      </w:r>
      <w:r w:rsidRPr="00F832C2">
        <w:rPr>
          <w:rFonts w:eastAsia="Times New Roman"/>
        </w:rPr>
        <w:t>Sūdzībā izteikto lūgumu noraida.</w:t>
      </w:r>
    </w:p>
    <w:p w14:paraId="02BA103E" w14:textId="4CC8334D" w:rsidR="00C71ACB" w:rsidRPr="00F832C2" w:rsidRDefault="00C71ACB" w:rsidP="00C71ACB">
      <w:pPr>
        <w:spacing w:after="0" w:line="240" w:lineRule="auto"/>
        <w:ind w:leftChars="5" w:left="12" w:firstLineChars="231" w:firstLine="554"/>
        <w:jc w:val="both"/>
      </w:pPr>
      <w:r w:rsidRPr="00F832C2">
        <w:rPr>
          <w:rFonts w:eastAsia="Times New Roman"/>
        </w:rPr>
        <w:lastRenderedPageBreak/>
        <w:t>Vienlaikus Maksātnespējas kontroles dienests dara zināmu, ka Sūdzībā sniegtā informācija tiek ņemta vērā un tā nepieciešamības gadījumā tiks izmantota, veicot Administrator</w:t>
      </w:r>
      <w:r w:rsidR="00AF30A7" w:rsidRPr="00F832C2">
        <w:rPr>
          <w:rFonts w:eastAsia="Times New Roman"/>
        </w:rPr>
        <w:t>a</w:t>
      </w:r>
      <w:r w:rsidRPr="00F832C2">
        <w:rPr>
          <w:rFonts w:eastAsia="Times New Roman"/>
        </w:rPr>
        <w:t xml:space="preserve"> uzraudzību. Tāpat Maksātnespējas kontroles dienests vērš uzmanību, ka lēmuma pieņemšana, izskatot sūdzību, neierobežo </w:t>
      </w:r>
      <w:r w:rsidRPr="00F832C2">
        <w:t>Maksātnespējas kontroles dienestu veikt uzraudzību un izdarīt citus secinājumus, noskaidrojot papildu informāciju.</w:t>
      </w:r>
    </w:p>
    <w:p w14:paraId="1C3639A8" w14:textId="099721B4" w:rsidR="005B4762" w:rsidRPr="00F832C2" w:rsidRDefault="00016FAD" w:rsidP="006620CE">
      <w:pPr>
        <w:autoSpaceDE w:val="0"/>
        <w:autoSpaceDN w:val="0"/>
        <w:adjustRightInd w:val="0"/>
        <w:spacing w:after="0" w:line="240" w:lineRule="auto"/>
        <w:ind w:firstLine="567"/>
        <w:jc w:val="both"/>
        <w:rPr>
          <w:rFonts w:eastAsia="Times New Roman"/>
          <w:bCs/>
        </w:rPr>
      </w:pPr>
      <w:r w:rsidRPr="00F832C2">
        <w:rPr>
          <w:rFonts w:eastAsia="Times New Roman"/>
        </w:rPr>
        <w:t>[</w:t>
      </w:r>
      <w:r w:rsidR="007E6BE5" w:rsidRPr="00F832C2">
        <w:rPr>
          <w:rFonts w:eastAsia="Times New Roman"/>
        </w:rPr>
        <w:t>1</w:t>
      </w:r>
      <w:r w:rsidR="00BD5F52" w:rsidRPr="00F832C2">
        <w:rPr>
          <w:rFonts w:eastAsia="Times New Roman"/>
        </w:rPr>
        <w:t>2</w:t>
      </w:r>
      <w:r w:rsidRPr="00F832C2">
        <w:rPr>
          <w:rFonts w:eastAsia="Times New Roman"/>
        </w:rPr>
        <w:t>] </w:t>
      </w:r>
      <w:r w:rsidR="005B4762" w:rsidRPr="00F832C2">
        <w:rPr>
          <w:rFonts w:eastAsia="Times New Roman"/>
        </w:rPr>
        <w:t xml:space="preserve">Izvērtējot </w:t>
      </w:r>
      <w:r w:rsidR="005B4762" w:rsidRPr="00F832C2">
        <w:rPr>
          <w:rFonts w:eastAsia="Times New Roman"/>
          <w:bCs/>
        </w:rPr>
        <w:t>minēto un pamatojoties uz norādītajām tiesību normām, kā arī Maksātnespējas likuma</w:t>
      </w:r>
      <w:r w:rsidR="005B4762" w:rsidRPr="00F832C2">
        <w:t xml:space="preserve"> </w:t>
      </w:r>
      <w:r w:rsidR="005B4762" w:rsidRPr="00F832C2">
        <w:rPr>
          <w:rFonts w:eastAsia="Times New Roman"/>
          <w:bCs/>
        </w:rPr>
        <w:t>174.</w:t>
      </w:r>
      <w:r w:rsidR="005B4762" w:rsidRPr="00F832C2">
        <w:rPr>
          <w:rFonts w:eastAsia="Times New Roman"/>
          <w:bCs/>
          <w:vertAlign w:val="superscript"/>
        </w:rPr>
        <w:t>1</w:t>
      </w:r>
      <w:r w:rsidR="005B4762" w:rsidRPr="00F832C2">
        <w:rPr>
          <w:rFonts w:eastAsia="Times New Roman"/>
          <w:bCs/>
        </w:rPr>
        <w:t xml:space="preserve"> panta 2.punktu, 175. panta pirmās daļas 2. punktu, 176. panta pirmo</w:t>
      </w:r>
      <w:r w:rsidR="00E038BE" w:rsidRPr="00F832C2">
        <w:rPr>
          <w:rFonts w:eastAsia="Times New Roman"/>
          <w:bCs/>
        </w:rPr>
        <w:t>,</w:t>
      </w:r>
      <w:r w:rsidR="00086FAA" w:rsidRPr="00F832C2">
        <w:rPr>
          <w:rFonts w:eastAsia="Times New Roman"/>
          <w:bCs/>
        </w:rPr>
        <w:t xml:space="preserve"> </w:t>
      </w:r>
      <w:r w:rsidR="005B4762" w:rsidRPr="00F832C2">
        <w:rPr>
          <w:rFonts w:eastAsia="Times New Roman"/>
          <w:bCs/>
        </w:rPr>
        <w:t>otro</w:t>
      </w:r>
      <w:r w:rsidR="00E038BE" w:rsidRPr="00F832C2">
        <w:rPr>
          <w:rFonts w:eastAsia="Times New Roman"/>
          <w:bCs/>
        </w:rPr>
        <w:t xml:space="preserve"> un trešo</w:t>
      </w:r>
      <w:r w:rsidR="00013B78" w:rsidRPr="00F832C2">
        <w:rPr>
          <w:rFonts w:eastAsia="Times New Roman"/>
          <w:bCs/>
        </w:rPr>
        <w:t xml:space="preserve"> </w:t>
      </w:r>
      <w:r w:rsidR="005B4762" w:rsidRPr="00F832C2">
        <w:rPr>
          <w:rFonts w:eastAsia="Times New Roman"/>
          <w:bCs/>
        </w:rPr>
        <w:t>daļu,</w:t>
      </w:r>
    </w:p>
    <w:p w14:paraId="0E6DE77C" w14:textId="77777777" w:rsidR="00D93430" w:rsidRPr="00F832C2" w:rsidRDefault="004E79EE" w:rsidP="00D93430">
      <w:pPr>
        <w:autoSpaceDE w:val="0"/>
        <w:autoSpaceDN w:val="0"/>
        <w:adjustRightInd w:val="0"/>
        <w:spacing w:after="0" w:line="240" w:lineRule="auto"/>
        <w:ind w:firstLine="567"/>
        <w:jc w:val="center"/>
        <w:rPr>
          <w:rFonts w:eastAsia="Times New Roman"/>
          <w:b/>
          <w:bCs/>
        </w:rPr>
      </w:pPr>
      <w:r w:rsidRPr="00F832C2">
        <w:rPr>
          <w:rFonts w:eastAsia="Times New Roman"/>
          <w:b/>
          <w:bCs/>
        </w:rPr>
        <w:t>nolēmu</w:t>
      </w:r>
      <w:r w:rsidR="005B4762" w:rsidRPr="00F832C2">
        <w:rPr>
          <w:rFonts w:eastAsia="Times New Roman"/>
          <w:b/>
          <w:bCs/>
        </w:rPr>
        <w:t>:</w:t>
      </w:r>
    </w:p>
    <w:p w14:paraId="25F82EC9" w14:textId="40D4DF2F" w:rsidR="00DA2B52" w:rsidRPr="00F832C2" w:rsidRDefault="000658D9" w:rsidP="00DA2B52">
      <w:pPr>
        <w:spacing w:after="0" w:line="240" w:lineRule="auto"/>
        <w:ind w:firstLine="567"/>
        <w:jc w:val="both"/>
      </w:pPr>
      <w:r w:rsidRPr="00F832C2">
        <w:rPr>
          <w:rFonts w:eastAsia="Times New Roman"/>
          <w:b/>
          <w:bCs/>
        </w:rPr>
        <w:t>1. </w:t>
      </w:r>
      <w:r w:rsidR="009C0A3D" w:rsidRPr="00F832C2">
        <w:rPr>
          <w:rFonts w:eastAsia="Times New Roman"/>
          <w:b/>
          <w:bCs/>
        </w:rPr>
        <w:t>Atzīt</w:t>
      </w:r>
      <w:r w:rsidR="009C0A3D" w:rsidRPr="00F832C2">
        <w:rPr>
          <w:rFonts w:eastAsia="Times New Roman"/>
        </w:rPr>
        <w:t xml:space="preserve">, ka </w:t>
      </w:r>
      <w:r w:rsidR="00D93430" w:rsidRPr="00F832C2">
        <w:rPr>
          <w:rFonts w:eastAsia="Times New Roman"/>
        </w:rPr>
        <w:t>maksātnespējas procesa administrator</w:t>
      </w:r>
      <w:r w:rsidRPr="00F832C2">
        <w:rPr>
          <w:rFonts w:eastAsia="Times New Roman"/>
        </w:rPr>
        <w:t>s</w:t>
      </w:r>
      <w:r w:rsidR="00D93430" w:rsidRPr="00F832C2">
        <w:rPr>
          <w:rFonts w:eastAsia="Times New Roman"/>
        </w:rPr>
        <w:t xml:space="preserve"> </w:t>
      </w:r>
      <w:r w:rsidR="006A4EAA" w:rsidRPr="00F832C2">
        <w:rPr>
          <w:rFonts w:eastAsia="Times New Roman"/>
        </w:rPr>
        <w:t>/Administrators/</w:t>
      </w:r>
      <w:r w:rsidR="00D93430" w:rsidRPr="00F832C2">
        <w:rPr>
          <w:rFonts w:eastAsia="Times New Roman"/>
        </w:rPr>
        <w:t xml:space="preserve">, </w:t>
      </w:r>
      <w:r w:rsidR="006A4EAA" w:rsidRPr="00F832C2">
        <w:rPr>
          <w:rFonts w:eastAsia="Times New Roman"/>
        </w:rPr>
        <w:t>/</w:t>
      </w:r>
      <w:r w:rsidR="00D93430" w:rsidRPr="00F832C2">
        <w:rPr>
          <w:rFonts w:eastAsia="Times New Roman"/>
        </w:rPr>
        <w:t xml:space="preserve">amata apliecības </w:t>
      </w:r>
      <w:r w:rsidR="006A4EAA" w:rsidRPr="00F832C2">
        <w:rPr>
          <w:rFonts w:eastAsia="Times New Roman"/>
        </w:rPr>
        <w:t>numurs/</w:t>
      </w:r>
      <w:r w:rsidR="00D93430" w:rsidRPr="00F832C2">
        <w:rPr>
          <w:rFonts w:eastAsia="Times New Roman"/>
        </w:rPr>
        <w:t xml:space="preserve">, </w:t>
      </w:r>
      <w:r w:rsidR="00DA2B52" w:rsidRPr="00F832C2">
        <w:t>vispusīgi neizvērtējot</w:t>
      </w:r>
      <w:r w:rsidR="00D50F3E" w:rsidRPr="00F832C2">
        <w:t xml:space="preserve">, vai </w:t>
      </w:r>
      <w:r w:rsidR="009A2F60" w:rsidRPr="00F832C2">
        <w:t>nav pamats sniegt</w:t>
      </w:r>
      <w:r w:rsidR="00D50F3E" w:rsidRPr="00F832C2">
        <w:t xml:space="preserve"> </w:t>
      </w:r>
      <w:r w:rsidR="00DA2B52" w:rsidRPr="00F832C2">
        <w:t>ziņojum</w:t>
      </w:r>
      <w:r w:rsidR="009A2F60" w:rsidRPr="00F832C2">
        <w:t>u</w:t>
      </w:r>
      <w:r w:rsidR="00DA2B52" w:rsidRPr="00F832C2">
        <w:t xml:space="preserve"> tiesībaizsardzības institūcijām par </w:t>
      </w:r>
      <w:r w:rsidR="006A4EAA" w:rsidRPr="00F832C2">
        <w:t>/</w:t>
      </w:r>
      <w:r w:rsidR="00E5342D" w:rsidRPr="00F832C2">
        <w:rPr>
          <w:rFonts w:eastAsia="Times New Roman"/>
        </w:rPr>
        <w:t>SIA "</w:t>
      </w:r>
      <w:r w:rsidR="006A4EAA" w:rsidRPr="00F832C2">
        <w:rPr>
          <w:rFonts w:eastAsia="Times New Roman"/>
        </w:rPr>
        <w:t>Nosaukums A</w:t>
      </w:r>
      <w:r w:rsidR="00E5342D" w:rsidRPr="00F832C2">
        <w:rPr>
          <w:rFonts w:eastAsia="Times New Roman"/>
        </w:rPr>
        <w:t>"</w:t>
      </w:r>
      <w:r w:rsidR="006A4EAA" w:rsidRPr="00F832C2">
        <w:rPr>
          <w:rFonts w:eastAsia="Times New Roman"/>
        </w:rPr>
        <w:t>/</w:t>
      </w:r>
      <w:r w:rsidR="00DA2B52" w:rsidRPr="00F832C2">
        <w:t xml:space="preserve"> maksātnespējas procesā atklātajiem faktiem saistībā ar </w:t>
      </w:r>
      <w:r w:rsidR="00DB1F8E" w:rsidRPr="00F832C2">
        <w:t>naudas līdzekļu plūsmu norēķinu kontos</w:t>
      </w:r>
      <w:r w:rsidR="00DA2B52" w:rsidRPr="00F832C2">
        <w:t>, nav ievērojis Maksātnespējas likuma 26. panta otrās daļas un 26. panta trešās daļas 8. punkta prasības.</w:t>
      </w:r>
    </w:p>
    <w:p w14:paraId="52514E33" w14:textId="7EB6E08D" w:rsidR="00461554" w:rsidRPr="00F832C2" w:rsidRDefault="00584189" w:rsidP="00461554">
      <w:pPr>
        <w:autoSpaceDE w:val="0"/>
        <w:autoSpaceDN w:val="0"/>
        <w:adjustRightInd w:val="0"/>
        <w:spacing w:after="0" w:line="240" w:lineRule="auto"/>
        <w:ind w:firstLine="567"/>
        <w:jc w:val="both"/>
        <w:rPr>
          <w:rFonts w:eastAsia="Times New Roman"/>
        </w:rPr>
      </w:pPr>
      <w:r w:rsidRPr="00F832C2">
        <w:rPr>
          <w:rFonts w:eastAsia="Times New Roman"/>
          <w:b/>
          <w:bCs/>
        </w:rPr>
        <w:t xml:space="preserve">2. Uzlikt </w:t>
      </w:r>
      <w:r w:rsidR="00461554" w:rsidRPr="00F832C2">
        <w:rPr>
          <w:rFonts w:eastAsia="Times New Roman"/>
        </w:rPr>
        <w:t xml:space="preserve">maksātnespējas procesa administratoram </w:t>
      </w:r>
      <w:r w:rsidR="006A4EAA" w:rsidRPr="00F832C2">
        <w:rPr>
          <w:rFonts w:eastAsia="Times New Roman"/>
        </w:rPr>
        <w:t>/Administrators/</w:t>
      </w:r>
      <w:r w:rsidR="00461554" w:rsidRPr="00F832C2">
        <w:rPr>
          <w:rFonts w:eastAsia="Times New Roman"/>
        </w:rPr>
        <w:t xml:space="preserve">, </w:t>
      </w:r>
      <w:r w:rsidR="006A4EAA" w:rsidRPr="00F832C2">
        <w:rPr>
          <w:rFonts w:eastAsia="Times New Roman"/>
        </w:rPr>
        <w:t>/</w:t>
      </w:r>
      <w:r w:rsidR="00461554" w:rsidRPr="00F832C2">
        <w:rPr>
          <w:rFonts w:eastAsia="Times New Roman"/>
        </w:rPr>
        <w:t xml:space="preserve">amata apliecības </w:t>
      </w:r>
      <w:r w:rsidR="006A4EAA" w:rsidRPr="00F832C2">
        <w:rPr>
          <w:rFonts w:eastAsia="Times New Roman"/>
        </w:rPr>
        <w:t>numurs/</w:t>
      </w:r>
      <w:r w:rsidR="00461554" w:rsidRPr="00F832C2">
        <w:rPr>
          <w:rFonts w:eastAsia="Times New Roman"/>
        </w:rPr>
        <w:t>,</w:t>
      </w:r>
      <w:r w:rsidR="00E13565" w:rsidRPr="00F832C2">
        <w:rPr>
          <w:rFonts w:eastAsia="Times New Roman"/>
        </w:rPr>
        <w:t xml:space="preserve"> nekavējoties, bet ne vēlāk kā </w:t>
      </w:r>
      <w:r w:rsidR="00E13565" w:rsidRPr="00F832C2">
        <w:rPr>
          <w:rFonts w:eastAsia="Times New Roman"/>
          <w:b/>
          <w:bCs/>
        </w:rPr>
        <w:t xml:space="preserve">līdz 2024. gada </w:t>
      </w:r>
      <w:r w:rsidR="000B67CC" w:rsidRPr="00F832C2">
        <w:rPr>
          <w:rFonts w:eastAsia="Times New Roman"/>
          <w:b/>
          <w:bCs/>
        </w:rPr>
        <w:t>9. augustam</w:t>
      </w:r>
      <w:r w:rsidR="00461554" w:rsidRPr="00F832C2">
        <w:rPr>
          <w:rFonts w:eastAsia="Times New Roman"/>
        </w:rPr>
        <w:t xml:space="preserve"> </w:t>
      </w:r>
      <w:r w:rsidR="00FA2892" w:rsidRPr="00F832C2">
        <w:rPr>
          <w:rFonts w:eastAsia="Times New Roman"/>
        </w:rPr>
        <w:t xml:space="preserve">izvērtēt visus </w:t>
      </w:r>
      <w:r w:rsidR="006A4EAA" w:rsidRPr="00F832C2">
        <w:rPr>
          <w:rFonts w:eastAsia="Times New Roman"/>
        </w:rPr>
        <w:t>/</w:t>
      </w:r>
      <w:r w:rsidR="00461554" w:rsidRPr="00F832C2">
        <w:rPr>
          <w:rFonts w:eastAsia="Times New Roman"/>
        </w:rPr>
        <w:t>SIA "</w:t>
      </w:r>
      <w:r w:rsidR="006A4EAA" w:rsidRPr="00F832C2">
        <w:rPr>
          <w:rFonts w:eastAsia="Times New Roman"/>
        </w:rPr>
        <w:t xml:space="preserve">Nosaukums A"/ </w:t>
      </w:r>
      <w:r w:rsidR="00461554" w:rsidRPr="00F832C2">
        <w:rPr>
          <w:rFonts w:eastAsia="Times New Roman"/>
        </w:rPr>
        <w:t xml:space="preserve">maksātnespējas procesā </w:t>
      </w:r>
      <w:r w:rsidR="00FA2892" w:rsidRPr="00F832C2">
        <w:rPr>
          <w:rFonts w:eastAsia="Times New Roman"/>
        </w:rPr>
        <w:t>konstatētos apstākļus kopsakarībā</w:t>
      </w:r>
      <w:r w:rsidR="00E7041F" w:rsidRPr="00F832C2">
        <w:rPr>
          <w:rFonts w:eastAsia="Times New Roman"/>
        </w:rPr>
        <w:t>, vērtējot</w:t>
      </w:r>
      <w:r w:rsidR="00461554" w:rsidRPr="00F832C2">
        <w:rPr>
          <w:rFonts w:eastAsia="Times New Roman"/>
        </w:rPr>
        <w:t xml:space="preserve">, vai nav pamats vērsties tiesībaizsardzības institūcijās ar iesniegumu par, iespējams, veiktiem noziedzīgiem nodarījumiem, īstenojot </w:t>
      </w:r>
      <w:bookmarkStart w:id="27" w:name="_Hlk171369946"/>
      <w:r w:rsidR="006A4EAA" w:rsidRPr="00F832C2">
        <w:rPr>
          <w:rFonts w:eastAsia="Times New Roman"/>
        </w:rPr>
        <w:t>/</w:t>
      </w:r>
      <w:r w:rsidR="00461554" w:rsidRPr="00F832C2">
        <w:rPr>
          <w:rFonts w:eastAsia="Times New Roman"/>
        </w:rPr>
        <w:t>SIA "</w:t>
      </w:r>
      <w:r w:rsidR="006A4EAA" w:rsidRPr="00F832C2">
        <w:rPr>
          <w:rFonts w:eastAsia="Times New Roman"/>
        </w:rPr>
        <w:t>Nosaukums A</w:t>
      </w:r>
      <w:r w:rsidR="00461554" w:rsidRPr="00F832C2">
        <w:rPr>
          <w:rFonts w:eastAsia="Times New Roman"/>
        </w:rPr>
        <w:t>"</w:t>
      </w:r>
      <w:bookmarkEnd w:id="27"/>
      <w:r w:rsidR="006A4EAA" w:rsidRPr="00F832C2">
        <w:rPr>
          <w:rFonts w:eastAsia="Times New Roman"/>
        </w:rPr>
        <w:t>/</w:t>
      </w:r>
      <w:r w:rsidR="00461554" w:rsidRPr="00F832C2">
        <w:rPr>
          <w:rFonts w:eastAsia="Times New Roman"/>
        </w:rPr>
        <w:t xml:space="preserve"> darbību</w:t>
      </w:r>
      <w:r w:rsidR="00D543AC" w:rsidRPr="00F832C2">
        <w:rPr>
          <w:rFonts w:eastAsia="Times New Roman"/>
        </w:rPr>
        <w:t xml:space="preserve">, un ar </w:t>
      </w:r>
      <w:r w:rsidR="006A4EAA" w:rsidRPr="00F832C2">
        <w:rPr>
          <w:rFonts w:eastAsia="Times New Roman"/>
        </w:rPr>
        <w:t>/</w:t>
      </w:r>
      <w:r w:rsidR="00D543AC" w:rsidRPr="00F832C2">
        <w:rPr>
          <w:rFonts w:eastAsia="Times New Roman"/>
        </w:rPr>
        <w:t>SIA "</w:t>
      </w:r>
      <w:r w:rsidR="006A4EAA" w:rsidRPr="00F832C2">
        <w:rPr>
          <w:rFonts w:eastAsia="Times New Roman"/>
        </w:rPr>
        <w:t>Nosaukums A</w:t>
      </w:r>
      <w:r w:rsidR="00D543AC" w:rsidRPr="00F832C2">
        <w:rPr>
          <w:rFonts w:eastAsia="Times New Roman"/>
        </w:rPr>
        <w:t>"</w:t>
      </w:r>
      <w:r w:rsidR="006A4EAA" w:rsidRPr="00F832C2">
        <w:rPr>
          <w:rFonts w:eastAsia="Times New Roman"/>
        </w:rPr>
        <w:t>/</w:t>
      </w:r>
      <w:r w:rsidR="00D543AC" w:rsidRPr="00F832C2">
        <w:rPr>
          <w:rFonts w:eastAsia="Times New Roman"/>
        </w:rPr>
        <w:t xml:space="preserve"> mantu</w:t>
      </w:r>
      <w:r w:rsidR="00461554" w:rsidRPr="00F832C2">
        <w:rPr>
          <w:rFonts w:eastAsia="Times New Roman"/>
        </w:rPr>
        <w:t>.</w:t>
      </w:r>
      <w:r w:rsidR="00E13565" w:rsidRPr="00F832C2">
        <w:rPr>
          <w:rFonts w:eastAsia="Times New Roman"/>
        </w:rPr>
        <w:t xml:space="preserve"> </w:t>
      </w:r>
      <w:r w:rsidR="0021372D" w:rsidRPr="00F832C2">
        <w:rPr>
          <w:rFonts w:eastAsia="Times New Roman"/>
        </w:rPr>
        <w:t>Par minētā tiesiskā pienākuma izpildi, nekavējoties informēt Maksātnespējas kontroles dienestu</w:t>
      </w:r>
      <w:r w:rsidR="00C54C12" w:rsidRPr="00F832C2">
        <w:rPr>
          <w:rFonts w:eastAsia="Times New Roman"/>
        </w:rPr>
        <w:t>.</w:t>
      </w:r>
    </w:p>
    <w:p w14:paraId="30A90349" w14:textId="79532A13" w:rsidR="00F670E1" w:rsidRPr="00F832C2" w:rsidRDefault="00C54C12" w:rsidP="002054DF">
      <w:pPr>
        <w:autoSpaceDE w:val="0"/>
        <w:autoSpaceDN w:val="0"/>
        <w:adjustRightInd w:val="0"/>
        <w:spacing w:after="0" w:line="240" w:lineRule="auto"/>
        <w:ind w:firstLine="567"/>
        <w:jc w:val="both"/>
        <w:rPr>
          <w:rFonts w:eastAsia="Times New Roman"/>
        </w:rPr>
      </w:pPr>
      <w:r w:rsidRPr="00F832C2">
        <w:rPr>
          <w:rFonts w:eastAsia="Times New Roman"/>
          <w:b/>
          <w:bCs/>
        </w:rPr>
        <w:t>3.</w:t>
      </w:r>
      <w:r w:rsidRPr="00F832C2">
        <w:rPr>
          <w:rFonts w:eastAsia="Times New Roman"/>
        </w:rPr>
        <w:t xml:space="preserve"> Pārējā daļā </w:t>
      </w:r>
      <w:r w:rsidR="006A4EAA" w:rsidRPr="00F832C2">
        <w:rPr>
          <w:rFonts w:eastAsia="Times New Roman"/>
        </w:rPr>
        <w:t>/pers. A/</w:t>
      </w:r>
      <w:r w:rsidR="00D93430" w:rsidRPr="00F832C2">
        <w:rPr>
          <w:rFonts w:eastAsia="Times New Roman"/>
        </w:rPr>
        <w:t xml:space="preserve"> pilnvarotā pārstāvja zvērināta advokāta </w:t>
      </w:r>
      <w:r w:rsidR="00EA34E4" w:rsidRPr="00F832C2">
        <w:rPr>
          <w:rFonts w:eastAsia="Times New Roman"/>
        </w:rPr>
        <w:t>/pers. B/</w:t>
      </w:r>
      <w:r w:rsidR="00D93430" w:rsidRPr="00F832C2">
        <w:rPr>
          <w:rFonts w:eastAsia="Times New Roman"/>
        </w:rPr>
        <w:t xml:space="preserve"> 2024. gada 7. maija (datēta ar 3. maiju) sūdzīb</w:t>
      </w:r>
      <w:r w:rsidR="002054DF" w:rsidRPr="00F832C2">
        <w:rPr>
          <w:rFonts w:eastAsia="Times New Roman"/>
        </w:rPr>
        <w:t>u</w:t>
      </w:r>
      <w:r w:rsidR="00D93430" w:rsidRPr="00F832C2">
        <w:rPr>
          <w:rFonts w:eastAsia="Times New Roman"/>
        </w:rPr>
        <w:t xml:space="preserve"> par maksātnespējas procesa administratora </w:t>
      </w:r>
      <w:r w:rsidR="00EA34E4" w:rsidRPr="00F832C2">
        <w:rPr>
          <w:rFonts w:eastAsia="Times New Roman"/>
        </w:rPr>
        <w:t>/Administrators/</w:t>
      </w:r>
      <w:r w:rsidR="00D93430" w:rsidRPr="00F832C2">
        <w:rPr>
          <w:rFonts w:eastAsia="Times New Roman"/>
        </w:rPr>
        <w:t xml:space="preserve">, </w:t>
      </w:r>
      <w:r w:rsidR="00EA34E4" w:rsidRPr="00F832C2">
        <w:rPr>
          <w:rFonts w:eastAsia="Times New Roman"/>
        </w:rPr>
        <w:t>/</w:t>
      </w:r>
      <w:r w:rsidR="00D93430" w:rsidRPr="00F832C2">
        <w:rPr>
          <w:rFonts w:eastAsia="Times New Roman"/>
        </w:rPr>
        <w:t xml:space="preserve">amata apliecības </w:t>
      </w:r>
      <w:r w:rsidR="00EA34E4" w:rsidRPr="00F832C2">
        <w:rPr>
          <w:rFonts w:eastAsia="Times New Roman"/>
        </w:rPr>
        <w:t>numurs/</w:t>
      </w:r>
      <w:r w:rsidR="00D93430" w:rsidRPr="00F832C2">
        <w:rPr>
          <w:rFonts w:eastAsia="Times New Roman"/>
        </w:rPr>
        <w:t xml:space="preserve">, rīcību </w:t>
      </w:r>
      <w:r w:rsidR="00EA34E4" w:rsidRPr="00F832C2">
        <w:rPr>
          <w:rFonts w:eastAsia="Times New Roman"/>
        </w:rPr>
        <w:t>/</w:t>
      </w:r>
      <w:r w:rsidR="00D93430" w:rsidRPr="00F832C2">
        <w:rPr>
          <w:rFonts w:eastAsia="Times New Roman"/>
        </w:rPr>
        <w:t>SIA "</w:t>
      </w:r>
      <w:r w:rsidR="00EA34E4" w:rsidRPr="00F832C2">
        <w:rPr>
          <w:rFonts w:eastAsia="Times New Roman"/>
        </w:rPr>
        <w:t>Nosaukums A</w:t>
      </w:r>
      <w:r w:rsidR="00D93430" w:rsidRPr="00F832C2">
        <w:rPr>
          <w:rFonts w:eastAsia="Times New Roman"/>
        </w:rPr>
        <w:t>"</w:t>
      </w:r>
      <w:r w:rsidR="00EA34E4" w:rsidRPr="00F832C2">
        <w:rPr>
          <w:rFonts w:eastAsia="Times New Roman"/>
        </w:rPr>
        <w:t>/</w:t>
      </w:r>
      <w:r w:rsidR="00D93430" w:rsidRPr="00F832C2">
        <w:rPr>
          <w:rFonts w:eastAsia="Times New Roman"/>
        </w:rPr>
        <w:t xml:space="preserve">, </w:t>
      </w:r>
      <w:r w:rsidR="00EA34E4" w:rsidRPr="00F832C2">
        <w:rPr>
          <w:rFonts w:eastAsia="Times New Roman"/>
        </w:rPr>
        <w:t>/</w:t>
      </w:r>
      <w:r w:rsidR="00D93430" w:rsidRPr="00F832C2">
        <w:rPr>
          <w:rFonts w:eastAsia="Times New Roman"/>
        </w:rPr>
        <w:t xml:space="preserve">reģistrācijas </w:t>
      </w:r>
      <w:r w:rsidR="00EA34E4" w:rsidRPr="00F832C2">
        <w:rPr>
          <w:rFonts w:eastAsia="Times New Roman"/>
        </w:rPr>
        <w:t>numurs/</w:t>
      </w:r>
      <w:r w:rsidR="00D93430" w:rsidRPr="00F832C2">
        <w:rPr>
          <w:rFonts w:eastAsia="Times New Roman"/>
        </w:rPr>
        <w:t>, maksātnespējas procesā</w:t>
      </w:r>
      <w:r w:rsidR="002054DF" w:rsidRPr="00F832C2">
        <w:rPr>
          <w:rFonts w:eastAsia="Times New Roman"/>
        </w:rPr>
        <w:t xml:space="preserve"> </w:t>
      </w:r>
      <w:r w:rsidR="00F670E1" w:rsidRPr="00F832C2">
        <w:rPr>
          <w:rFonts w:eastAsia="Times New Roman"/>
          <w:b/>
          <w:bCs/>
        </w:rPr>
        <w:t>noraidīt</w:t>
      </w:r>
      <w:r w:rsidR="00B74AF5" w:rsidRPr="00F832C2">
        <w:rPr>
          <w:rFonts w:eastAsia="Times New Roman"/>
        </w:rPr>
        <w:t>.</w:t>
      </w:r>
    </w:p>
    <w:p w14:paraId="46355E8F" w14:textId="77777777" w:rsidR="005B4762" w:rsidRPr="00F832C2" w:rsidRDefault="005B4762" w:rsidP="006620CE">
      <w:pPr>
        <w:widowControl/>
        <w:spacing w:after="0" w:line="240" w:lineRule="auto"/>
        <w:ind w:firstLine="567"/>
        <w:jc w:val="both"/>
        <w:rPr>
          <w:rFonts w:eastAsia="Times New Roman"/>
        </w:rPr>
      </w:pPr>
    </w:p>
    <w:p w14:paraId="087964F3" w14:textId="2D1A4D99" w:rsidR="005B4762" w:rsidRPr="00F832C2" w:rsidRDefault="005B4762" w:rsidP="006620CE">
      <w:pPr>
        <w:widowControl/>
        <w:tabs>
          <w:tab w:val="left" w:pos="1080"/>
          <w:tab w:val="left" w:pos="1260"/>
        </w:tabs>
        <w:spacing w:after="0" w:line="240" w:lineRule="auto"/>
        <w:ind w:firstLine="567"/>
        <w:jc w:val="both"/>
        <w:rPr>
          <w:rFonts w:eastAsia="Times New Roman"/>
        </w:rPr>
      </w:pPr>
      <w:r w:rsidRPr="00F832C2">
        <w:rPr>
          <w:rFonts w:eastAsia="Times New Roman"/>
        </w:rPr>
        <w:t>Lēmumu var pārsūdzēt</w:t>
      </w:r>
      <w:r w:rsidR="008C5A32" w:rsidRPr="00F832C2">
        <w:rPr>
          <w:rFonts w:eastAsia="Times New Roman"/>
        </w:rPr>
        <w:t xml:space="preserve"> </w:t>
      </w:r>
      <w:r w:rsidR="00EA34E4" w:rsidRPr="00F832C2">
        <w:rPr>
          <w:rFonts w:eastAsia="Times New Roman"/>
        </w:rPr>
        <w:t>/tiesas nosaukums/</w:t>
      </w:r>
      <w:r w:rsidR="00FB34B1" w:rsidRPr="00F832C2">
        <w:rPr>
          <w:rFonts w:eastAsia="Times New Roman"/>
        </w:rPr>
        <w:t xml:space="preserve"> </w:t>
      </w:r>
      <w:r w:rsidRPr="00F832C2">
        <w:rPr>
          <w:rFonts w:eastAsia="Times New Roman"/>
        </w:rPr>
        <w:t>mēneša laikā no lēmuma saņemšanas dienas. Sūdzības iesniegšana tiesā neaptur šā lēmuma darbību.</w:t>
      </w:r>
    </w:p>
    <w:p w14:paraId="34227F51" w14:textId="2A3BD326" w:rsidR="005B4762" w:rsidRPr="00F832C2"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F832C2" w:rsidRDefault="009B29C9" w:rsidP="005B4762">
      <w:pPr>
        <w:autoSpaceDE w:val="0"/>
        <w:autoSpaceDN w:val="0"/>
        <w:adjustRightInd w:val="0"/>
        <w:spacing w:after="0" w:line="240" w:lineRule="auto"/>
        <w:jc w:val="both"/>
        <w:rPr>
          <w:rFonts w:eastAsia="Times New Roman"/>
        </w:rPr>
      </w:pPr>
    </w:p>
    <w:p w14:paraId="4EA3389E" w14:textId="513106A8" w:rsidR="005B4762" w:rsidRPr="00F832C2" w:rsidRDefault="005B4762" w:rsidP="00B32575">
      <w:pPr>
        <w:tabs>
          <w:tab w:val="left" w:pos="7797"/>
        </w:tabs>
        <w:autoSpaceDE w:val="0"/>
        <w:autoSpaceDN w:val="0"/>
        <w:adjustRightInd w:val="0"/>
        <w:spacing w:after="0" w:line="240" w:lineRule="auto"/>
        <w:jc w:val="both"/>
        <w:rPr>
          <w:rFonts w:eastAsia="Times New Roman"/>
        </w:rPr>
      </w:pPr>
      <w:bookmarkStart w:id="28" w:name="_Hlk22114176"/>
      <w:r w:rsidRPr="00F832C2">
        <w:rPr>
          <w:rFonts w:eastAsia="Times New Roman"/>
        </w:rPr>
        <w:t>Direktor</w:t>
      </w:r>
      <w:r w:rsidR="006B0B13" w:rsidRPr="00F832C2">
        <w:rPr>
          <w:rFonts w:eastAsia="Times New Roman"/>
        </w:rPr>
        <w:t>a p. i.</w:t>
      </w:r>
      <w:r w:rsidRPr="00F832C2">
        <w:rPr>
          <w:rFonts w:eastAsia="Times New Roman"/>
        </w:rPr>
        <w:tab/>
      </w:r>
      <w:r w:rsidR="006B0B13" w:rsidRPr="00F832C2">
        <w:rPr>
          <w:rFonts w:eastAsia="Times New Roman"/>
        </w:rPr>
        <w:t>Baiba</w:t>
      </w:r>
      <w:r w:rsidR="00B32575" w:rsidRPr="00F832C2">
        <w:rPr>
          <w:rFonts w:eastAsia="Times New Roman"/>
        </w:rPr>
        <w:t xml:space="preserve"> </w:t>
      </w:r>
      <w:r w:rsidR="006B0B13" w:rsidRPr="00F832C2">
        <w:rPr>
          <w:rFonts w:eastAsia="Times New Roman"/>
        </w:rPr>
        <w:t>Banga</w:t>
      </w:r>
    </w:p>
    <w:bookmarkEnd w:id="28"/>
    <w:p w14:paraId="66BFF111" w14:textId="77777777" w:rsidR="005B4762" w:rsidRPr="00F832C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F832C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F832C2"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F832C2">
        <w:rPr>
          <w:sz w:val="20"/>
          <w:szCs w:val="20"/>
          <w:lang w:val="en-US" w:eastAsia="en-US"/>
        </w:rPr>
        <w:t>DOKUMENTS IR PARAKSTĪTS AR DROŠU ELEKTRONISKO PARAKSTU</w:t>
      </w:r>
    </w:p>
    <w:sectPr w:rsidR="00E8606B" w:rsidRPr="00E8606B" w:rsidSect="00B566F2">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F20F" w14:textId="77777777" w:rsidR="00CD3C2A" w:rsidRDefault="00CD3C2A">
      <w:pPr>
        <w:spacing w:after="0" w:line="240" w:lineRule="auto"/>
      </w:pPr>
      <w:r>
        <w:separator/>
      </w:r>
    </w:p>
  </w:endnote>
  <w:endnote w:type="continuationSeparator" w:id="0">
    <w:p w14:paraId="3A674F38" w14:textId="77777777" w:rsidR="00CD3C2A" w:rsidRDefault="00C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15C3" w14:textId="77777777" w:rsidR="00CD3C2A" w:rsidRDefault="00CD3C2A">
      <w:pPr>
        <w:spacing w:after="0" w:line="240" w:lineRule="auto"/>
      </w:pPr>
      <w:r>
        <w:separator/>
      </w:r>
    </w:p>
  </w:footnote>
  <w:footnote w:type="continuationSeparator" w:id="0">
    <w:p w14:paraId="3163694C" w14:textId="77777777" w:rsidR="00CD3C2A" w:rsidRDefault="00CD3C2A">
      <w:pPr>
        <w:spacing w:after="0" w:line="240" w:lineRule="auto"/>
      </w:pPr>
      <w:r>
        <w:continuationSeparator/>
      </w:r>
    </w:p>
  </w:footnote>
  <w:footnote w:id="1">
    <w:p w14:paraId="6D9A611B" w14:textId="4406E5C3" w:rsidR="00C36B07" w:rsidRDefault="00C36B07" w:rsidP="00204258">
      <w:pPr>
        <w:pStyle w:val="Vresteksts"/>
        <w:jc w:val="both"/>
      </w:pPr>
      <w:r>
        <w:rPr>
          <w:rStyle w:val="Vresatsauce"/>
        </w:rPr>
        <w:footnoteRef/>
      </w:r>
      <w:r>
        <w:t> Līdzīgi</w:t>
      </w:r>
      <w:r w:rsidRPr="00C36B07">
        <w:t xml:space="preserve"> arī Augstākās tiesas Civillietu departamenta 2017.</w:t>
      </w:r>
      <w:r>
        <w:t> </w:t>
      </w:r>
      <w:r w:rsidRPr="00C36B07">
        <w:t>gada 20.</w:t>
      </w:r>
      <w:r>
        <w:t> </w:t>
      </w:r>
      <w:r w:rsidRPr="00C36B07">
        <w:t>septembra spriedum</w:t>
      </w:r>
      <w:r>
        <w:t>a</w:t>
      </w:r>
      <w:r w:rsidRPr="00C36B07">
        <w:t xml:space="preserve"> lietā Nr.</w:t>
      </w:r>
      <w:r>
        <w:t> </w:t>
      </w:r>
      <w:r w:rsidRPr="00C36B07">
        <w:t>SKC</w:t>
      </w:r>
      <w:r>
        <w:noBreakHyphen/>
      </w:r>
      <w:r w:rsidRPr="00C36B07">
        <w:t>170/2017 (C33314213), 6.1.</w:t>
      </w:r>
      <w:r>
        <w:t> </w:t>
      </w:r>
      <w:r w:rsidRPr="00C36B07">
        <w:t>punkt</w:t>
      </w:r>
      <w:r>
        <w:t>ā</w:t>
      </w:r>
      <w:r w:rsidRPr="00C36B07">
        <w:t xml:space="preserve">; Augstākās tiesas Civillietu departamenta </w:t>
      </w:r>
      <w:r>
        <w:t xml:space="preserve">2017. gada 29. augusta </w:t>
      </w:r>
      <w:r w:rsidRPr="00C36B07">
        <w:t>spriedum</w:t>
      </w:r>
      <w:r w:rsidR="00204258">
        <w:t>a</w:t>
      </w:r>
      <w:r w:rsidRPr="00C36B07">
        <w:t xml:space="preserve"> lietā Nr.</w:t>
      </w:r>
      <w:r w:rsidR="00204258">
        <w:t> </w:t>
      </w:r>
      <w:r w:rsidRPr="00C36B07">
        <w:t>SKC</w:t>
      </w:r>
      <w:r w:rsidR="00204258">
        <w:noBreakHyphen/>
      </w:r>
      <w:r w:rsidRPr="00C36B07">
        <w:t>142/2017 (C04299313)</w:t>
      </w:r>
      <w:r w:rsidR="00204258">
        <w:t xml:space="preserve"> </w:t>
      </w:r>
      <w:r w:rsidRPr="00C36B07">
        <w:t>5.2.</w:t>
      </w:r>
      <w:r w:rsidR="00204258">
        <w:t> </w:t>
      </w:r>
      <w:r w:rsidRPr="00C36B07">
        <w:t>punkt</w:t>
      </w:r>
      <w:r w:rsidR="00204258">
        <w:t>ā</w:t>
      </w:r>
      <w:r w:rsidRPr="00C36B07">
        <w:t xml:space="preserve">; Augstākās tiesas Civillietu departamenta </w:t>
      </w:r>
      <w:r w:rsidR="00204258">
        <w:t xml:space="preserve">2016. gada 30. septembra </w:t>
      </w:r>
      <w:r w:rsidRPr="00C36B07">
        <w:t>spriedum</w:t>
      </w:r>
      <w:r w:rsidR="00204258">
        <w:t>a</w:t>
      </w:r>
      <w:r w:rsidRPr="00C36B07">
        <w:t xml:space="preserve"> lietā Nr.</w:t>
      </w:r>
      <w:r w:rsidR="00204258">
        <w:t> </w:t>
      </w:r>
      <w:r w:rsidRPr="00C36B07">
        <w:t>SKC</w:t>
      </w:r>
      <w:r w:rsidR="00204258">
        <w:noBreakHyphen/>
      </w:r>
      <w:r w:rsidRPr="00C36B07">
        <w:t>0297</w:t>
      </w:r>
      <w:r w:rsidR="00204258">
        <w:noBreakHyphen/>
      </w:r>
      <w:r w:rsidRPr="00C36B07">
        <w:t>16 (C30389009) 8.</w:t>
      </w:r>
      <w:r w:rsidR="00D87527">
        <w:t> </w:t>
      </w:r>
      <w:r w:rsidRPr="00C36B07">
        <w:t>punkt</w:t>
      </w:r>
      <w:r w:rsidR="00D87527">
        <w:t>ā</w:t>
      </w:r>
      <w:r w:rsidRPr="00C36B07">
        <w:t xml:space="preserve">; Augstākās tiesas Civillietu  departamenta </w:t>
      </w:r>
      <w:r w:rsidR="00D87527">
        <w:t xml:space="preserve">2015. gada 10. decembra </w:t>
      </w:r>
      <w:r w:rsidRPr="00C36B07">
        <w:t>spriedum</w:t>
      </w:r>
      <w:r w:rsidR="00D87527">
        <w:t>a</w:t>
      </w:r>
      <w:r w:rsidRPr="00C36B07">
        <w:t xml:space="preserve"> lietā Nr.</w:t>
      </w:r>
      <w:r w:rsidR="00D87527">
        <w:t> </w:t>
      </w:r>
      <w:r w:rsidRPr="00C36B07">
        <w:t>SKC</w:t>
      </w:r>
      <w:r w:rsidR="00D87527">
        <w:noBreakHyphen/>
      </w:r>
      <w:r w:rsidRPr="00C36B07">
        <w:t>255/2015 (C28350212) 7.</w:t>
      </w:r>
      <w:r w:rsidR="00D87527">
        <w:t> </w:t>
      </w:r>
      <w:r w:rsidRPr="00C36B07">
        <w:t>punkt</w:t>
      </w:r>
      <w:r w:rsidR="00D87527">
        <w:t>ā</w:t>
      </w:r>
      <w:r w:rsidRPr="00C36B07">
        <w:t>.</w:t>
      </w:r>
    </w:p>
  </w:footnote>
  <w:footnote w:id="2">
    <w:p w14:paraId="3A84B6EA" w14:textId="435A8A98" w:rsidR="00F860CE" w:rsidRDefault="00F860CE" w:rsidP="00243997">
      <w:pPr>
        <w:pStyle w:val="Vresteksts"/>
        <w:jc w:val="both"/>
      </w:pPr>
      <w:r>
        <w:rPr>
          <w:rStyle w:val="Vresatsauce"/>
        </w:rPr>
        <w:footnoteRef/>
      </w:r>
      <w:r>
        <w:t> </w:t>
      </w:r>
      <w:r>
        <w:t>T</w:t>
      </w:r>
      <w:r w:rsidRPr="00F860CE">
        <w:t>ostarp</w:t>
      </w:r>
      <w:r w:rsidR="00926AAF">
        <w:t xml:space="preserve"> saistībā ar sūdzību </w:t>
      </w:r>
      <w:r w:rsidRPr="00F860CE">
        <w:t>par Administratora it kā pieļautajiem pārkāpumiem P</w:t>
      </w:r>
      <w:r w:rsidR="00FE0534">
        <w:t>arādnieka maksātnespējas p</w:t>
      </w:r>
      <w:r w:rsidRPr="00F860CE">
        <w:t>rocesā</w:t>
      </w:r>
      <w:r w:rsidR="00FE0534">
        <w:t xml:space="preserve">. Maksātnespējas </w:t>
      </w:r>
      <w:r w:rsidR="001630EB">
        <w:t xml:space="preserve">kontroles dienests sūdzību </w:t>
      </w:r>
      <w:r w:rsidR="001630EB" w:rsidRPr="00F832C2">
        <w:t xml:space="preserve">noraidīja ar </w:t>
      </w:r>
      <w:r w:rsidR="003A654B" w:rsidRPr="00F832C2">
        <w:t xml:space="preserve">2022. gada 28. aprīļa lēmumu </w:t>
      </w:r>
      <w:r w:rsidR="008B7872" w:rsidRPr="00F832C2">
        <w:t>/lēmuma numurs</w:t>
      </w:r>
      <w:r w:rsidR="008B7872">
        <w:t>/</w:t>
      </w:r>
      <w:r w:rsidR="003A654B">
        <w:t>.</w:t>
      </w:r>
    </w:p>
  </w:footnote>
  <w:footnote w:id="3">
    <w:p w14:paraId="2811B16D" w14:textId="0737B704" w:rsidR="00CA320D" w:rsidRDefault="00CA320D">
      <w:pPr>
        <w:pStyle w:val="Vresteksts"/>
      </w:pPr>
      <w:r>
        <w:rPr>
          <w:rStyle w:val="Vresatsauce"/>
        </w:rPr>
        <w:footnoteRef/>
      </w:r>
      <w:r>
        <w:t> </w:t>
      </w:r>
      <w:r w:rsidRPr="00CA320D">
        <w:t>Augstākās tiesas Senāta Civillietu departamenta spriedum</w:t>
      </w:r>
      <w:r w:rsidR="004B2E6E">
        <w:t>a</w:t>
      </w:r>
      <w:r w:rsidRPr="00CA320D">
        <w:t xml:space="preserve"> lietā Nr.</w:t>
      </w:r>
      <w:r>
        <w:t> </w:t>
      </w:r>
      <w:r w:rsidRPr="00CA320D">
        <w:t>SKC-291-2018 9.</w:t>
      </w:r>
      <w:r>
        <w:t> </w:t>
      </w:r>
      <w:r w:rsidRPr="00CA320D">
        <w:t>punkts</w:t>
      </w:r>
      <w:r>
        <w:t>.</w:t>
      </w:r>
    </w:p>
  </w:footnote>
  <w:footnote w:id="4">
    <w:p w14:paraId="5B8DFC2E" w14:textId="0D816FA2" w:rsidR="00A30E3A" w:rsidRDefault="00A30E3A">
      <w:pPr>
        <w:pStyle w:val="Vresteksts"/>
      </w:pPr>
      <w:r>
        <w:rPr>
          <w:rStyle w:val="Vresatsauce"/>
        </w:rPr>
        <w:footnoteRef/>
      </w:r>
      <w:r>
        <w:t> </w:t>
      </w:r>
      <w:r>
        <w:t>Paskaidrojumu pielikumā ir strīda būtības apkopojums.</w:t>
      </w:r>
    </w:p>
  </w:footnote>
  <w:footnote w:id="5">
    <w:p w14:paraId="21895368" w14:textId="5071CCF2" w:rsidR="00276670" w:rsidRDefault="00276670" w:rsidP="006B2C33">
      <w:pPr>
        <w:pStyle w:val="Vresteksts"/>
        <w:jc w:val="both"/>
      </w:pPr>
      <w:r w:rsidRPr="00F832C2">
        <w:rPr>
          <w:rStyle w:val="Vresatsauce"/>
        </w:rPr>
        <w:footnoteRef/>
      </w:r>
      <w:r w:rsidRPr="00F832C2">
        <w:t> </w:t>
      </w:r>
      <w:r w:rsidR="009C3E36" w:rsidRPr="00F832C2">
        <w:rPr>
          <w:rFonts w:eastAsia="Times New Roman"/>
          <w:bCs/>
          <w:lang w:eastAsia="ru-RU"/>
        </w:rPr>
        <w:t>/Tiesas nosaukums/</w:t>
      </w:r>
      <w:r w:rsidRPr="00F832C2">
        <w:rPr>
          <w:rFonts w:eastAsia="Times New Roman"/>
          <w:bCs/>
          <w:lang w:eastAsia="ru-RU"/>
        </w:rPr>
        <w:t xml:space="preserve"> ar </w:t>
      </w:r>
      <w:r w:rsidR="009C3E36" w:rsidRPr="00F832C2">
        <w:rPr>
          <w:rFonts w:eastAsia="Times New Roman"/>
          <w:bCs/>
          <w:lang w:eastAsia="ru-RU"/>
        </w:rPr>
        <w:t>/datums/</w:t>
      </w:r>
      <w:r w:rsidRPr="00F832C2">
        <w:rPr>
          <w:rFonts w:eastAsia="Times New Roman"/>
          <w:bCs/>
          <w:lang w:eastAsia="ru-RU"/>
        </w:rPr>
        <w:t xml:space="preserve"> lēmumu lietā </w:t>
      </w:r>
      <w:r w:rsidR="009C3E36" w:rsidRPr="00F832C2">
        <w:rPr>
          <w:rFonts w:eastAsia="Times New Roman"/>
          <w:bCs/>
          <w:lang w:eastAsia="ru-RU"/>
        </w:rPr>
        <w:t>/lietas numurs/</w:t>
      </w:r>
      <w:r w:rsidRPr="00F832C2">
        <w:rPr>
          <w:rFonts w:eastAsia="Times New Roman"/>
          <w:bCs/>
          <w:lang w:eastAsia="ru-RU"/>
        </w:rPr>
        <w:t xml:space="preserve"> visas </w:t>
      </w:r>
      <w:r w:rsidR="009C3E36" w:rsidRPr="00F832C2">
        <w:rPr>
          <w:rFonts w:eastAsia="Times New Roman"/>
          <w:bCs/>
          <w:lang w:eastAsia="ru-RU"/>
        </w:rPr>
        <w:t>/</w:t>
      </w:r>
      <w:r w:rsidRPr="00F832C2">
        <w:rPr>
          <w:rFonts w:eastAsia="Times New Roman"/>
          <w:bCs/>
          <w:lang w:eastAsia="ru-RU"/>
        </w:rPr>
        <w:t>SIA "</w:t>
      </w:r>
      <w:r w:rsidR="009C3E36" w:rsidRPr="00F832C2">
        <w:rPr>
          <w:rFonts w:eastAsia="Times New Roman"/>
          <w:bCs/>
          <w:lang w:eastAsia="ru-RU"/>
        </w:rPr>
        <w:t>Nosaukums H</w:t>
      </w:r>
      <w:r w:rsidRPr="00F832C2">
        <w:rPr>
          <w:rFonts w:eastAsia="Times New Roman"/>
          <w:bCs/>
          <w:lang w:eastAsia="ru-RU"/>
        </w:rPr>
        <w:t>"</w:t>
      </w:r>
      <w:r w:rsidR="009C3E36" w:rsidRPr="00F832C2">
        <w:rPr>
          <w:rFonts w:eastAsia="Times New Roman"/>
          <w:bCs/>
          <w:lang w:eastAsia="ru-RU"/>
        </w:rPr>
        <w:t>/</w:t>
      </w:r>
      <w:r w:rsidRPr="00F832C2">
        <w:rPr>
          <w:rFonts w:eastAsia="Times New Roman"/>
          <w:bCs/>
          <w:lang w:eastAsia="ru-RU"/>
        </w:rPr>
        <w:t xml:space="preserve"> sūdzības noraidīja</w:t>
      </w:r>
      <w:r>
        <w:rPr>
          <w:rFonts w:eastAsia="Times New Roman"/>
          <w:bCs/>
          <w:lang w:eastAsia="ru-RU"/>
        </w:rPr>
        <w:t>.</w:t>
      </w:r>
    </w:p>
  </w:footnote>
  <w:footnote w:id="6">
    <w:p w14:paraId="1ED798C2" w14:textId="79963282" w:rsidR="006E2647" w:rsidRDefault="006E2647" w:rsidP="006B2C33">
      <w:pPr>
        <w:pStyle w:val="Vresteksts"/>
        <w:jc w:val="both"/>
      </w:pPr>
      <w:r>
        <w:rPr>
          <w:rStyle w:val="Vresatsauce"/>
        </w:rPr>
        <w:footnoteRef/>
      </w:r>
      <w:r>
        <w:t> </w:t>
      </w:r>
      <w:r w:rsidRPr="00BC0A4C">
        <w:rPr>
          <w:rFonts w:eastAsia="Times New Roman"/>
          <w:bCs/>
          <w:lang w:eastAsia="ru-RU"/>
        </w:rPr>
        <w:t xml:space="preserve">Administrators </w:t>
      </w:r>
      <w:r>
        <w:rPr>
          <w:rFonts w:eastAsia="Times New Roman"/>
          <w:bCs/>
          <w:lang w:eastAsia="ru-RU"/>
        </w:rPr>
        <w:t>Maksātnespējas l</w:t>
      </w:r>
      <w:r w:rsidRPr="00BC0A4C">
        <w:rPr>
          <w:rFonts w:eastAsia="Times New Roman"/>
          <w:bCs/>
          <w:lang w:eastAsia="ru-RU"/>
        </w:rPr>
        <w:t>ikuma 83.</w:t>
      </w:r>
      <w:r>
        <w:rPr>
          <w:rFonts w:eastAsia="Times New Roman"/>
          <w:bCs/>
          <w:lang w:eastAsia="ru-RU"/>
        </w:rPr>
        <w:t> </w:t>
      </w:r>
      <w:r w:rsidRPr="00BC0A4C">
        <w:rPr>
          <w:rFonts w:eastAsia="Times New Roman"/>
          <w:bCs/>
          <w:lang w:eastAsia="ru-RU"/>
        </w:rPr>
        <w:t xml:space="preserve">panta kārtībā iebildumus </w:t>
      </w:r>
      <w:proofErr w:type="spellStart"/>
      <w:r w:rsidRPr="00BC0A4C">
        <w:rPr>
          <w:rFonts w:eastAsia="Times New Roman"/>
          <w:bCs/>
          <w:lang w:eastAsia="ru-RU"/>
        </w:rPr>
        <w:t>rakstveidā</w:t>
      </w:r>
      <w:proofErr w:type="spellEnd"/>
      <w:r w:rsidRPr="00BC0A4C">
        <w:rPr>
          <w:rFonts w:eastAsia="Times New Roman"/>
          <w:bCs/>
          <w:lang w:eastAsia="ru-RU"/>
        </w:rPr>
        <w:t xml:space="preserve"> motivēti noraidīj</w:t>
      </w:r>
      <w:r>
        <w:rPr>
          <w:rFonts w:eastAsia="Times New Roman"/>
          <w:bCs/>
          <w:lang w:eastAsia="ru-RU"/>
        </w:rPr>
        <w:t>a.</w:t>
      </w:r>
    </w:p>
  </w:footnote>
  <w:footnote w:id="7">
    <w:p w14:paraId="6A998358" w14:textId="39C49B6F" w:rsidR="00725926" w:rsidRDefault="00725926">
      <w:pPr>
        <w:pStyle w:val="Vresteksts"/>
      </w:pPr>
      <w:r>
        <w:rPr>
          <w:rStyle w:val="Vresatsauce"/>
        </w:rPr>
        <w:footnoteRef/>
      </w:r>
      <w:r>
        <w:t> </w:t>
      </w:r>
      <w:bookmarkStart w:id="17" w:name="_Hlk167893577"/>
      <w:r w:rsidRPr="00BC0A4C">
        <w:rPr>
          <w:rFonts w:eastAsia="Times New Roman"/>
          <w:bCs/>
          <w:lang w:eastAsia="ru-RU"/>
        </w:rPr>
        <w:t xml:space="preserve">Administrators </w:t>
      </w:r>
      <w:r>
        <w:rPr>
          <w:rFonts w:eastAsia="Times New Roman"/>
          <w:bCs/>
          <w:lang w:eastAsia="ru-RU"/>
        </w:rPr>
        <w:t>Maksātnespējas l</w:t>
      </w:r>
      <w:r w:rsidRPr="00BC0A4C">
        <w:rPr>
          <w:rFonts w:eastAsia="Times New Roman"/>
          <w:bCs/>
          <w:lang w:eastAsia="ru-RU"/>
        </w:rPr>
        <w:t>ikuma 83.</w:t>
      </w:r>
      <w:r>
        <w:rPr>
          <w:rFonts w:eastAsia="Times New Roman"/>
          <w:bCs/>
          <w:lang w:eastAsia="ru-RU"/>
        </w:rPr>
        <w:t> </w:t>
      </w:r>
      <w:r w:rsidRPr="00BC0A4C">
        <w:rPr>
          <w:rFonts w:eastAsia="Times New Roman"/>
          <w:bCs/>
          <w:lang w:eastAsia="ru-RU"/>
        </w:rPr>
        <w:t xml:space="preserve">panta kārtībā iebildumus </w:t>
      </w:r>
      <w:proofErr w:type="spellStart"/>
      <w:r w:rsidRPr="00BC0A4C">
        <w:rPr>
          <w:rFonts w:eastAsia="Times New Roman"/>
          <w:bCs/>
          <w:lang w:eastAsia="ru-RU"/>
        </w:rPr>
        <w:t>rakstveidā</w:t>
      </w:r>
      <w:proofErr w:type="spellEnd"/>
      <w:r w:rsidRPr="00BC0A4C">
        <w:rPr>
          <w:rFonts w:eastAsia="Times New Roman"/>
          <w:bCs/>
          <w:lang w:eastAsia="ru-RU"/>
        </w:rPr>
        <w:t xml:space="preserve"> motivēti noraidīj</w:t>
      </w:r>
      <w:r>
        <w:rPr>
          <w:rFonts w:eastAsia="Times New Roman"/>
          <w:bCs/>
          <w:lang w:eastAsia="ru-RU"/>
        </w:rPr>
        <w:t>a</w:t>
      </w:r>
      <w:bookmarkEnd w:id="17"/>
      <w:r>
        <w:rPr>
          <w:rFonts w:eastAsia="Times New Roman"/>
          <w:bCs/>
          <w:lang w:eastAsia="ru-RU"/>
        </w:rPr>
        <w:t>.</w:t>
      </w:r>
    </w:p>
  </w:footnote>
  <w:footnote w:id="8">
    <w:p w14:paraId="5A6E6F35" w14:textId="473B87D5" w:rsidR="00A851E7" w:rsidRDefault="00A851E7">
      <w:pPr>
        <w:pStyle w:val="Vresteksts"/>
      </w:pPr>
      <w:r>
        <w:rPr>
          <w:rStyle w:val="Vresatsauce"/>
        </w:rPr>
        <w:footnoteRef/>
      </w:r>
      <w:r>
        <w:t> </w:t>
      </w:r>
      <w:r w:rsidRPr="00BC0A4C">
        <w:rPr>
          <w:rFonts w:eastAsia="Times New Roman"/>
          <w:bCs/>
          <w:lang w:eastAsia="ru-RU"/>
        </w:rPr>
        <w:t xml:space="preserve">Administrators </w:t>
      </w:r>
      <w:r>
        <w:rPr>
          <w:rFonts w:eastAsia="Times New Roman"/>
          <w:bCs/>
          <w:lang w:eastAsia="ru-RU"/>
        </w:rPr>
        <w:t>Maksātnespējas l</w:t>
      </w:r>
      <w:r w:rsidRPr="00BC0A4C">
        <w:rPr>
          <w:rFonts w:eastAsia="Times New Roman"/>
          <w:bCs/>
          <w:lang w:eastAsia="ru-RU"/>
        </w:rPr>
        <w:t>ikuma 83.</w:t>
      </w:r>
      <w:r>
        <w:rPr>
          <w:rFonts w:eastAsia="Times New Roman"/>
          <w:bCs/>
          <w:lang w:eastAsia="ru-RU"/>
        </w:rPr>
        <w:t> </w:t>
      </w:r>
      <w:r w:rsidRPr="00BC0A4C">
        <w:rPr>
          <w:rFonts w:eastAsia="Times New Roman"/>
          <w:bCs/>
          <w:lang w:eastAsia="ru-RU"/>
        </w:rPr>
        <w:t xml:space="preserve">panta kārtībā iebildumus </w:t>
      </w:r>
      <w:proofErr w:type="spellStart"/>
      <w:r w:rsidRPr="00BC0A4C">
        <w:rPr>
          <w:rFonts w:eastAsia="Times New Roman"/>
          <w:bCs/>
          <w:lang w:eastAsia="ru-RU"/>
        </w:rPr>
        <w:t>rakstveidā</w:t>
      </w:r>
      <w:proofErr w:type="spellEnd"/>
      <w:r w:rsidRPr="00BC0A4C">
        <w:rPr>
          <w:rFonts w:eastAsia="Times New Roman"/>
          <w:bCs/>
          <w:lang w:eastAsia="ru-RU"/>
        </w:rPr>
        <w:t xml:space="preserve"> motivēti noraidīj</w:t>
      </w:r>
      <w:r>
        <w:rPr>
          <w:rFonts w:eastAsia="Times New Roman"/>
          <w:bCs/>
          <w:lang w:eastAsia="ru-RU"/>
        </w:rPr>
        <w:t>a.</w:t>
      </w:r>
    </w:p>
  </w:footnote>
  <w:footnote w:id="9">
    <w:p w14:paraId="2E59B7E5" w14:textId="1316FBA9" w:rsidR="00A851E7" w:rsidRDefault="00A851E7" w:rsidP="006B2C33">
      <w:pPr>
        <w:pStyle w:val="Vresteksts"/>
        <w:jc w:val="both"/>
      </w:pPr>
      <w:r>
        <w:rPr>
          <w:rStyle w:val="Vresatsauce"/>
        </w:rPr>
        <w:footnoteRef/>
      </w:r>
      <w:r>
        <w:t> </w:t>
      </w:r>
      <w:r w:rsidR="003E176A" w:rsidRPr="00F832C2">
        <w:t>/Tiesas nosaukums/</w:t>
      </w:r>
      <w:r w:rsidRPr="00F832C2">
        <w:t xml:space="preserve"> ar </w:t>
      </w:r>
      <w:r w:rsidR="003E176A" w:rsidRPr="00F832C2">
        <w:t>/datums/</w:t>
      </w:r>
      <w:r w:rsidR="00CF187D" w:rsidRPr="00F832C2">
        <w:t xml:space="preserve"> </w:t>
      </w:r>
      <w:r w:rsidRPr="00F832C2">
        <w:t xml:space="preserve">lēmumu lietā </w:t>
      </w:r>
      <w:r w:rsidR="003E176A" w:rsidRPr="00F832C2">
        <w:t>/lietas numurs/</w:t>
      </w:r>
      <w:r w:rsidRPr="00F832C2">
        <w:t xml:space="preserve"> visas </w:t>
      </w:r>
      <w:r w:rsidR="003E176A" w:rsidRPr="00F832C2">
        <w:t>/</w:t>
      </w:r>
      <w:r w:rsidRPr="00F832C2">
        <w:t>SIA</w:t>
      </w:r>
      <w:r w:rsidR="00CF187D" w:rsidRPr="00F832C2">
        <w:t> </w:t>
      </w:r>
      <w:r w:rsidR="00EE6233" w:rsidRPr="00F832C2">
        <w:t>"</w:t>
      </w:r>
      <w:r w:rsidR="003E176A" w:rsidRPr="00F832C2">
        <w:t>Nosaukums H</w:t>
      </w:r>
      <w:r w:rsidR="008729CB" w:rsidRPr="00F832C2">
        <w:t>"</w:t>
      </w:r>
      <w:r w:rsidR="003E176A" w:rsidRPr="00F832C2">
        <w:t>/</w:t>
      </w:r>
      <w:r w:rsidRPr="00F832C2">
        <w:t xml:space="preserve"> sūdzības</w:t>
      </w:r>
      <w:r w:rsidRPr="00A851E7">
        <w:t xml:space="preserve"> noraidīj</w:t>
      </w:r>
      <w:r w:rsidR="00CF187D">
        <w:t>a.</w:t>
      </w:r>
    </w:p>
  </w:footnote>
  <w:footnote w:id="10">
    <w:p w14:paraId="41681E45" w14:textId="3E774383" w:rsidR="00E524E4" w:rsidRDefault="00E524E4">
      <w:pPr>
        <w:pStyle w:val="Vresteksts"/>
      </w:pPr>
      <w:r>
        <w:rPr>
          <w:rStyle w:val="Vresatsauce"/>
        </w:rPr>
        <w:footnoteRef/>
      </w:r>
      <w:r>
        <w:t> </w:t>
      </w:r>
      <w:r w:rsidR="001E5767">
        <w:t xml:space="preserve">Skatīt, piemēram, </w:t>
      </w:r>
      <w:r>
        <w:t xml:space="preserve">Rīgas rajona tiesa (Jūrmalā) 2020. gada 28. decembra </w:t>
      </w:r>
      <w:r w:rsidR="001E5767">
        <w:t>lēmum</w:t>
      </w:r>
      <w:r w:rsidR="004B2E6E">
        <w:t>u</w:t>
      </w:r>
      <w:r w:rsidR="001E5767">
        <w:t xml:space="preserve"> lietā Nr. C33589920.</w:t>
      </w:r>
    </w:p>
  </w:footnote>
  <w:footnote w:id="11">
    <w:p w14:paraId="7CD04D21" w14:textId="5D2F98AA" w:rsidR="007A0922" w:rsidRDefault="007A0922">
      <w:pPr>
        <w:pStyle w:val="Vresteksts"/>
      </w:pPr>
      <w:r>
        <w:rPr>
          <w:rStyle w:val="Vresatsauce"/>
        </w:rPr>
        <w:footnoteRef/>
      </w:r>
      <w:r>
        <w:t> </w:t>
      </w:r>
      <w:r>
        <w:t xml:space="preserve">Skatīt, piemēram, </w:t>
      </w:r>
      <w:r w:rsidRPr="007A0922">
        <w:t>Rīgas pilsētas Pārdaugavas tiesas 2021.</w:t>
      </w:r>
      <w:r>
        <w:t> </w:t>
      </w:r>
      <w:r w:rsidRPr="007A0922">
        <w:t>gada 31.</w:t>
      </w:r>
      <w:r>
        <w:t> </w:t>
      </w:r>
      <w:r w:rsidRPr="007A0922">
        <w:t>aprīļa spriedum</w:t>
      </w:r>
      <w:r w:rsidR="004B2E6E">
        <w:t>u</w:t>
      </w:r>
      <w:r w:rsidRPr="007A0922">
        <w:t xml:space="preserve"> lietā Nr. C68347621</w:t>
      </w:r>
      <w:r>
        <w:t>.</w:t>
      </w:r>
    </w:p>
  </w:footnote>
  <w:footnote w:id="12">
    <w:p w14:paraId="4D0AB7CD" w14:textId="1B7F3109" w:rsidR="00860198" w:rsidRDefault="00860198">
      <w:pPr>
        <w:pStyle w:val="Vresteksts"/>
      </w:pPr>
      <w:r>
        <w:rPr>
          <w:rStyle w:val="Vresatsauce"/>
        </w:rPr>
        <w:footnoteRef/>
      </w:r>
      <w:r>
        <w:t> </w:t>
      </w:r>
      <w:r w:rsidR="00056ED6" w:rsidRPr="00056ED6">
        <w:t>Augstākās tiesas Civillietu departamenta 2016.</w:t>
      </w:r>
      <w:r w:rsidR="00056ED6">
        <w:t> </w:t>
      </w:r>
      <w:r w:rsidR="00056ED6" w:rsidRPr="00056ED6">
        <w:t>gada 7.</w:t>
      </w:r>
      <w:r w:rsidR="00056ED6">
        <w:t> </w:t>
      </w:r>
      <w:r w:rsidR="00056ED6" w:rsidRPr="00056ED6">
        <w:t>jūnija spriedums lietā Nr.</w:t>
      </w:r>
      <w:r w:rsidR="00056ED6">
        <w:t> </w:t>
      </w:r>
      <w:r w:rsidR="00056ED6" w:rsidRPr="00056ED6">
        <w:t>C39072411, SKC-7/2016</w:t>
      </w:r>
      <w:r w:rsidR="00056ED6">
        <w:t>.</w:t>
      </w:r>
    </w:p>
  </w:footnote>
  <w:footnote w:id="13">
    <w:p w14:paraId="3302707D" w14:textId="5B7F3D7C" w:rsidR="007D3929" w:rsidRDefault="007D3929" w:rsidP="007D3929">
      <w:pPr>
        <w:pStyle w:val="Vresteksts"/>
        <w:jc w:val="both"/>
      </w:pPr>
      <w:r>
        <w:rPr>
          <w:rStyle w:val="Vresatsauce"/>
        </w:rPr>
        <w:footnoteRef/>
      </w:r>
      <w:r>
        <w:t> </w:t>
      </w:r>
      <w:r w:rsidRPr="007D3929">
        <w:t>Augstākās tiesas Civillietu departamenta 2018.</w:t>
      </w:r>
      <w:r>
        <w:t> </w:t>
      </w:r>
      <w:r w:rsidRPr="007D3929">
        <w:t>gada 23.</w:t>
      </w:r>
      <w:r>
        <w:t> </w:t>
      </w:r>
      <w:r w:rsidRPr="007D3929">
        <w:t>novembra spriedums lietā Nr.</w:t>
      </w:r>
      <w:r>
        <w:t> </w:t>
      </w:r>
      <w:r w:rsidRPr="007D3929">
        <w:t>C26097912, SKC</w:t>
      </w:r>
      <w:r>
        <w:noBreakHyphen/>
      </w:r>
      <w:r w:rsidRPr="007D3929">
        <w:t>291/2018</w:t>
      </w:r>
      <w:r>
        <w:t>.</w:t>
      </w:r>
    </w:p>
  </w:footnote>
  <w:footnote w:id="14">
    <w:p w14:paraId="63D39299" w14:textId="18D68E14" w:rsidR="00532CC2" w:rsidRDefault="00532CC2" w:rsidP="007D3929">
      <w:pPr>
        <w:pStyle w:val="Vresteksts"/>
        <w:jc w:val="both"/>
      </w:pPr>
      <w:r>
        <w:rPr>
          <w:rStyle w:val="Vresatsauce"/>
        </w:rPr>
        <w:footnoteRef/>
      </w:r>
      <w:r>
        <w:t> </w:t>
      </w:r>
      <w:r>
        <w:t xml:space="preserve">Skatīt, piemēram, </w:t>
      </w:r>
      <w:r w:rsidRPr="007A0922">
        <w:t>Rīgas pilsētas Pārdaugavas tiesas 2021.</w:t>
      </w:r>
      <w:r>
        <w:t> </w:t>
      </w:r>
      <w:r w:rsidRPr="007A0922">
        <w:t>gada 31.</w:t>
      </w:r>
      <w:r>
        <w:t> </w:t>
      </w:r>
      <w:r w:rsidRPr="007A0922">
        <w:t>aprīļa spriedum</w:t>
      </w:r>
      <w:r w:rsidR="00FE4BBA">
        <w:t>u</w:t>
      </w:r>
      <w:r w:rsidRPr="007A0922">
        <w:t xml:space="preserve"> lietā Nr. C68347621</w:t>
      </w:r>
      <w:r>
        <w:t>.</w:t>
      </w:r>
    </w:p>
  </w:footnote>
  <w:footnote w:id="15">
    <w:p w14:paraId="40038E70" w14:textId="537593CA" w:rsidR="0037767D" w:rsidRDefault="0037767D" w:rsidP="0037767D">
      <w:pPr>
        <w:pStyle w:val="Vresteksts"/>
        <w:jc w:val="both"/>
      </w:pPr>
      <w:r>
        <w:rPr>
          <w:rStyle w:val="Vresatsauce"/>
        </w:rPr>
        <w:footnoteRef/>
      </w:r>
      <w:r>
        <w:t> </w:t>
      </w:r>
      <w:r w:rsidRPr="00A27DA9">
        <w:t>Senāta Civillietu departamenta 2021.</w:t>
      </w:r>
      <w:r>
        <w:t> </w:t>
      </w:r>
      <w:r w:rsidRPr="00A27DA9">
        <w:t>gada 26.</w:t>
      </w:r>
      <w:r>
        <w:t> </w:t>
      </w:r>
      <w:r w:rsidRPr="00A27DA9">
        <w:t>aprīļa lēmums lietā Nr.</w:t>
      </w:r>
      <w:r>
        <w:t> </w:t>
      </w:r>
      <w:r w:rsidRPr="00A27DA9">
        <w:t>C30412620, SPC-6/2021.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07"/>
    </w:tblGrid>
    <w:tr w:rsidR="00DD0BDA" w14:paraId="08348528" w14:textId="77777777" w:rsidTr="00D37331">
      <w:tc>
        <w:tcPr>
          <w:tcW w:w="4792" w:type="dxa"/>
        </w:tcPr>
        <w:p w14:paraId="1E9E4CE3" w14:textId="77777777" w:rsidR="00DD0BDA" w:rsidRDefault="00DD0BDA" w:rsidP="00D37331">
          <w:pPr>
            <w:tabs>
              <w:tab w:val="left" w:pos="2296"/>
            </w:tabs>
          </w:pPr>
          <w:r>
            <w:t>12.07.2024.</w:t>
          </w:r>
        </w:p>
      </w:tc>
      <w:tc>
        <w:tcPr>
          <w:tcW w:w="4792" w:type="dxa"/>
        </w:tcPr>
        <w:p w14:paraId="39F85DD5" w14:textId="3E44F401" w:rsidR="00DD0BDA" w:rsidRDefault="00DD0BDA" w:rsidP="00D37331">
          <w:pPr>
            <w:tabs>
              <w:tab w:val="left" w:pos="2296"/>
            </w:tabs>
            <w:jc w:val="right"/>
          </w:pP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48C5D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D525598"/>
    <w:multiLevelType w:val="hybridMultilevel"/>
    <w:tmpl w:val="61C64038"/>
    <w:lvl w:ilvl="0" w:tplc="53927D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C5C6F"/>
    <w:multiLevelType w:val="hybridMultilevel"/>
    <w:tmpl w:val="A39E5DBC"/>
    <w:lvl w:ilvl="0" w:tplc="592428A4">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C3E6311"/>
    <w:multiLevelType w:val="hybridMultilevel"/>
    <w:tmpl w:val="463A895E"/>
    <w:lvl w:ilvl="0" w:tplc="CCD45A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6"/>
  </w:num>
  <w:num w:numId="4" w16cid:durableId="1802989677">
    <w:abstractNumId w:val="5"/>
  </w:num>
  <w:num w:numId="5" w16cid:durableId="1871648629">
    <w:abstractNumId w:val="9"/>
  </w:num>
  <w:num w:numId="6" w16cid:durableId="919413528">
    <w:abstractNumId w:val="3"/>
  </w:num>
  <w:num w:numId="7" w16cid:durableId="1169516634">
    <w:abstractNumId w:val="10"/>
  </w:num>
  <w:num w:numId="8" w16cid:durableId="1008405171">
    <w:abstractNumId w:val="4"/>
  </w:num>
  <w:num w:numId="9" w16cid:durableId="2103140120">
    <w:abstractNumId w:val="8"/>
  </w:num>
  <w:num w:numId="10" w16cid:durableId="9573001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09F6"/>
    <w:rsid w:val="000010CB"/>
    <w:rsid w:val="00001216"/>
    <w:rsid w:val="000012E0"/>
    <w:rsid w:val="00002175"/>
    <w:rsid w:val="00002354"/>
    <w:rsid w:val="00002467"/>
    <w:rsid w:val="00003107"/>
    <w:rsid w:val="00003C77"/>
    <w:rsid w:val="0000401C"/>
    <w:rsid w:val="000047B6"/>
    <w:rsid w:val="000048C4"/>
    <w:rsid w:val="00005451"/>
    <w:rsid w:val="00006375"/>
    <w:rsid w:val="00006384"/>
    <w:rsid w:val="00006A6F"/>
    <w:rsid w:val="00006D12"/>
    <w:rsid w:val="00007547"/>
    <w:rsid w:val="00007C83"/>
    <w:rsid w:val="00007DE9"/>
    <w:rsid w:val="000100CE"/>
    <w:rsid w:val="000102E3"/>
    <w:rsid w:val="00012096"/>
    <w:rsid w:val="00012A75"/>
    <w:rsid w:val="00012AE2"/>
    <w:rsid w:val="00012E07"/>
    <w:rsid w:val="00013505"/>
    <w:rsid w:val="000138D7"/>
    <w:rsid w:val="00013937"/>
    <w:rsid w:val="00013A6A"/>
    <w:rsid w:val="00013B78"/>
    <w:rsid w:val="00014325"/>
    <w:rsid w:val="000146BE"/>
    <w:rsid w:val="00014EEF"/>
    <w:rsid w:val="00016FAD"/>
    <w:rsid w:val="00017227"/>
    <w:rsid w:val="0001723D"/>
    <w:rsid w:val="00020480"/>
    <w:rsid w:val="0002075F"/>
    <w:rsid w:val="0002085A"/>
    <w:rsid w:val="000212CB"/>
    <w:rsid w:val="000220DA"/>
    <w:rsid w:val="00022A13"/>
    <w:rsid w:val="00022B0A"/>
    <w:rsid w:val="00022D49"/>
    <w:rsid w:val="0002322A"/>
    <w:rsid w:val="00024458"/>
    <w:rsid w:val="000247E1"/>
    <w:rsid w:val="00025640"/>
    <w:rsid w:val="00025B38"/>
    <w:rsid w:val="00026028"/>
    <w:rsid w:val="00026831"/>
    <w:rsid w:val="00027616"/>
    <w:rsid w:val="00027ACD"/>
    <w:rsid w:val="00030262"/>
    <w:rsid w:val="00030349"/>
    <w:rsid w:val="00031665"/>
    <w:rsid w:val="00031C4C"/>
    <w:rsid w:val="00035AD7"/>
    <w:rsid w:val="00035E33"/>
    <w:rsid w:val="00036554"/>
    <w:rsid w:val="00036D31"/>
    <w:rsid w:val="0003778C"/>
    <w:rsid w:val="000401FE"/>
    <w:rsid w:val="000407B9"/>
    <w:rsid w:val="0004125D"/>
    <w:rsid w:val="00041EB3"/>
    <w:rsid w:val="00042DE3"/>
    <w:rsid w:val="00042FDB"/>
    <w:rsid w:val="00043411"/>
    <w:rsid w:val="00043B0F"/>
    <w:rsid w:val="00043B96"/>
    <w:rsid w:val="000462BD"/>
    <w:rsid w:val="00046990"/>
    <w:rsid w:val="000474C2"/>
    <w:rsid w:val="00047968"/>
    <w:rsid w:val="00047F58"/>
    <w:rsid w:val="000500DC"/>
    <w:rsid w:val="00050C08"/>
    <w:rsid w:val="00050FB0"/>
    <w:rsid w:val="000521EF"/>
    <w:rsid w:val="00052349"/>
    <w:rsid w:val="00052AF5"/>
    <w:rsid w:val="00052B91"/>
    <w:rsid w:val="0005374E"/>
    <w:rsid w:val="00053771"/>
    <w:rsid w:val="00053EFE"/>
    <w:rsid w:val="0005467D"/>
    <w:rsid w:val="00054E06"/>
    <w:rsid w:val="000554E0"/>
    <w:rsid w:val="00055CDF"/>
    <w:rsid w:val="000564B6"/>
    <w:rsid w:val="00056ED6"/>
    <w:rsid w:val="0005703E"/>
    <w:rsid w:val="00057310"/>
    <w:rsid w:val="00057786"/>
    <w:rsid w:val="00060404"/>
    <w:rsid w:val="000607EC"/>
    <w:rsid w:val="00060B9C"/>
    <w:rsid w:val="00061C78"/>
    <w:rsid w:val="00061E9B"/>
    <w:rsid w:val="00061EBE"/>
    <w:rsid w:val="00062D98"/>
    <w:rsid w:val="00062EA1"/>
    <w:rsid w:val="00063067"/>
    <w:rsid w:val="000633A4"/>
    <w:rsid w:val="000635BA"/>
    <w:rsid w:val="0006429C"/>
    <w:rsid w:val="000642B2"/>
    <w:rsid w:val="00064C38"/>
    <w:rsid w:val="000658D9"/>
    <w:rsid w:val="000663BD"/>
    <w:rsid w:val="00066D6A"/>
    <w:rsid w:val="00067B77"/>
    <w:rsid w:val="00067FAD"/>
    <w:rsid w:val="000717A0"/>
    <w:rsid w:val="00072440"/>
    <w:rsid w:val="00072E41"/>
    <w:rsid w:val="00072EFB"/>
    <w:rsid w:val="00073155"/>
    <w:rsid w:val="00073314"/>
    <w:rsid w:val="000736C4"/>
    <w:rsid w:val="000748D2"/>
    <w:rsid w:val="0007508B"/>
    <w:rsid w:val="000753F1"/>
    <w:rsid w:val="00076F36"/>
    <w:rsid w:val="00077AFE"/>
    <w:rsid w:val="000805FE"/>
    <w:rsid w:val="000808C8"/>
    <w:rsid w:val="000818B6"/>
    <w:rsid w:val="00081C48"/>
    <w:rsid w:val="00082940"/>
    <w:rsid w:val="0008304D"/>
    <w:rsid w:val="000830CE"/>
    <w:rsid w:val="00083544"/>
    <w:rsid w:val="0008393F"/>
    <w:rsid w:val="00083964"/>
    <w:rsid w:val="00084C6D"/>
    <w:rsid w:val="000852B7"/>
    <w:rsid w:val="00085BEE"/>
    <w:rsid w:val="00086CAF"/>
    <w:rsid w:val="00086E09"/>
    <w:rsid w:val="00086FAA"/>
    <w:rsid w:val="00090649"/>
    <w:rsid w:val="00090804"/>
    <w:rsid w:val="00090A60"/>
    <w:rsid w:val="00090F3F"/>
    <w:rsid w:val="00090FCF"/>
    <w:rsid w:val="00091392"/>
    <w:rsid w:val="0009333E"/>
    <w:rsid w:val="0009462D"/>
    <w:rsid w:val="00094B7B"/>
    <w:rsid w:val="00095185"/>
    <w:rsid w:val="00095D56"/>
    <w:rsid w:val="000960B5"/>
    <w:rsid w:val="00096888"/>
    <w:rsid w:val="000968E0"/>
    <w:rsid w:val="00096A25"/>
    <w:rsid w:val="00096BEF"/>
    <w:rsid w:val="000A09A9"/>
    <w:rsid w:val="000A216E"/>
    <w:rsid w:val="000A333A"/>
    <w:rsid w:val="000A3AA7"/>
    <w:rsid w:val="000A4852"/>
    <w:rsid w:val="000A4E98"/>
    <w:rsid w:val="000A5547"/>
    <w:rsid w:val="000A64DE"/>
    <w:rsid w:val="000A6C28"/>
    <w:rsid w:val="000A7676"/>
    <w:rsid w:val="000A7984"/>
    <w:rsid w:val="000B01BC"/>
    <w:rsid w:val="000B0280"/>
    <w:rsid w:val="000B03D6"/>
    <w:rsid w:val="000B072A"/>
    <w:rsid w:val="000B0CC5"/>
    <w:rsid w:val="000B1002"/>
    <w:rsid w:val="000B27E6"/>
    <w:rsid w:val="000B283E"/>
    <w:rsid w:val="000B3720"/>
    <w:rsid w:val="000B3A42"/>
    <w:rsid w:val="000B412D"/>
    <w:rsid w:val="000B4281"/>
    <w:rsid w:val="000B4610"/>
    <w:rsid w:val="000B474B"/>
    <w:rsid w:val="000B4926"/>
    <w:rsid w:val="000B5518"/>
    <w:rsid w:val="000B5C19"/>
    <w:rsid w:val="000B67CC"/>
    <w:rsid w:val="000B6818"/>
    <w:rsid w:val="000B6CD5"/>
    <w:rsid w:val="000B732F"/>
    <w:rsid w:val="000C007F"/>
    <w:rsid w:val="000C0A92"/>
    <w:rsid w:val="000C1843"/>
    <w:rsid w:val="000C2CA6"/>
    <w:rsid w:val="000C2F3A"/>
    <w:rsid w:val="000C37E5"/>
    <w:rsid w:val="000C3D9F"/>
    <w:rsid w:val="000C4043"/>
    <w:rsid w:val="000C4F08"/>
    <w:rsid w:val="000C603D"/>
    <w:rsid w:val="000C6270"/>
    <w:rsid w:val="000C6825"/>
    <w:rsid w:val="000C7276"/>
    <w:rsid w:val="000D07D8"/>
    <w:rsid w:val="000D0C10"/>
    <w:rsid w:val="000D0F4F"/>
    <w:rsid w:val="000D2F30"/>
    <w:rsid w:val="000D3053"/>
    <w:rsid w:val="000D36DB"/>
    <w:rsid w:val="000D45AB"/>
    <w:rsid w:val="000D4BEE"/>
    <w:rsid w:val="000D596C"/>
    <w:rsid w:val="000D5B2F"/>
    <w:rsid w:val="000D6A77"/>
    <w:rsid w:val="000D7019"/>
    <w:rsid w:val="000D70EE"/>
    <w:rsid w:val="000D7168"/>
    <w:rsid w:val="000E0E83"/>
    <w:rsid w:val="000E1459"/>
    <w:rsid w:val="000E1B44"/>
    <w:rsid w:val="000E1B6E"/>
    <w:rsid w:val="000E2D47"/>
    <w:rsid w:val="000E2FAC"/>
    <w:rsid w:val="000E3366"/>
    <w:rsid w:val="000E351F"/>
    <w:rsid w:val="000E3F31"/>
    <w:rsid w:val="000E4863"/>
    <w:rsid w:val="000E4A17"/>
    <w:rsid w:val="000E4DDA"/>
    <w:rsid w:val="000E4E2A"/>
    <w:rsid w:val="000E53F7"/>
    <w:rsid w:val="000E5920"/>
    <w:rsid w:val="000E6D5D"/>
    <w:rsid w:val="000E7580"/>
    <w:rsid w:val="000E7BD3"/>
    <w:rsid w:val="000F06CC"/>
    <w:rsid w:val="000F1538"/>
    <w:rsid w:val="000F194D"/>
    <w:rsid w:val="000F2074"/>
    <w:rsid w:val="000F2568"/>
    <w:rsid w:val="000F265F"/>
    <w:rsid w:val="000F28B6"/>
    <w:rsid w:val="000F2BD7"/>
    <w:rsid w:val="000F3180"/>
    <w:rsid w:val="000F44B8"/>
    <w:rsid w:val="000F5512"/>
    <w:rsid w:val="000F607C"/>
    <w:rsid w:val="000F643E"/>
    <w:rsid w:val="000F67DB"/>
    <w:rsid w:val="000F6871"/>
    <w:rsid w:val="000F6918"/>
    <w:rsid w:val="000F69D8"/>
    <w:rsid w:val="000F72D0"/>
    <w:rsid w:val="000F72DD"/>
    <w:rsid w:val="00100185"/>
    <w:rsid w:val="00100BDA"/>
    <w:rsid w:val="001011D0"/>
    <w:rsid w:val="00102284"/>
    <w:rsid w:val="0010289A"/>
    <w:rsid w:val="001030D3"/>
    <w:rsid w:val="00103C72"/>
    <w:rsid w:val="00103FBD"/>
    <w:rsid w:val="00105155"/>
    <w:rsid w:val="00105B6E"/>
    <w:rsid w:val="00106279"/>
    <w:rsid w:val="00106800"/>
    <w:rsid w:val="00106A4D"/>
    <w:rsid w:val="00106A97"/>
    <w:rsid w:val="00106DA1"/>
    <w:rsid w:val="00106EE9"/>
    <w:rsid w:val="0011000B"/>
    <w:rsid w:val="001104A4"/>
    <w:rsid w:val="001106A5"/>
    <w:rsid w:val="001106C2"/>
    <w:rsid w:val="00110E72"/>
    <w:rsid w:val="0011119B"/>
    <w:rsid w:val="0011136C"/>
    <w:rsid w:val="00111874"/>
    <w:rsid w:val="001121F7"/>
    <w:rsid w:val="00112E90"/>
    <w:rsid w:val="001138FC"/>
    <w:rsid w:val="00113E8E"/>
    <w:rsid w:val="00114CF3"/>
    <w:rsid w:val="0011662D"/>
    <w:rsid w:val="001168DA"/>
    <w:rsid w:val="00116B27"/>
    <w:rsid w:val="00116C8F"/>
    <w:rsid w:val="001173D6"/>
    <w:rsid w:val="0012049E"/>
    <w:rsid w:val="0012114F"/>
    <w:rsid w:val="0012181A"/>
    <w:rsid w:val="001225EE"/>
    <w:rsid w:val="00122D24"/>
    <w:rsid w:val="001233F6"/>
    <w:rsid w:val="00124173"/>
    <w:rsid w:val="001241B3"/>
    <w:rsid w:val="00124759"/>
    <w:rsid w:val="00124885"/>
    <w:rsid w:val="00124B45"/>
    <w:rsid w:val="00125E08"/>
    <w:rsid w:val="00126EC3"/>
    <w:rsid w:val="00127725"/>
    <w:rsid w:val="00127894"/>
    <w:rsid w:val="00127A7D"/>
    <w:rsid w:val="00131A30"/>
    <w:rsid w:val="00131B1F"/>
    <w:rsid w:val="0013234F"/>
    <w:rsid w:val="0013314B"/>
    <w:rsid w:val="00135958"/>
    <w:rsid w:val="00136C19"/>
    <w:rsid w:val="00136E06"/>
    <w:rsid w:val="00137006"/>
    <w:rsid w:val="00137399"/>
    <w:rsid w:val="001379CF"/>
    <w:rsid w:val="00137F5D"/>
    <w:rsid w:val="0014077A"/>
    <w:rsid w:val="0014096F"/>
    <w:rsid w:val="00142255"/>
    <w:rsid w:val="001422AF"/>
    <w:rsid w:val="00142452"/>
    <w:rsid w:val="001425A4"/>
    <w:rsid w:val="001433D3"/>
    <w:rsid w:val="00143C07"/>
    <w:rsid w:val="00143C7F"/>
    <w:rsid w:val="001446F6"/>
    <w:rsid w:val="001452D6"/>
    <w:rsid w:val="001455B7"/>
    <w:rsid w:val="00145D44"/>
    <w:rsid w:val="00145E9F"/>
    <w:rsid w:val="0014702C"/>
    <w:rsid w:val="00147E0C"/>
    <w:rsid w:val="00150BDE"/>
    <w:rsid w:val="00150C23"/>
    <w:rsid w:val="001510B4"/>
    <w:rsid w:val="00151DB6"/>
    <w:rsid w:val="001525CF"/>
    <w:rsid w:val="00152815"/>
    <w:rsid w:val="00153090"/>
    <w:rsid w:val="001534CC"/>
    <w:rsid w:val="0015365F"/>
    <w:rsid w:val="0015391E"/>
    <w:rsid w:val="001551FD"/>
    <w:rsid w:val="00155239"/>
    <w:rsid w:val="001557F5"/>
    <w:rsid w:val="00155873"/>
    <w:rsid w:val="00155B42"/>
    <w:rsid w:val="00155BE9"/>
    <w:rsid w:val="00155D4A"/>
    <w:rsid w:val="001566CF"/>
    <w:rsid w:val="001571E5"/>
    <w:rsid w:val="00157D33"/>
    <w:rsid w:val="0016082F"/>
    <w:rsid w:val="00160D88"/>
    <w:rsid w:val="00161C59"/>
    <w:rsid w:val="0016210C"/>
    <w:rsid w:val="0016256A"/>
    <w:rsid w:val="00162C68"/>
    <w:rsid w:val="00163040"/>
    <w:rsid w:val="001630EB"/>
    <w:rsid w:val="00163DC1"/>
    <w:rsid w:val="00163E12"/>
    <w:rsid w:val="00164AE4"/>
    <w:rsid w:val="001650A0"/>
    <w:rsid w:val="00165531"/>
    <w:rsid w:val="00165702"/>
    <w:rsid w:val="001668AD"/>
    <w:rsid w:val="00166C7F"/>
    <w:rsid w:val="00166E9E"/>
    <w:rsid w:val="00167882"/>
    <w:rsid w:val="00167C13"/>
    <w:rsid w:val="001700F7"/>
    <w:rsid w:val="001703C3"/>
    <w:rsid w:val="00170B20"/>
    <w:rsid w:val="00171938"/>
    <w:rsid w:val="0017209E"/>
    <w:rsid w:val="0017238C"/>
    <w:rsid w:val="00173823"/>
    <w:rsid w:val="00173AAF"/>
    <w:rsid w:val="00173C31"/>
    <w:rsid w:val="001741C6"/>
    <w:rsid w:val="00174C18"/>
    <w:rsid w:val="00175182"/>
    <w:rsid w:val="001758AA"/>
    <w:rsid w:val="00175A91"/>
    <w:rsid w:val="00175A96"/>
    <w:rsid w:val="00176E97"/>
    <w:rsid w:val="0017724D"/>
    <w:rsid w:val="00177301"/>
    <w:rsid w:val="00177406"/>
    <w:rsid w:val="00177627"/>
    <w:rsid w:val="00181242"/>
    <w:rsid w:val="001819BC"/>
    <w:rsid w:val="00181B9A"/>
    <w:rsid w:val="00183B29"/>
    <w:rsid w:val="00184C2B"/>
    <w:rsid w:val="00184C2D"/>
    <w:rsid w:val="00185AD8"/>
    <w:rsid w:val="001871E1"/>
    <w:rsid w:val="001901B2"/>
    <w:rsid w:val="00190300"/>
    <w:rsid w:val="00190744"/>
    <w:rsid w:val="00190C5F"/>
    <w:rsid w:val="001926F9"/>
    <w:rsid w:val="00192F3F"/>
    <w:rsid w:val="00193812"/>
    <w:rsid w:val="00193A01"/>
    <w:rsid w:val="00194552"/>
    <w:rsid w:val="00195067"/>
    <w:rsid w:val="0019547F"/>
    <w:rsid w:val="00195ACF"/>
    <w:rsid w:val="001975D5"/>
    <w:rsid w:val="001A089D"/>
    <w:rsid w:val="001A0FA7"/>
    <w:rsid w:val="001A1375"/>
    <w:rsid w:val="001A18B3"/>
    <w:rsid w:val="001A20B3"/>
    <w:rsid w:val="001A2145"/>
    <w:rsid w:val="001A2832"/>
    <w:rsid w:val="001A3C34"/>
    <w:rsid w:val="001A3D1F"/>
    <w:rsid w:val="001A450C"/>
    <w:rsid w:val="001A47FF"/>
    <w:rsid w:val="001A490B"/>
    <w:rsid w:val="001A4C32"/>
    <w:rsid w:val="001A5111"/>
    <w:rsid w:val="001A5C13"/>
    <w:rsid w:val="001A6054"/>
    <w:rsid w:val="001A6880"/>
    <w:rsid w:val="001A68BB"/>
    <w:rsid w:val="001A6AF7"/>
    <w:rsid w:val="001A6F64"/>
    <w:rsid w:val="001A718C"/>
    <w:rsid w:val="001A7ABF"/>
    <w:rsid w:val="001B1FA5"/>
    <w:rsid w:val="001B2214"/>
    <w:rsid w:val="001B229F"/>
    <w:rsid w:val="001B265D"/>
    <w:rsid w:val="001B2991"/>
    <w:rsid w:val="001B4C71"/>
    <w:rsid w:val="001B50CA"/>
    <w:rsid w:val="001B5CA2"/>
    <w:rsid w:val="001B5E93"/>
    <w:rsid w:val="001B6530"/>
    <w:rsid w:val="001B6952"/>
    <w:rsid w:val="001B69D5"/>
    <w:rsid w:val="001B7920"/>
    <w:rsid w:val="001B79BA"/>
    <w:rsid w:val="001B7ACC"/>
    <w:rsid w:val="001C01B7"/>
    <w:rsid w:val="001C063A"/>
    <w:rsid w:val="001C1005"/>
    <w:rsid w:val="001C3248"/>
    <w:rsid w:val="001C37B9"/>
    <w:rsid w:val="001C3ACA"/>
    <w:rsid w:val="001C4924"/>
    <w:rsid w:val="001C4B2D"/>
    <w:rsid w:val="001C4EDF"/>
    <w:rsid w:val="001C5BC6"/>
    <w:rsid w:val="001C711D"/>
    <w:rsid w:val="001C73E6"/>
    <w:rsid w:val="001C7440"/>
    <w:rsid w:val="001D044B"/>
    <w:rsid w:val="001D0CBE"/>
    <w:rsid w:val="001D1066"/>
    <w:rsid w:val="001D1340"/>
    <w:rsid w:val="001D171A"/>
    <w:rsid w:val="001D1A59"/>
    <w:rsid w:val="001D27C2"/>
    <w:rsid w:val="001D49EF"/>
    <w:rsid w:val="001D5575"/>
    <w:rsid w:val="001D5EEB"/>
    <w:rsid w:val="001D6B9A"/>
    <w:rsid w:val="001D6CFC"/>
    <w:rsid w:val="001E072C"/>
    <w:rsid w:val="001E168D"/>
    <w:rsid w:val="001E1BC0"/>
    <w:rsid w:val="001E1E50"/>
    <w:rsid w:val="001E26C6"/>
    <w:rsid w:val="001E3D90"/>
    <w:rsid w:val="001E4978"/>
    <w:rsid w:val="001E4A5E"/>
    <w:rsid w:val="001E4F42"/>
    <w:rsid w:val="001E5767"/>
    <w:rsid w:val="001E5E76"/>
    <w:rsid w:val="001E6610"/>
    <w:rsid w:val="001E6CF9"/>
    <w:rsid w:val="001E6E53"/>
    <w:rsid w:val="001E748D"/>
    <w:rsid w:val="001E784F"/>
    <w:rsid w:val="001E7D6B"/>
    <w:rsid w:val="001F1926"/>
    <w:rsid w:val="001F1D55"/>
    <w:rsid w:val="001F281C"/>
    <w:rsid w:val="001F2B29"/>
    <w:rsid w:val="001F3EF5"/>
    <w:rsid w:val="001F4195"/>
    <w:rsid w:val="001F4427"/>
    <w:rsid w:val="001F470E"/>
    <w:rsid w:val="001F4EB4"/>
    <w:rsid w:val="001F53F9"/>
    <w:rsid w:val="001F5CEF"/>
    <w:rsid w:val="001F5EC0"/>
    <w:rsid w:val="001F6140"/>
    <w:rsid w:val="001F6430"/>
    <w:rsid w:val="001F668B"/>
    <w:rsid w:val="001F6B1C"/>
    <w:rsid w:val="001F7619"/>
    <w:rsid w:val="0020075B"/>
    <w:rsid w:val="00200D77"/>
    <w:rsid w:val="002017A5"/>
    <w:rsid w:val="002018BD"/>
    <w:rsid w:val="00201D72"/>
    <w:rsid w:val="00201E5F"/>
    <w:rsid w:val="00201F6B"/>
    <w:rsid w:val="002025BF"/>
    <w:rsid w:val="00203C30"/>
    <w:rsid w:val="00204258"/>
    <w:rsid w:val="0020493B"/>
    <w:rsid w:val="00204AEA"/>
    <w:rsid w:val="002054DF"/>
    <w:rsid w:val="00206967"/>
    <w:rsid w:val="00206E64"/>
    <w:rsid w:val="00206EF0"/>
    <w:rsid w:val="002078A3"/>
    <w:rsid w:val="00210039"/>
    <w:rsid w:val="00210765"/>
    <w:rsid w:val="0021098A"/>
    <w:rsid w:val="0021281A"/>
    <w:rsid w:val="00213343"/>
    <w:rsid w:val="0021372D"/>
    <w:rsid w:val="002141C5"/>
    <w:rsid w:val="002149CD"/>
    <w:rsid w:val="00214FF7"/>
    <w:rsid w:val="002152FE"/>
    <w:rsid w:val="0021546D"/>
    <w:rsid w:val="002156E3"/>
    <w:rsid w:val="00215BC5"/>
    <w:rsid w:val="002161B3"/>
    <w:rsid w:val="00216D0F"/>
    <w:rsid w:val="002211ED"/>
    <w:rsid w:val="0022161E"/>
    <w:rsid w:val="00221642"/>
    <w:rsid w:val="00221855"/>
    <w:rsid w:val="00221C6B"/>
    <w:rsid w:val="00222121"/>
    <w:rsid w:val="00223018"/>
    <w:rsid w:val="00223290"/>
    <w:rsid w:val="00223886"/>
    <w:rsid w:val="002244EE"/>
    <w:rsid w:val="00224ACF"/>
    <w:rsid w:val="00224D0E"/>
    <w:rsid w:val="00224EBD"/>
    <w:rsid w:val="002254D7"/>
    <w:rsid w:val="00225804"/>
    <w:rsid w:val="0022621F"/>
    <w:rsid w:val="00227097"/>
    <w:rsid w:val="002276BD"/>
    <w:rsid w:val="00227988"/>
    <w:rsid w:val="00230159"/>
    <w:rsid w:val="0023073A"/>
    <w:rsid w:val="00230F6F"/>
    <w:rsid w:val="00232E19"/>
    <w:rsid w:val="00233080"/>
    <w:rsid w:val="00233814"/>
    <w:rsid w:val="00234138"/>
    <w:rsid w:val="002345A1"/>
    <w:rsid w:val="00234854"/>
    <w:rsid w:val="00235849"/>
    <w:rsid w:val="00236893"/>
    <w:rsid w:val="00236E68"/>
    <w:rsid w:val="0023706D"/>
    <w:rsid w:val="00241AB0"/>
    <w:rsid w:val="0024211A"/>
    <w:rsid w:val="00242565"/>
    <w:rsid w:val="00242620"/>
    <w:rsid w:val="00242640"/>
    <w:rsid w:val="002428EE"/>
    <w:rsid w:val="002433A8"/>
    <w:rsid w:val="00243997"/>
    <w:rsid w:val="00244418"/>
    <w:rsid w:val="002447FB"/>
    <w:rsid w:val="002449B2"/>
    <w:rsid w:val="00244EB3"/>
    <w:rsid w:val="002454E5"/>
    <w:rsid w:val="0024554C"/>
    <w:rsid w:val="00245930"/>
    <w:rsid w:val="00247083"/>
    <w:rsid w:val="00247DA4"/>
    <w:rsid w:val="00247EC9"/>
    <w:rsid w:val="00251C58"/>
    <w:rsid w:val="00251EAA"/>
    <w:rsid w:val="00252AD8"/>
    <w:rsid w:val="00253131"/>
    <w:rsid w:val="00253AEB"/>
    <w:rsid w:val="00253D91"/>
    <w:rsid w:val="002541A6"/>
    <w:rsid w:val="002545A4"/>
    <w:rsid w:val="00254E46"/>
    <w:rsid w:val="00255607"/>
    <w:rsid w:val="00255F4B"/>
    <w:rsid w:val="0025732D"/>
    <w:rsid w:val="002574F9"/>
    <w:rsid w:val="002577F6"/>
    <w:rsid w:val="00260D15"/>
    <w:rsid w:val="0026139A"/>
    <w:rsid w:val="00261F1F"/>
    <w:rsid w:val="00262236"/>
    <w:rsid w:val="00263071"/>
    <w:rsid w:val="002645EB"/>
    <w:rsid w:val="002649DF"/>
    <w:rsid w:val="00264C3A"/>
    <w:rsid w:val="00264E12"/>
    <w:rsid w:val="0026577E"/>
    <w:rsid w:val="00266490"/>
    <w:rsid w:val="00267159"/>
    <w:rsid w:val="0026792A"/>
    <w:rsid w:val="0027051D"/>
    <w:rsid w:val="002706A1"/>
    <w:rsid w:val="00270A9F"/>
    <w:rsid w:val="00271043"/>
    <w:rsid w:val="00271E1F"/>
    <w:rsid w:val="002720BE"/>
    <w:rsid w:val="00272352"/>
    <w:rsid w:val="00272F6B"/>
    <w:rsid w:val="0027317D"/>
    <w:rsid w:val="0027346D"/>
    <w:rsid w:val="00274046"/>
    <w:rsid w:val="0027413C"/>
    <w:rsid w:val="00274D03"/>
    <w:rsid w:val="00274D85"/>
    <w:rsid w:val="00275351"/>
    <w:rsid w:val="002757AE"/>
    <w:rsid w:val="00275B9E"/>
    <w:rsid w:val="00276670"/>
    <w:rsid w:val="00280107"/>
    <w:rsid w:val="00282367"/>
    <w:rsid w:val="00282756"/>
    <w:rsid w:val="00282AAF"/>
    <w:rsid w:val="00283069"/>
    <w:rsid w:val="00285467"/>
    <w:rsid w:val="00285ADA"/>
    <w:rsid w:val="0028605A"/>
    <w:rsid w:val="00286A66"/>
    <w:rsid w:val="0028786B"/>
    <w:rsid w:val="0028788C"/>
    <w:rsid w:val="00287A23"/>
    <w:rsid w:val="002906C5"/>
    <w:rsid w:val="002909AE"/>
    <w:rsid w:val="00290B9D"/>
    <w:rsid w:val="00292BE0"/>
    <w:rsid w:val="00292CEF"/>
    <w:rsid w:val="00292F67"/>
    <w:rsid w:val="002936B3"/>
    <w:rsid w:val="0029373B"/>
    <w:rsid w:val="00294664"/>
    <w:rsid w:val="00294D59"/>
    <w:rsid w:val="00295ADF"/>
    <w:rsid w:val="00296348"/>
    <w:rsid w:val="002964B6"/>
    <w:rsid w:val="002967D3"/>
    <w:rsid w:val="002A0ED6"/>
    <w:rsid w:val="002A0FED"/>
    <w:rsid w:val="002A147E"/>
    <w:rsid w:val="002A3657"/>
    <w:rsid w:val="002A38F4"/>
    <w:rsid w:val="002A3A82"/>
    <w:rsid w:val="002A4410"/>
    <w:rsid w:val="002A62AD"/>
    <w:rsid w:val="002A65EB"/>
    <w:rsid w:val="002A663E"/>
    <w:rsid w:val="002A6C80"/>
    <w:rsid w:val="002A70E3"/>
    <w:rsid w:val="002A7C3A"/>
    <w:rsid w:val="002B078A"/>
    <w:rsid w:val="002B140B"/>
    <w:rsid w:val="002B177E"/>
    <w:rsid w:val="002B1E3B"/>
    <w:rsid w:val="002B21F0"/>
    <w:rsid w:val="002B2225"/>
    <w:rsid w:val="002B254A"/>
    <w:rsid w:val="002B276E"/>
    <w:rsid w:val="002B2810"/>
    <w:rsid w:val="002B298D"/>
    <w:rsid w:val="002B3516"/>
    <w:rsid w:val="002B5127"/>
    <w:rsid w:val="002B5532"/>
    <w:rsid w:val="002B55EC"/>
    <w:rsid w:val="002B6786"/>
    <w:rsid w:val="002B6BB2"/>
    <w:rsid w:val="002C19E5"/>
    <w:rsid w:val="002C219A"/>
    <w:rsid w:val="002C2AE4"/>
    <w:rsid w:val="002C2D41"/>
    <w:rsid w:val="002C2D58"/>
    <w:rsid w:val="002C3794"/>
    <w:rsid w:val="002C385B"/>
    <w:rsid w:val="002C3F77"/>
    <w:rsid w:val="002C4091"/>
    <w:rsid w:val="002C4A8C"/>
    <w:rsid w:val="002C500F"/>
    <w:rsid w:val="002C54FC"/>
    <w:rsid w:val="002C5600"/>
    <w:rsid w:val="002C5B34"/>
    <w:rsid w:val="002C611E"/>
    <w:rsid w:val="002C6550"/>
    <w:rsid w:val="002C72E8"/>
    <w:rsid w:val="002C75EC"/>
    <w:rsid w:val="002C78BC"/>
    <w:rsid w:val="002C7910"/>
    <w:rsid w:val="002D1DDD"/>
    <w:rsid w:val="002D2BB4"/>
    <w:rsid w:val="002D3458"/>
    <w:rsid w:val="002D551C"/>
    <w:rsid w:val="002D5883"/>
    <w:rsid w:val="002D697D"/>
    <w:rsid w:val="002D70A5"/>
    <w:rsid w:val="002D72C5"/>
    <w:rsid w:val="002D7C1F"/>
    <w:rsid w:val="002D7EAE"/>
    <w:rsid w:val="002D7F77"/>
    <w:rsid w:val="002E03B1"/>
    <w:rsid w:val="002E1474"/>
    <w:rsid w:val="002E2481"/>
    <w:rsid w:val="002E2722"/>
    <w:rsid w:val="002E2A6F"/>
    <w:rsid w:val="002E311A"/>
    <w:rsid w:val="002E32E2"/>
    <w:rsid w:val="002E342A"/>
    <w:rsid w:val="002E53DA"/>
    <w:rsid w:val="002E5D45"/>
    <w:rsid w:val="002E6351"/>
    <w:rsid w:val="002E68AE"/>
    <w:rsid w:val="002F099F"/>
    <w:rsid w:val="002F0B98"/>
    <w:rsid w:val="002F0D0E"/>
    <w:rsid w:val="002F0D3A"/>
    <w:rsid w:val="002F0E9B"/>
    <w:rsid w:val="002F1BF6"/>
    <w:rsid w:val="002F2BBA"/>
    <w:rsid w:val="002F4CE8"/>
    <w:rsid w:val="002F4D18"/>
    <w:rsid w:val="002F5945"/>
    <w:rsid w:val="002F770A"/>
    <w:rsid w:val="00300189"/>
    <w:rsid w:val="003007E2"/>
    <w:rsid w:val="00300AA0"/>
    <w:rsid w:val="00301AA7"/>
    <w:rsid w:val="003027A5"/>
    <w:rsid w:val="003037F9"/>
    <w:rsid w:val="00304094"/>
    <w:rsid w:val="003042B4"/>
    <w:rsid w:val="00304CAD"/>
    <w:rsid w:val="00305715"/>
    <w:rsid w:val="00307215"/>
    <w:rsid w:val="003079B5"/>
    <w:rsid w:val="00310159"/>
    <w:rsid w:val="00311822"/>
    <w:rsid w:val="003124B7"/>
    <w:rsid w:val="003131F9"/>
    <w:rsid w:val="00313323"/>
    <w:rsid w:val="00313E56"/>
    <w:rsid w:val="00314051"/>
    <w:rsid w:val="00314577"/>
    <w:rsid w:val="0031485B"/>
    <w:rsid w:val="0031530B"/>
    <w:rsid w:val="0031687E"/>
    <w:rsid w:val="00317080"/>
    <w:rsid w:val="003212C3"/>
    <w:rsid w:val="00322488"/>
    <w:rsid w:val="003227E5"/>
    <w:rsid w:val="0032307C"/>
    <w:rsid w:val="003235EF"/>
    <w:rsid w:val="003257DD"/>
    <w:rsid w:val="00326795"/>
    <w:rsid w:val="00327241"/>
    <w:rsid w:val="0033065F"/>
    <w:rsid w:val="003307A6"/>
    <w:rsid w:val="00330CDE"/>
    <w:rsid w:val="00331025"/>
    <w:rsid w:val="003320D0"/>
    <w:rsid w:val="003322AF"/>
    <w:rsid w:val="003342D9"/>
    <w:rsid w:val="00335D53"/>
    <w:rsid w:val="00335F91"/>
    <w:rsid w:val="003370B1"/>
    <w:rsid w:val="00337973"/>
    <w:rsid w:val="003405A9"/>
    <w:rsid w:val="00340FEB"/>
    <w:rsid w:val="0034113E"/>
    <w:rsid w:val="00341582"/>
    <w:rsid w:val="003417A7"/>
    <w:rsid w:val="00341F8D"/>
    <w:rsid w:val="00341FFE"/>
    <w:rsid w:val="003422CB"/>
    <w:rsid w:val="0034292A"/>
    <w:rsid w:val="00344593"/>
    <w:rsid w:val="00344700"/>
    <w:rsid w:val="00344EA9"/>
    <w:rsid w:val="00346659"/>
    <w:rsid w:val="00346DA8"/>
    <w:rsid w:val="00346FE7"/>
    <w:rsid w:val="003475F3"/>
    <w:rsid w:val="00347CDA"/>
    <w:rsid w:val="00347E5C"/>
    <w:rsid w:val="00347E63"/>
    <w:rsid w:val="00350B2A"/>
    <w:rsid w:val="0035155C"/>
    <w:rsid w:val="00351818"/>
    <w:rsid w:val="00352232"/>
    <w:rsid w:val="00352639"/>
    <w:rsid w:val="0035349A"/>
    <w:rsid w:val="00353749"/>
    <w:rsid w:val="0035382A"/>
    <w:rsid w:val="003538EC"/>
    <w:rsid w:val="00355154"/>
    <w:rsid w:val="003555A5"/>
    <w:rsid w:val="00355C51"/>
    <w:rsid w:val="0035713B"/>
    <w:rsid w:val="00357F9E"/>
    <w:rsid w:val="003600F8"/>
    <w:rsid w:val="0036060A"/>
    <w:rsid w:val="0036169E"/>
    <w:rsid w:val="003617B6"/>
    <w:rsid w:val="00362004"/>
    <w:rsid w:val="0036291D"/>
    <w:rsid w:val="00362B0B"/>
    <w:rsid w:val="00362ED2"/>
    <w:rsid w:val="00363071"/>
    <w:rsid w:val="003630BC"/>
    <w:rsid w:val="003638D8"/>
    <w:rsid w:val="00363A86"/>
    <w:rsid w:val="0036411C"/>
    <w:rsid w:val="00366BE6"/>
    <w:rsid w:val="003670E7"/>
    <w:rsid w:val="003679F3"/>
    <w:rsid w:val="00367A18"/>
    <w:rsid w:val="003704F0"/>
    <w:rsid w:val="00370DD1"/>
    <w:rsid w:val="0037205E"/>
    <w:rsid w:val="003720A0"/>
    <w:rsid w:val="003725F2"/>
    <w:rsid w:val="00372621"/>
    <w:rsid w:val="0037333C"/>
    <w:rsid w:val="003744B6"/>
    <w:rsid w:val="0037539C"/>
    <w:rsid w:val="003754CD"/>
    <w:rsid w:val="00375E11"/>
    <w:rsid w:val="00376421"/>
    <w:rsid w:val="0037681E"/>
    <w:rsid w:val="00376E87"/>
    <w:rsid w:val="0037767D"/>
    <w:rsid w:val="00380010"/>
    <w:rsid w:val="00381D85"/>
    <w:rsid w:val="0038313A"/>
    <w:rsid w:val="0038561A"/>
    <w:rsid w:val="00385E8A"/>
    <w:rsid w:val="003861D2"/>
    <w:rsid w:val="003868D4"/>
    <w:rsid w:val="00386CED"/>
    <w:rsid w:val="003877AF"/>
    <w:rsid w:val="003879CB"/>
    <w:rsid w:val="00387EAE"/>
    <w:rsid w:val="00387FA5"/>
    <w:rsid w:val="00390768"/>
    <w:rsid w:val="003907A8"/>
    <w:rsid w:val="0039123A"/>
    <w:rsid w:val="003912E7"/>
    <w:rsid w:val="0039152F"/>
    <w:rsid w:val="00391644"/>
    <w:rsid w:val="00391E06"/>
    <w:rsid w:val="00391F99"/>
    <w:rsid w:val="00392682"/>
    <w:rsid w:val="00392971"/>
    <w:rsid w:val="00392EA8"/>
    <w:rsid w:val="00392EBE"/>
    <w:rsid w:val="00392FF0"/>
    <w:rsid w:val="00393880"/>
    <w:rsid w:val="00393A52"/>
    <w:rsid w:val="00393CD2"/>
    <w:rsid w:val="0039417F"/>
    <w:rsid w:val="0039472D"/>
    <w:rsid w:val="00394AFE"/>
    <w:rsid w:val="00394BCC"/>
    <w:rsid w:val="00394F23"/>
    <w:rsid w:val="0039502D"/>
    <w:rsid w:val="0039528D"/>
    <w:rsid w:val="003959D9"/>
    <w:rsid w:val="00395B93"/>
    <w:rsid w:val="00396486"/>
    <w:rsid w:val="003974F7"/>
    <w:rsid w:val="00397BA6"/>
    <w:rsid w:val="003A0F24"/>
    <w:rsid w:val="003A12D7"/>
    <w:rsid w:val="003A169B"/>
    <w:rsid w:val="003A1FC5"/>
    <w:rsid w:val="003A2798"/>
    <w:rsid w:val="003A3C1B"/>
    <w:rsid w:val="003A3C4C"/>
    <w:rsid w:val="003A3E23"/>
    <w:rsid w:val="003A404F"/>
    <w:rsid w:val="003A4140"/>
    <w:rsid w:val="003A4A9D"/>
    <w:rsid w:val="003A5217"/>
    <w:rsid w:val="003A55EB"/>
    <w:rsid w:val="003A579F"/>
    <w:rsid w:val="003A5D32"/>
    <w:rsid w:val="003A654B"/>
    <w:rsid w:val="003A6B9A"/>
    <w:rsid w:val="003A6EF6"/>
    <w:rsid w:val="003A7140"/>
    <w:rsid w:val="003A71EE"/>
    <w:rsid w:val="003A7617"/>
    <w:rsid w:val="003A79B9"/>
    <w:rsid w:val="003B0441"/>
    <w:rsid w:val="003B066E"/>
    <w:rsid w:val="003B0EA1"/>
    <w:rsid w:val="003B2957"/>
    <w:rsid w:val="003B2DF8"/>
    <w:rsid w:val="003B3124"/>
    <w:rsid w:val="003B472E"/>
    <w:rsid w:val="003B66B8"/>
    <w:rsid w:val="003B6E72"/>
    <w:rsid w:val="003B707E"/>
    <w:rsid w:val="003B7375"/>
    <w:rsid w:val="003B756C"/>
    <w:rsid w:val="003C00D9"/>
    <w:rsid w:val="003C089B"/>
    <w:rsid w:val="003C17DF"/>
    <w:rsid w:val="003C1BE5"/>
    <w:rsid w:val="003C2226"/>
    <w:rsid w:val="003C472D"/>
    <w:rsid w:val="003C4CA9"/>
    <w:rsid w:val="003C568E"/>
    <w:rsid w:val="003C58D1"/>
    <w:rsid w:val="003C628E"/>
    <w:rsid w:val="003C6A1A"/>
    <w:rsid w:val="003C77A7"/>
    <w:rsid w:val="003D00F2"/>
    <w:rsid w:val="003D0187"/>
    <w:rsid w:val="003D0275"/>
    <w:rsid w:val="003D0BE6"/>
    <w:rsid w:val="003D116B"/>
    <w:rsid w:val="003D1477"/>
    <w:rsid w:val="003D381C"/>
    <w:rsid w:val="003D3C90"/>
    <w:rsid w:val="003D46EE"/>
    <w:rsid w:val="003D556F"/>
    <w:rsid w:val="003D5BA4"/>
    <w:rsid w:val="003D6179"/>
    <w:rsid w:val="003D688B"/>
    <w:rsid w:val="003E0B86"/>
    <w:rsid w:val="003E0F1A"/>
    <w:rsid w:val="003E12FD"/>
    <w:rsid w:val="003E176A"/>
    <w:rsid w:val="003E1CFF"/>
    <w:rsid w:val="003E1D13"/>
    <w:rsid w:val="003E21B6"/>
    <w:rsid w:val="003E28B8"/>
    <w:rsid w:val="003E2936"/>
    <w:rsid w:val="003E2DE3"/>
    <w:rsid w:val="003E2E05"/>
    <w:rsid w:val="003E2EE8"/>
    <w:rsid w:val="003E2F9C"/>
    <w:rsid w:val="003E3DCB"/>
    <w:rsid w:val="003E4716"/>
    <w:rsid w:val="003E4EF9"/>
    <w:rsid w:val="003E5396"/>
    <w:rsid w:val="003E5923"/>
    <w:rsid w:val="003E6603"/>
    <w:rsid w:val="003E6733"/>
    <w:rsid w:val="003E7233"/>
    <w:rsid w:val="003E774E"/>
    <w:rsid w:val="003E7D50"/>
    <w:rsid w:val="003F1790"/>
    <w:rsid w:val="003F1A7F"/>
    <w:rsid w:val="003F20E3"/>
    <w:rsid w:val="003F25BC"/>
    <w:rsid w:val="003F2997"/>
    <w:rsid w:val="003F2E46"/>
    <w:rsid w:val="003F3242"/>
    <w:rsid w:val="003F4751"/>
    <w:rsid w:val="003F564F"/>
    <w:rsid w:val="003F5881"/>
    <w:rsid w:val="003F6EF4"/>
    <w:rsid w:val="003F7077"/>
    <w:rsid w:val="003F7AFF"/>
    <w:rsid w:val="004005B6"/>
    <w:rsid w:val="00401176"/>
    <w:rsid w:val="004011A1"/>
    <w:rsid w:val="00401204"/>
    <w:rsid w:val="004016DC"/>
    <w:rsid w:val="00401A86"/>
    <w:rsid w:val="00401FA8"/>
    <w:rsid w:val="004021E5"/>
    <w:rsid w:val="004024D8"/>
    <w:rsid w:val="004044A8"/>
    <w:rsid w:val="004050E6"/>
    <w:rsid w:val="004053E9"/>
    <w:rsid w:val="00406F0F"/>
    <w:rsid w:val="004071A1"/>
    <w:rsid w:val="00407534"/>
    <w:rsid w:val="0041054E"/>
    <w:rsid w:val="00410E27"/>
    <w:rsid w:val="00412155"/>
    <w:rsid w:val="004126F4"/>
    <w:rsid w:val="00412A63"/>
    <w:rsid w:val="00412C1F"/>
    <w:rsid w:val="00414773"/>
    <w:rsid w:val="0041510C"/>
    <w:rsid w:val="00415E17"/>
    <w:rsid w:val="00417AE5"/>
    <w:rsid w:val="004200B9"/>
    <w:rsid w:val="00421491"/>
    <w:rsid w:val="00421F4C"/>
    <w:rsid w:val="004236EB"/>
    <w:rsid w:val="0042420B"/>
    <w:rsid w:val="00424344"/>
    <w:rsid w:val="0042454C"/>
    <w:rsid w:val="004249CF"/>
    <w:rsid w:val="00425EFB"/>
    <w:rsid w:val="004270A3"/>
    <w:rsid w:val="004270B0"/>
    <w:rsid w:val="004272BE"/>
    <w:rsid w:val="004278C1"/>
    <w:rsid w:val="004279C9"/>
    <w:rsid w:val="00427B0C"/>
    <w:rsid w:val="00427C07"/>
    <w:rsid w:val="0043044D"/>
    <w:rsid w:val="00430D04"/>
    <w:rsid w:val="0043108F"/>
    <w:rsid w:val="00431887"/>
    <w:rsid w:val="00432B99"/>
    <w:rsid w:val="004334C5"/>
    <w:rsid w:val="004335DA"/>
    <w:rsid w:val="00434C9C"/>
    <w:rsid w:val="00434E29"/>
    <w:rsid w:val="004353B4"/>
    <w:rsid w:val="00435953"/>
    <w:rsid w:val="004364DF"/>
    <w:rsid w:val="004366D6"/>
    <w:rsid w:val="00436AE0"/>
    <w:rsid w:val="00437E34"/>
    <w:rsid w:val="004408FC"/>
    <w:rsid w:val="0044115B"/>
    <w:rsid w:val="004419F7"/>
    <w:rsid w:val="004420A0"/>
    <w:rsid w:val="00442227"/>
    <w:rsid w:val="0044234D"/>
    <w:rsid w:val="00442715"/>
    <w:rsid w:val="0044316A"/>
    <w:rsid w:val="00443B97"/>
    <w:rsid w:val="004453C4"/>
    <w:rsid w:val="0044584D"/>
    <w:rsid w:val="00446148"/>
    <w:rsid w:val="00446994"/>
    <w:rsid w:val="00446A9A"/>
    <w:rsid w:val="00447B4D"/>
    <w:rsid w:val="00447DC6"/>
    <w:rsid w:val="00447E25"/>
    <w:rsid w:val="00450691"/>
    <w:rsid w:val="00450993"/>
    <w:rsid w:val="00450EB6"/>
    <w:rsid w:val="0045224F"/>
    <w:rsid w:val="0045345E"/>
    <w:rsid w:val="00453A18"/>
    <w:rsid w:val="004544E0"/>
    <w:rsid w:val="00454812"/>
    <w:rsid w:val="00454C87"/>
    <w:rsid w:val="00455430"/>
    <w:rsid w:val="004556B5"/>
    <w:rsid w:val="00455952"/>
    <w:rsid w:val="00455A93"/>
    <w:rsid w:val="004565AC"/>
    <w:rsid w:val="0045733E"/>
    <w:rsid w:val="0045797C"/>
    <w:rsid w:val="004603FB"/>
    <w:rsid w:val="00460741"/>
    <w:rsid w:val="004609DF"/>
    <w:rsid w:val="00460BC8"/>
    <w:rsid w:val="00461554"/>
    <w:rsid w:val="0046188C"/>
    <w:rsid w:val="00461ED0"/>
    <w:rsid w:val="00462A9D"/>
    <w:rsid w:val="00463744"/>
    <w:rsid w:val="00463B46"/>
    <w:rsid w:val="00463D06"/>
    <w:rsid w:val="00464115"/>
    <w:rsid w:val="00464344"/>
    <w:rsid w:val="004646DA"/>
    <w:rsid w:val="00465DB7"/>
    <w:rsid w:val="00465EF5"/>
    <w:rsid w:val="00466A82"/>
    <w:rsid w:val="00467E9C"/>
    <w:rsid w:val="004707E9"/>
    <w:rsid w:val="004718DA"/>
    <w:rsid w:val="00471C64"/>
    <w:rsid w:val="00472B6A"/>
    <w:rsid w:val="00472D4C"/>
    <w:rsid w:val="00472FBE"/>
    <w:rsid w:val="00473770"/>
    <w:rsid w:val="004738A6"/>
    <w:rsid w:val="00473CA3"/>
    <w:rsid w:val="004756C4"/>
    <w:rsid w:val="00475710"/>
    <w:rsid w:val="00475BA1"/>
    <w:rsid w:val="0047691B"/>
    <w:rsid w:val="00477182"/>
    <w:rsid w:val="00477337"/>
    <w:rsid w:val="00477BA7"/>
    <w:rsid w:val="00477D59"/>
    <w:rsid w:val="00477DFA"/>
    <w:rsid w:val="0048026E"/>
    <w:rsid w:val="00480CF0"/>
    <w:rsid w:val="00481515"/>
    <w:rsid w:val="00481925"/>
    <w:rsid w:val="004827EB"/>
    <w:rsid w:val="00482955"/>
    <w:rsid w:val="00482B6E"/>
    <w:rsid w:val="00485422"/>
    <w:rsid w:val="004857D6"/>
    <w:rsid w:val="00486427"/>
    <w:rsid w:val="0048685A"/>
    <w:rsid w:val="00487B51"/>
    <w:rsid w:val="00487F4E"/>
    <w:rsid w:val="00490559"/>
    <w:rsid w:val="0049094F"/>
    <w:rsid w:val="00490D42"/>
    <w:rsid w:val="00490FE0"/>
    <w:rsid w:val="004919C7"/>
    <w:rsid w:val="00491C01"/>
    <w:rsid w:val="00491F6F"/>
    <w:rsid w:val="00492207"/>
    <w:rsid w:val="00493462"/>
    <w:rsid w:val="004938D7"/>
    <w:rsid w:val="00493DBA"/>
    <w:rsid w:val="004946EF"/>
    <w:rsid w:val="00494DBF"/>
    <w:rsid w:val="004951DA"/>
    <w:rsid w:val="00495FC9"/>
    <w:rsid w:val="00496B71"/>
    <w:rsid w:val="00496EFD"/>
    <w:rsid w:val="00497C6E"/>
    <w:rsid w:val="00497DE1"/>
    <w:rsid w:val="004A0847"/>
    <w:rsid w:val="004A0C78"/>
    <w:rsid w:val="004A0E96"/>
    <w:rsid w:val="004A13E9"/>
    <w:rsid w:val="004A1708"/>
    <w:rsid w:val="004A1804"/>
    <w:rsid w:val="004A1CAF"/>
    <w:rsid w:val="004A228E"/>
    <w:rsid w:val="004A2AAE"/>
    <w:rsid w:val="004A31E1"/>
    <w:rsid w:val="004A31EB"/>
    <w:rsid w:val="004A3A59"/>
    <w:rsid w:val="004A43FB"/>
    <w:rsid w:val="004A4772"/>
    <w:rsid w:val="004A5095"/>
    <w:rsid w:val="004A54FE"/>
    <w:rsid w:val="004A5915"/>
    <w:rsid w:val="004A6565"/>
    <w:rsid w:val="004A7317"/>
    <w:rsid w:val="004A7EFA"/>
    <w:rsid w:val="004B07E1"/>
    <w:rsid w:val="004B0D29"/>
    <w:rsid w:val="004B19C6"/>
    <w:rsid w:val="004B1D9D"/>
    <w:rsid w:val="004B1DCB"/>
    <w:rsid w:val="004B267E"/>
    <w:rsid w:val="004B27A1"/>
    <w:rsid w:val="004B2956"/>
    <w:rsid w:val="004B2E6E"/>
    <w:rsid w:val="004B2E85"/>
    <w:rsid w:val="004B392C"/>
    <w:rsid w:val="004B430F"/>
    <w:rsid w:val="004B43D2"/>
    <w:rsid w:val="004B47FB"/>
    <w:rsid w:val="004B4C2F"/>
    <w:rsid w:val="004B4E2D"/>
    <w:rsid w:val="004B4E41"/>
    <w:rsid w:val="004B5D20"/>
    <w:rsid w:val="004B6889"/>
    <w:rsid w:val="004B6A4E"/>
    <w:rsid w:val="004B6B64"/>
    <w:rsid w:val="004B6D7D"/>
    <w:rsid w:val="004B7342"/>
    <w:rsid w:val="004B7343"/>
    <w:rsid w:val="004B777C"/>
    <w:rsid w:val="004C00A5"/>
    <w:rsid w:val="004C0C61"/>
    <w:rsid w:val="004C0C99"/>
    <w:rsid w:val="004C1443"/>
    <w:rsid w:val="004C1EC7"/>
    <w:rsid w:val="004C22DE"/>
    <w:rsid w:val="004C24EB"/>
    <w:rsid w:val="004C27E8"/>
    <w:rsid w:val="004C3735"/>
    <w:rsid w:val="004C38BA"/>
    <w:rsid w:val="004C3E52"/>
    <w:rsid w:val="004C3EE0"/>
    <w:rsid w:val="004C47FC"/>
    <w:rsid w:val="004C50D1"/>
    <w:rsid w:val="004C5211"/>
    <w:rsid w:val="004C5682"/>
    <w:rsid w:val="004C5939"/>
    <w:rsid w:val="004C5B66"/>
    <w:rsid w:val="004C6108"/>
    <w:rsid w:val="004C686A"/>
    <w:rsid w:val="004C6BE1"/>
    <w:rsid w:val="004C72FD"/>
    <w:rsid w:val="004C7AC3"/>
    <w:rsid w:val="004D15D4"/>
    <w:rsid w:val="004D16A5"/>
    <w:rsid w:val="004D26B3"/>
    <w:rsid w:val="004D2857"/>
    <w:rsid w:val="004D2B1F"/>
    <w:rsid w:val="004D2E3F"/>
    <w:rsid w:val="004D34C5"/>
    <w:rsid w:val="004D3598"/>
    <w:rsid w:val="004D38E6"/>
    <w:rsid w:val="004D411D"/>
    <w:rsid w:val="004D47EF"/>
    <w:rsid w:val="004D4BA0"/>
    <w:rsid w:val="004D4BCB"/>
    <w:rsid w:val="004D509E"/>
    <w:rsid w:val="004D526F"/>
    <w:rsid w:val="004D6703"/>
    <w:rsid w:val="004D69BD"/>
    <w:rsid w:val="004D6B4E"/>
    <w:rsid w:val="004D6C87"/>
    <w:rsid w:val="004D73E2"/>
    <w:rsid w:val="004D7C4A"/>
    <w:rsid w:val="004E0E7F"/>
    <w:rsid w:val="004E11B4"/>
    <w:rsid w:val="004E2142"/>
    <w:rsid w:val="004E2C62"/>
    <w:rsid w:val="004E343F"/>
    <w:rsid w:val="004E35C2"/>
    <w:rsid w:val="004E4490"/>
    <w:rsid w:val="004E496E"/>
    <w:rsid w:val="004E59CE"/>
    <w:rsid w:val="004E5DD2"/>
    <w:rsid w:val="004E5DEC"/>
    <w:rsid w:val="004E6226"/>
    <w:rsid w:val="004E7543"/>
    <w:rsid w:val="004E79EE"/>
    <w:rsid w:val="004E7ED2"/>
    <w:rsid w:val="004F011B"/>
    <w:rsid w:val="004F0441"/>
    <w:rsid w:val="004F15E8"/>
    <w:rsid w:val="004F24EF"/>
    <w:rsid w:val="004F2FB5"/>
    <w:rsid w:val="004F3F98"/>
    <w:rsid w:val="004F4036"/>
    <w:rsid w:val="004F4DF9"/>
    <w:rsid w:val="004F50C1"/>
    <w:rsid w:val="004F5805"/>
    <w:rsid w:val="004F6790"/>
    <w:rsid w:val="004F6D8D"/>
    <w:rsid w:val="004F6DE4"/>
    <w:rsid w:val="004F71CF"/>
    <w:rsid w:val="004F72DB"/>
    <w:rsid w:val="004F766B"/>
    <w:rsid w:val="004F773D"/>
    <w:rsid w:val="00500144"/>
    <w:rsid w:val="005005FE"/>
    <w:rsid w:val="00500ED0"/>
    <w:rsid w:val="00500F85"/>
    <w:rsid w:val="00501257"/>
    <w:rsid w:val="00501FC9"/>
    <w:rsid w:val="00502109"/>
    <w:rsid w:val="00502397"/>
    <w:rsid w:val="005033FF"/>
    <w:rsid w:val="00503462"/>
    <w:rsid w:val="00503716"/>
    <w:rsid w:val="005037C3"/>
    <w:rsid w:val="00503CF2"/>
    <w:rsid w:val="00503EB2"/>
    <w:rsid w:val="00503FB3"/>
    <w:rsid w:val="00504421"/>
    <w:rsid w:val="005044FA"/>
    <w:rsid w:val="0050502B"/>
    <w:rsid w:val="005057F8"/>
    <w:rsid w:val="00505CD9"/>
    <w:rsid w:val="005067B8"/>
    <w:rsid w:val="005068DD"/>
    <w:rsid w:val="00506D67"/>
    <w:rsid w:val="0051023A"/>
    <w:rsid w:val="00510DD2"/>
    <w:rsid w:val="00511171"/>
    <w:rsid w:val="00511352"/>
    <w:rsid w:val="00511DEE"/>
    <w:rsid w:val="00511E0F"/>
    <w:rsid w:val="005122EE"/>
    <w:rsid w:val="0051266E"/>
    <w:rsid w:val="0051288A"/>
    <w:rsid w:val="0051492C"/>
    <w:rsid w:val="00515372"/>
    <w:rsid w:val="0051714E"/>
    <w:rsid w:val="00517F81"/>
    <w:rsid w:val="00520502"/>
    <w:rsid w:val="00520793"/>
    <w:rsid w:val="005209AB"/>
    <w:rsid w:val="00520A5B"/>
    <w:rsid w:val="00521C31"/>
    <w:rsid w:val="00521D17"/>
    <w:rsid w:val="0052228E"/>
    <w:rsid w:val="005228EA"/>
    <w:rsid w:val="00522C79"/>
    <w:rsid w:val="00522D8D"/>
    <w:rsid w:val="00523112"/>
    <w:rsid w:val="005239EF"/>
    <w:rsid w:val="005240E8"/>
    <w:rsid w:val="0052416E"/>
    <w:rsid w:val="00524748"/>
    <w:rsid w:val="0052547C"/>
    <w:rsid w:val="0052560A"/>
    <w:rsid w:val="005265B3"/>
    <w:rsid w:val="00526977"/>
    <w:rsid w:val="00527256"/>
    <w:rsid w:val="0052786F"/>
    <w:rsid w:val="005306A6"/>
    <w:rsid w:val="00531630"/>
    <w:rsid w:val="00532CC2"/>
    <w:rsid w:val="005337A4"/>
    <w:rsid w:val="00533902"/>
    <w:rsid w:val="00534342"/>
    <w:rsid w:val="00535051"/>
    <w:rsid w:val="00535564"/>
    <w:rsid w:val="005359E0"/>
    <w:rsid w:val="0053619C"/>
    <w:rsid w:val="00536905"/>
    <w:rsid w:val="00536AA7"/>
    <w:rsid w:val="00536E09"/>
    <w:rsid w:val="0053790C"/>
    <w:rsid w:val="0054095B"/>
    <w:rsid w:val="00540EFA"/>
    <w:rsid w:val="005414A6"/>
    <w:rsid w:val="005415C5"/>
    <w:rsid w:val="0054309D"/>
    <w:rsid w:val="00543267"/>
    <w:rsid w:val="0054377D"/>
    <w:rsid w:val="00543F32"/>
    <w:rsid w:val="005445B1"/>
    <w:rsid w:val="00544B1A"/>
    <w:rsid w:val="00544E26"/>
    <w:rsid w:val="00545CDD"/>
    <w:rsid w:val="00546212"/>
    <w:rsid w:val="005465AB"/>
    <w:rsid w:val="00546948"/>
    <w:rsid w:val="00547209"/>
    <w:rsid w:val="005479F6"/>
    <w:rsid w:val="00547D5B"/>
    <w:rsid w:val="00547E85"/>
    <w:rsid w:val="00550273"/>
    <w:rsid w:val="00550908"/>
    <w:rsid w:val="00550D92"/>
    <w:rsid w:val="00552F91"/>
    <w:rsid w:val="00553091"/>
    <w:rsid w:val="0055336A"/>
    <w:rsid w:val="00553F2F"/>
    <w:rsid w:val="00554B3D"/>
    <w:rsid w:val="00554FE2"/>
    <w:rsid w:val="0055500F"/>
    <w:rsid w:val="00555C91"/>
    <w:rsid w:val="00556ABC"/>
    <w:rsid w:val="005576C6"/>
    <w:rsid w:val="005576F0"/>
    <w:rsid w:val="005579CF"/>
    <w:rsid w:val="00560151"/>
    <w:rsid w:val="0056035E"/>
    <w:rsid w:val="005606AB"/>
    <w:rsid w:val="005610FF"/>
    <w:rsid w:val="00563117"/>
    <w:rsid w:val="0056350B"/>
    <w:rsid w:val="0056454D"/>
    <w:rsid w:val="00565237"/>
    <w:rsid w:val="00566070"/>
    <w:rsid w:val="00567C21"/>
    <w:rsid w:val="00567C69"/>
    <w:rsid w:val="00567D7F"/>
    <w:rsid w:val="005705A4"/>
    <w:rsid w:val="0057095E"/>
    <w:rsid w:val="00571E23"/>
    <w:rsid w:val="005725BD"/>
    <w:rsid w:val="00572659"/>
    <w:rsid w:val="00574D81"/>
    <w:rsid w:val="00575A21"/>
    <w:rsid w:val="00575D44"/>
    <w:rsid w:val="005769A7"/>
    <w:rsid w:val="00577A52"/>
    <w:rsid w:val="00577E3A"/>
    <w:rsid w:val="00580416"/>
    <w:rsid w:val="005822CC"/>
    <w:rsid w:val="005822F2"/>
    <w:rsid w:val="00582660"/>
    <w:rsid w:val="00583844"/>
    <w:rsid w:val="00583F62"/>
    <w:rsid w:val="00584189"/>
    <w:rsid w:val="00586495"/>
    <w:rsid w:val="0058661C"/>
    <w:rsid w:val="00586D85"/>
    <w:rsid w:val="0058708D"/>
    <w:rsid w:val="00587261"/>
    <w:rsid w:val="00587FE6"/>
    <w:rsid w:val="00590E01"/>
    <w:rsid w:val="005919EF"/>
    <w:rsid w:val="005932CF"/>
    <w:rsid w:val="00594017"/>
    <w:rsid w:val="00594EFB"/>
    <w:rsid w:val="00595142"/>
    <w:rsid w:val="00595592"/>
    <w:rsid w:val="00596C80"/>
    <w:rsid w:val="005A04E7"/>
    <w:rsid w:val="005A05CC"/>
    <w:rsid w:val="005A06E4"/>
    <w:rsid w:val="005A0750"/>
    <w:rsid w:val="005A0A13"/>
    <w:rsid w:val="005A0A55"/>
    <w:rsid w:val="005A14A8"/>
    <w:rsid w:val="005A2530"/>
    <w:rsid w:val="005A2887"/>
    <w:rsid w:val="005A2D88"/>
    <w:rsid w:val="005A3036"/>
    <w:rsid w:val="005A3B75"/>
    <w:rsid w:val="005A4297"/>
    <w:rsid w:val="005A46EA"/>
    <w:rsid w:val="005A4FBB"/>
    <w:rsid w:val="005A5C4E"/>
    <w:rsid w:val="005A677B"/>
    <w:rsid w:val="005A6782"/>
    <w:rsid w:val="005A7937"/>
    <w:rsid w:val="005B0D1A"/>
    <w:rsid w:val="005B1F5D"/>
    <w:rsid w:val="005B2087"/>
    <w:rsid w:val="005B24F1"/>
    <w:rsid w:val="005B2535"/>
    <w:rsid w:val="005B25CC"/>
    <w:rsid w:val="005B2932"/>
    <w:rsid w:val="005B2F24"/>
    <w:rsid w:val="005B3033"/>
    <w:rsid w:val="005B4762"/>
    <w:rsid w:val="005B476A"/>
    <w:rsid w:val="005B5EB9"/>
    <w:rsid w:val="005B6561"/>
    <w:rsid w:val="005B66F4"/>
    <w:rsid w:val="005B6B4D"/>
    <w:rsid w:val="005B6DCB"/>
    <w:rsid w:val="005B6EA2"/>
    <w:rsid w:val="005B72E0"/>
    <w:rsid w:val="005C0169"/>
    <w:rsid w:val="005C0B98"/>
    <w:rsid w:val="005C0ED4"/>
    <w:rsid w:val="005C127C"/>
    <w:rsid w:val="005C1AA1"/>
    <w:rsid w:val="005C1E5A"/>
    <w:rsid w:val="005C2260"/>
    <w:rsid w:val="005C27EF"/>
    <w:rsid w:val="005C287C"/>
    <w:rsid w:val="005C3528"/>
    <w:rsid w:val="005C3CAC"/>
    <w:rsid w:val="005C4051"/>
    <w:rsid w:val="005C406A"/>
    <w:rsid w:val="005C7997"/>
    <w:rsid w:val="005C7CF6"/>
    <w:rsid w:val="005C7EE9"/>
    <w:rsid w:val="005D0056"/>
    <w:rsid w:val="005D079B"/>
    <w:rsid w:val="005D0BF8"/>
    <w:rsid w:val="005D1763"/>
    <w:rsid w:val="005D2B5A"/>
    <w:rsid w:val="005D2C04"/>
    <w:rsid w:val="005D37F3"/>
    <w:rsid w:val="005D4262"/>
    <w:rsid w:val="005D4846"/>
    <w:rsid w:val="005D4AF1"/>
    <w:rsid w:val="005D51AF"/>
    <w:rsid w:val="005D52D0"/>
    <w:rsid w:val="005D573F"/>
    <w:rsid w:val="005D61A1"/>
    <w:rsid w:val="005D7519"/>
    <w:rsid w:val="005D7BC9"/>
    <w:rsid w:val="005E0EA7"/>
    <w:rsid w:val="005E11BD"/>
    <w:rsid w:val="005E1556"/>
    <w:rsid w:val="005E17BF"/>
    <w:rsid w:val="005E1CA1"/>
    <w:rsid w:val="005E1D1A"/>
    <w:rsid w:val="005E2CBB"/>
    <w:rsid w:val="005E3230"/>
    <w:rsid w:val="005E45B7"/>
    <w:rsid w:val="005E50D5"/>
    <w:rsid w:val="005E5141"/>
    <w:rsid w:val="005E5204"/>
    <w:rsid w:val="005E5E1C"/>
    <w:rsid w:val="005E7638"/>
    <w:rsid w:val="005F004A"/>
    <w:rsid w:val="005F01CF"/>
    <w:rsid w:val="005F0CE7"/>
    <w:rsid w:val="005F0D8A"/>
    <w:rsid w:val="005F214D"/>
    <w:rsid w:val="005F2C7A"/>
    <w:rsid w:val="005F2DD3"/>
    <w:rsid w:val="005F2E8B"/>
    <w:rsid w:val="005F3242"/>
    <w:rsid w:val="005F32DD"/>
    <w:rsid w:val="005F38AE"/>
    <w:rsid w:val="005F3E44"/>
    <w:rsid w:val="005F5755"/>
    <w:rsid w:val="005F5764"/>
    <w:rsid w:val="005F5A0D"/>
    <w:rsid w:val="005F5BF5"/>
    <w:rsid w:val="005F610E"/>
    <w:rsid w:val="005F6BE1"/>
    <w:rsid w:val="005F79FD"/>
    <w:rsid w:val="005F7C09"/>
    <w:rsid w:val="005F7F2A"/>
    <w:rsid w:val="0060057B"/>
    <w:rsid w:val="00600849"/>
    <w:rsid w:val="00600962"/>
    <w:rsid w:val="0060115B"/>
    <w:rsid w:val="006015BA"/>
    <w:rsid w:val="006019E7"/>
    <w:rsid w:val="00601B0D"/>
    <w:rsid w:val="006022BD"/>
    <w:rsid w:val="00602355"/>
    <w:rsid w:val="00604474"/>
    <w:rsid w:val="0060509A"/>
    <w:rsid w:val="006053D5"/>
    <w:rsid w:val="00605AEA"/>
    <w:rsid w:val="00605E65"/>
    <w:rsid w:val="00605EA0"/>
    <w:rsid w:val="00606099"/>
    <w:rsid w:val="006075FC"/>
    <w:rsid w:val="00610BA5"/>
    <w:rsid w:val="00610E31"/>
    <w:rsid w:val="00611075"/>
    <w:rsid w:val="00611098"/>
    <w:rsid w:val="00611115"/>
    <w:rsid w:val="00611366"/>
    <w:rsid w:val="00612BB5"/>
    <w:rsid w:val="00613CF5"/>
    <w:rsid w:val="00613E66"/>
    <w:rsid w:val="00613F24"/>
    <w:rsid w:val="0061475A"/>
    <w:rsid w:val="00614C81"/>
    <w:rsid w:val="00615423"/>
    <w:rsid w:val="00616354"/>
    <w:rsid w:val="00616919"/>
    <w:rsid w:val="00620D2B"/>
    <w:rsid w:val="006219D1"/>
    <w:rsid w:val="00621F7B"/>
    <w:rsid w:val="006221A0"/>
    <w:rsid w:val="0062250D"/>
    <w:rsid w:val="00622F8D"/>
    <w:rsid w:val="00623716"/>
    <w:rsid w:val="00623765"/>
    <w:rsid w:val="00623E5E"/>
    <w:rsid w:val="00624B3F"/>
    <w:rsid w:val="00624C20"/>
    <w:rsid w:val="00624CCC"/>
    <w:rsid w:val="00625A7B"/>
    <w:rsid w:val="006260E9"/>
    <w:rsid w:val="00626228"/>
    <w:rsid w:val="00627520"/>
    <w:rsid w:val="0062796D"/>
    <w:rsid w:val="00630B00"/>
    <w:rsid w:val="00631599"/>
    <w:rsid w:val="00632A1A"/>
    <w:rsid w:val="00632F74"/>
    <w:rsid w:val="00633756"/>
    <w:rsid w:val="006350A3"/>
    <w:rsid w:val="00636282"/>
    <w:rsid w:val="00637012"/>
    <w:rsid w:val="006371FF"/>
    <w:rsid w:val="00637430"/>
    <w:rsid w:val="006374C1"/>
    <w:rsid w:val="00640846"/>
    <w:rsid w:val="00640D7F"/>
    <w:rsid w:val="00641878"/>
    <w:rsid w:val="006426A1"/>
    <w:rsid w:val="00642C3C"/>
    <w:rsid w:val="00643B31"/>
    <w:rsid w:val="0064403A"/>
    <w:rsid w:val="00644746"/>
    <w:rsid w:val="00644902"/>
    <w:rsid w:val="006449CD"/>
    <w:rsid w:val="006455BC"/>
    <w:rsid w:val="0064568C"/>
    <w:rsid w:val="00645F4D"/>
    <w:rsid w:val="00646337"/>
    <w:rsid w:val="00646788"/>
    <w:rsid w:val="006475C9"/>
    <w:rsid w:val="00647BED"/>
    <w:rsid w:val="00650561"/>
    <w:rsid w:val="00650CFF"/>
    <w:rsid w:val="00652500"/>
    <w:rsid w:val="006527E4"/>
    <w:rsid w:val="00652BEF"/>
    <w:rsid w:val="006537AE"/>
    <w:rsid w:val="00654337"/>
    <w:rsid w:val="00654529"/>
    <w:rsid w:val="00654A86"/>
    <w:rsid w:val="00655022"/>
    <w:rsid w:val="00655098"/>
    <w:rsid w:val="00656114"/>
    <w:rsid w:val="00656157"/>
    <w:rsid w:val="0065719B"/>
    <w:rsid w:val="00660123"/>
    <w:rsid w:val="0066037B"/>
    <w:rsid w:val="00660413"/>
    <w:rsid w:val="0066091D"/>
    <w:rsid w:val="00660A7D"/>
    <w:rsid w:val="00660DCC"/>
    <w:rsid w:val="006612AD"/>
    <w:rsid w:val="00661C4F"/>
    <w:rsid w:val="00661F37"/>
    <w:rsid w:val="006620CE"/>
    <w:rsid w:val="006624D0"/>
    <w:rsid w:val="00662AA4"/>
    <w:rsid w:val="006630FF"/>
    <w:rsid w:val="00663C3A"/>
    <w:rsid w:val="0066516E"/>
    <w:rsid w:val="006657F2"/>
    <w:rsid w:val="00670175"/>
    <w:rsid w:val="006710A4"/>
    <w:rsid w:val="006719D2"/>
    <w:rsid w:val="00671A56"/>
    <w:rsid w:val="00671C7E"/>
    <w:rsid w:val="00671F14"/>
    <w:rsid w:val="0067218E"/>
    <w:rsid w:val="0067222E"/>
    <w:rsid w:val="006730D4"/>
    <w:rsid w:val="00673A20"/>
    <w:rsid w:val="0067401F"/>
    <w:rsid w:val="0067468E"/>
    <w:rsid w:val="006752E3"/>
    <w:rsid w:val="00675482"/>
    <w:rsid w:val="00677E2B"/>
    <w:rsid w:val="00681021"/>
    <w:rsid w:val="0068165B"/>
    <w:rsid w:val="0068187F"/>
    <w:rsid w:val="00682579"/>
    <w:rsid w:val="00682722"/>
    <w:rsid w:val="00682D03"/>
    <w:rsid w:val="00683618"/>
    <w:rsid w:val="0068464A"/>
    <w:rsid w:val="00685627"/>
    <w:rsid w:val="00686A27"/>
    <w:rsid w:val="006876FF"/>
    <w:rsid w:val="0069072F"/>
    <w:rsid w:val="00690D9D"/>
    <w:rsid w:val="00691AC5"/>
    <w:rsid w:val="006923A9"/>
    <w:rsid w:val="006932E5"/>
    <w:rsid w:val="006934D1"/>
    <w:rsid w:val="006936E4"/>
    <w:rsid w:val="00693F0B"/>
    <w:rsid w:val="0069446C"/>
    <w:rsid w:val="006955C4"/>
    <w:rsid w:val="0069673A"/>
    <w:rsid w:val="00696C43"/>
    <w:rsid w:val="00696E10"/>
    <w:rsid w:val="006A01E1"/>
    <w:rsid w:val="006A0CD7"/>
    <w:rsid w:val="006A1B95"/>
    <w:rsid w:val="006A1E4E"/>
    <w:rsid w:val="006A242E"/>
    <w:rsid w:val="006A2DCE"/>
    <w:rsid w:val="006A338C"/>
    <w:rsid w:val="006A3EBC"/>
    <w:rsid w:val="006A3F96"/>
    <w:rsid w:val="006A475F"/>
    <w:rsid w:val="006A4DFC"/>
    <w:rsid w:val="006A4EAA"/>
    <w:rsid w:val="006A529F"/>
    <w:rsid w:val="006A570E"/>
    <w:rsid w:val="006A57AC"/>
    <w:rsid w:val="006A609D"/>
    <w:rsid w:val="006A61D5"/>
    <w:rsid w:val="006A62EC"/>
    <w:rsid w:val="006A6480"/>
    <w:rsid w:val="006A681E"/>
    <w:rsid w:val="006A7BCB"/>
    <w:rsid w:val="006A7F52"/>
    <w:rsid w:val="006B0B13"/>
    <w:rsid w:val="006B0EA4"/>
    <w:rsid w:val="006B14C0"/>
    <w:rsid w:val="006B195F"/>
    <w:rsid w:val="006B20B3"/>
    <w:rsid w:val="006B23AB"/>
    <w:rsid w:val="006B2C33"/>
    <w:rsid w:val="006B36E6"/>
    <w:rsid w:val="006B3798"/>
    <w:rsid w:val="006B3E72"/>
    <w:rsid w:val="006B497F"/>
    <w:rsid w:val="006B52DF"/>
    <w:rsid w:val="006B7B3A"/>
    <w:rsid w:val="006C00F9"/>
    <w:rsid w:val="006C0A54"/>
    <w:rsid w:val="006C0F36"/>
    <w:rsid w:val="006C1E65"/>
    <w:rsid w:val="006C299C"/>
    <w:rsid w:val="006C2A15"/>
    <w:rsid w:val="006C2FA0"/>
    <w:rsid w:val="006C35EA"/>
    <w:rsid w:val="006C39CD"/>
    <w:rsid w:val="006C3A1A"/>
    <w:rsid w:val="006C4121"/>
    <w:rsid w:val="006C4333"/>
    <w:rsid w:val="006C4AEF"/>
    <w:rsid w:val="006C5561"/>
    <w:rsid w:val="006C5AD3"/>
    <w:rsid w:val="006C5CA0"/>
    <w:rsid w:val="006C6FF9"/>
    <w:rsid w:val="006C754F"/>
    <w:rsid w:val="006D04F3"/>
    <w:rsid w:val="006D074F"/>
    <w:rsid w:val="006D112F"/>
    <w:rsid w:val="006D22C9"/>
    <w:rsid w:val="006D2556"/>
    <w:rsid w:val="006D2787"/>
    <w:rsid w:val="006D28FD"/>
    <w:rsid w:val="006D2D73"/>
    <w:rsid w:val="006D3A8C"/>
    <w:rsid w:val="006D3E56"/>
    <w:rsid w:val="006D427D"/>
    <w:rsid w:val="006D4F36"/>
    <w:rsid w:val="006D5080"/>
    <w:rsid w:val="006D50CC"/>
    <w:rsid w:val="006D5718"/>
    <w:rsid w:val="006D5F4D"/>
    <w:rsid w:val="006D7D70"/>
    <w:rsid w:val="006E0407"/>
    <w:rsid w:val="006E063F"/>
    <w:rsid w:val="006E0E39"/>
    <w:rsid w:val="006E173E"/>
    <w:rsid w:val="006E198D"/>
    <w:rsid w:val="006E1E57"/>
    <w:rsid w:val="006E24A7"/>
    <w:rsid w:val="006E2647"/>
    <w:rsid w:val="006E37F0"/>
    <w:rsid w:val="006E3D60"/>
    <w:rsid w:val="006E45B5"/>
    <w:rsid w:val="006E4C18"/>
    <w:rsid w:val="006E54C5"/>
    <w:rsid w:val="006E55A1"/>
    <w:rsid w:val="006E59E4"/>
    <w:rsid w:val="006E5DAE"/>
    <w:rsid w:val="006E5DCB"/>
    <w:rsid w:val="006E5EF7"/>
    <w:rsid w:val="006E643F"/>
    <w:rsid w:val="006E6CE9"/>
    <w:rsid w:val="006E7500"/>
    <w:rsid w:val="006E7E5D"/>
    <w:rsid w:val="006F0003"/>
    <w:rsid w:val="006F0382"/>
    <w:rsid w:val="006F06D0"/>
    <w:rsid w:val="006F0BD1"/>
    <w:rsid w:val="006F0CCC"/>
    <w:rsid w:val="006F1836"/>
    <w:rsid w:val="006F1963"/>
    <w:rsid w:val="006F1A34"/>
    <w:rsid w:val="006F3B17"/>
    <w:rsid w:val="006F3F92"/>
    <w:rsid w:val="006F4768"/>
    <w:rsid w:val="006F52D4"/>
    <w:rsid w:val="006F532D"/>
    <w:rsid w:val="006F5B3D"/>
    <w:rsid w:val="006F5CF9"/>
    <w:rsid w:val="006F6015"/>
    <w:rsid w:val="006F7AE2"/>
    <w:rsid w:val="007010B3"/>
    <w:rsid w:val="00701833"/>
    <w:rsid w:val="00702541"/>
    <w:rsid w:val="0070313C"/>
    <w:rsid w:val="00703B64"/>
    <w:rsid w:val="00703C10"/>
    <w:rsid w:val="00704864"/>
    <w:rsid w:val="00705974"/>
    <w:rsid w:val="00705BDC"/>
    <w:rsid w:val="00705BF7"/>
    <w:rsid w:val="00705ECE"/>
    <w:rsid w:val="00706011"/>
    <w:rsid w:val="007065D4"/>
    <w:rsid w:val="0070662D"/>
    <w:rsid w:val="00706D8F"/>
    <w:rsid w:val="00707052"/>
    <w:rsid w:val="00707497"/>
    <w:rsid w:val="00707CB2"/>
    <w:rsid w:val="00707CEE"/>
    <w:rsid w:val="0071044A"/>
    <w:rsid w:val="00710D1C"/>
    <w:rsid w:val="0071102F"/>
    <w:rsid w:val="00711825"/>
    <w:rsid w:val="00711CA5"/>
    <w:rsid w:val="00711EE4"/>
    <w:rsid w:val="00712BE3"/>
    <w:rsid w:val="00713D56"/>
    <w:rsid w:val="0071493B"/>
    <w:rsid w:val="00715590"/>
    <w:rsid w:val="0071619D"/>
    <w:rsid w:val="007162EE"/>
    <w:rsid w:val="0071676F"/>
    <w:rsid w:val="00716976"/>
    <w:rsid w:val="007171F3"/>
    <w:rsid w:val="00717DAE"/>
    <w:rsid w:val="0072049E"/>
    <w:rsid w:val="0072087A"/>
    <w:rsid w:val="00721183"/>
    <w:rsid w:val="00721938"/>
    <w:rsid w:val="00721A77"/>
    <w:rsid w:val="00721A78"/>
    <w:rsid w:val="00722137"/>
    <w:rsid w:val="007227DC"/>
    <w:rsid w:val="0072292B"/>
    <w:rsid w:val="00722FF6"/>
    <w:rsid w:val="00724461"/>
    <w:rsid w:val="007246B8"/>
    <w:rsid w:val="0072473B"/>
    <w:rsid w:val="00724EC5"/>
    <w:rsid w:val="00725926"/>
    <w:rsid w:val="00725C8F"/>
    <w:rsid w:val="0072739C"/>
    <w:rsid w:val="00727C90"/>
    <w:rsid w:val="0073000E"/>
    <w:rsid w:val="007302B7"/>
    <w:rsid w:val="00730C48"/>
    <w:rsid w:val="00730E80"/>
    <w:rsid w:val="00730FAA"/>
    <w:rsid w:val="00732448"/>
    <w:rsid w:val="00732CDE"/>
    <w:rsid w:val="0073313A"/>
    <w:rsid w:val="00733A7D"/>
    <w:rsid w:val="00733D19"/>
    <w:rsid w:val="00734529"/>
    <w:rsid w:val="00734EA7"/>
    <w:rsid w:val="0073504E"/>
    <w:rsid w:val="00735524"/>
    <w:rsid w:val="00736210"/>
    <w:rsid w:val="007378DC"/>
    <w:rsid w:val="00740804"/>
    <w:rsid w:val="00740CBF"/>
    <w:rsid w:val="00740D4B"/>
    <w:rsid w:val="00740E5D"/>
    <w:rsid w:val="00741601"/>
    <w:rsid w:val="007416CA"/>
    <w:rsid w:val="00741C05"/>
    <w:rsid w:val="007424FB"/>
    <w:rsid w:val="00742788"/>
    <w:rsid w:val="007430C7"/>
    <w:rsid w:val="0074352F"/>
    <w:rsid w:val="0074354B"/>
    <w:rsid w:val="00743A30"/>
    <w:rsid w:val="00743B7F"/>
    <w:rsid w:val="00744B82"/>
    <w:rsid w:val="00745A84"/>
    <w:rsid w:val="00750798"/>
    <w:rsid w:val="007515FF"/>
    <w:rsid w:val="00751AEC"/>
    <w:rsid w:val="00751ECC"/>
    <w:rsid w:val="00752184"/>
    <w:rsid w:val="0075285A"/>
    <w:rsid w:val="00752B38"/>
    <w:rsid w:val="00752B5E"/>
    <w:rsid w:val="00752D28"/>
    <w:rsid w:val="00752DE6"/>
    <w:rsid w:val="00753AB4"/>
    <w:rsid w:val="00754801"/>
    <w:rsid w:val="007549BF"/>
    <w:rsid w:val="00754AA0"/>
    <w:rsid w:val="00754B10"/>
    <w:rsid w:val="007556A5"/>
    <w:rsid w:val="00756C4B"/>
    <w:rsid w:val="00757A41"/>
    <w:rsid w:val="007602BB"/>
    <w:rsid w:val="00760851"/>
    <w:rsid w:val="00760BC2"/>
    <w:rsid w:val="007615C9"/>
    <w:rsid w:val="00761B6F"/>
    <w:rsid w:val="00761BC9"/>
    <w:rsid w:val="00761FC1"/>
    <w:rsid w:val="00762DEA"/>
    <w:rsid w:val="00762E97"/>
    <w:rsid w:val="00763A4D"/>
    <w:rsid w:val="00763CD4"/>
    <w:rsid w:val="007644A1"/>
    <w:rsid w:val="00764665"/>
    <w:rsid w:val="00764B1D"/>
    <w:rsid w:val="007672E7"/>
    <w:rsid w:val="00767E92"/>
    <w:rsid w:val="00771941"/>
    <w:rsid w:val="00772B7C"/>
    <w:rsid w:val="00772E5E"/>
    <w:rsid w:val="00774024"/>
    <w:rsid w:val="00774234"/>
    <w:rsid w:val="00774292"/>
    <w:rsid w:val="0077446F"/>
    <w:rsid w:val="00775FE8"/>
    <w:rsid w:val="007769B7"/>
    <w:rsid w:val="00777061"/>
    <w:rsid w:val="00777111"/>
    <w:rsid w:val="00780AD8"/>
    <w:rsid w:val="00781073"/>
    <w:rsid w:val="00781413"/>
    <w:rsid w:val="007815EB"/>
    <w:rsid w:val="0078190F"/>
    <w:rsid w:val="00781EF0"/>
    <w:rsid w:val="007824A9"/>
    <w:rsid w:val="00782832"/>
    <w:rsid w:val="00783128"/>
    <w:rsid w:val="007833EF"/>
    <w:rsid w:val="00783EB2"/>
    <w:rsid w:val="007842A6"/>
    <w:rsid w:val="0078430C"/>
    <w:rsid w:val="00784DC9"/>
    <w:rsid w:val="007852EB"/>
    <w:rsid w:val="00785B9A"/>
    <w:rsid w:val="00786021"/>
    <w:rsid w:val="00786043"/>
    <w:rsid w:val="00786766"/>
    <w:rsid w:val="0078681C"/>
    <w:rsid w:val="00786860"/>
    <w:rsid w:val="00786EFA"/>
    <w:rsid w:val="0078770C"/>
    <w:rsid w:val="00787E65"/>
    <w:rsid w:val="00787FEE"/>
    <w:rsid w:val="00790573"/>
    <w:rsid w:val="007934D6"/>
    <w:rsid w:val="00794299"/>
    <w:rsid w:val="00794333"/>
    <w:rsid w:val="00794659"/>
    <w:rsid w:val="00794B89"/>
    <w:rsid w:val="00795A54"/>
    <w:rsid w:val="00795E57"/>
    <w:rsid w:val="0079630F"/>
    <w:rsid w:val="007967BA"/>
    <w:rsid w:val="00796A91"/>
    <w:rsid w:val="007978EC"/>
    <w:rsid w:val="0079795D"/>
    <w:rsid w:val="00797D4F"/>
    <w:rsid w:val="007A0141"/>
    <w:rsid w:val="007A034F"/>
    <w:rsid w:val="007A08DA"/>
    <w:rsid w:val="007A0922"/>
    <w:rsid w:val="007A0E7D"/>
    <w:rsid w:val="007A1066"/>
    <w:rsid w:val="007A1AAC"/>
    <w:rsid w:val="007A1E88"/>
    <w:rsid w:val="007A2115"/>
    <w:rsid w:val="007A2761"/>
    <w:rsid w:val="007A3AB6"/>
    <w:rsid w:val="007A4024"/>
    <w:rsid w:val="007A4262"/>
    <w:rsid w:val="007A4852"/>
    <w:rsid w:val="007A64D3"/>
    <w:rsid w:val="007A6941"/>
    <w:rsid w:val="007A6D72"/>
    <w:rsid w:val="007A6D9B"/>
    <w:rsid w:val="007A77DD"/>
    <w:rsid w:val="007B0528"/>
    <w:rsid w:val="007B06B0"/>
    <w:rsid w:val="007B0729"/>
    <w:rsid w:val="007B0A46"/>
    <w:rsid w:val="007B0A7F"/>
    <w:rsid w:val="007B189F"/>
    <w:rsid w:val="007B1BB8"/>
    <w:rsid w:val="007B1D05"/>
    <w:rsid w:val="007B1DEC"/>
    <w:rsid w:val="007B1E01"/>
    <w:rsid w:val="007B25AC"/>
    <w:rsid w:val="007B3BA5"/>
    <w:rsid w:val="007B3C53"/>
    <w:rsid w:val="007B4103"/>
    <w:rsid w:val="007B46AD"/>
    <w:rsid w:val="007B48E3"/>
    <w:rsid w:val="007B4E85"/>
    <w:rsid w:val="007B50AA"/>
    <w:rsid w:val="007B588B"/>
    <w:rsid w:val="007B62CF"/>
    <w:rsid w:val="007B6808"/>
    <w:rsid w:val="007B681C"/>
    <w:rsid w:val="007B6842"/>
    <w:rsid w:val="007B7BBF"/>
    <w:rsid w:val="007B7C6B"/>
    <w:rsid w:val="007B7C77"/>
    <w:rsid w:val="007B7CE5"/>
    <w:rsid w:val="007C008C"/>
    <w:rsid w:val="007C0094"/>
    <w:rsid w:val="007C10DF"/>
    <w:rsid w:val="007C1B26"/>
    <w:rsid w:val="007C253A"/>
    <w:rsid w:val="007C37C7"/>
    <w:rsid w:val="007C3DD7"/>
    <w:rsid w:val="007C4105"/>
    <w:rsid w:val="007C4268"/>
    <w:rsid w:val="007C5F25"/>
    <w:rsid w:val="007C61D2"/>
    <w:rsid w:val="007C62C9"/>
    <w:rsid w:val="007C638D"/>
    <w:rsid w:val="007C6B98"/>
    <w:rsid w:val="007C6CBB"/>
    <w:rsid w:val="007C7DE3"/>
    <w:rsid w:val="007D0DC5"/>
    <w:rsid w:val="007D14C4"/>
    <w:rsid w:val="007D19F1"/>
    <w:rsid w:val="007D1DD2"/>
    <w:rsid w:val="007D1FB4"/>
    <w:rsid w:val="007D2C2D"/>
    <w:rsid w:val="007D3088"/>
    <w:rsid w:val="007D3929"/>
    <w:rsid w:val="007D3EC7"/>
    <w:rsid w:val="007D47ED"/>
    <w:rsid w:val="007D4FF3"/>
    <w:rsid w:val="007D500D"/>
    <w:rsid w:val="007D553C"/>
    <w:rsid w:val="007D5CCB"/>
    <w:rsid w:val="007D7192"/>
    <w:rsid w:val="007D7A9E"/>
    <w:rsid w:val="007D7C71"/>
    <w:rsid w:val="007D7EA4"/>
    <w:rsid w:val="007E0950"/>
    <w:rsid w:val="007E0C5A"/>
    <w:rsid w:val="007E1315"/>
    <w:rsid w:val="007E1381"/>
    <w:rsid w:val="007E1990"/>
    <w:rsid w:val="007E2145"/>
    <w:rsid w:val="007E264C"/>
    <w:rsid w:val="007E2C93"/>
    <w:rsid w:val="007E2D6E"/>
    <w:rsid w:val="007E30F1"/>
    <w:rsid w:val="007E30F7"/>
    <w:rsid w:val="007E3B35"/>
    <w:rsid w:val="007E43AB"/>
    <w:rsid w:val="007E4D1F"/>
    <w:rsid w:val="007E504C"/>
    <w:rsid w:val="007E634D"/>
    <w:rsid w:val="007E652C"/>
    <w:rsid w:val="007E6BE5"/>
    <w:rsid w:val="007E6F76"/>
    <w:rsid w:val="007E7724"/>
    <w:rsid w:val="007E7D6E"/>
    <w:rsid w:val="007F0127"/>
    <w:rsid w:val="007F045D"/>
    <w:rsid w:val="007F0498"/>
    <w:rsid w:val="007F0949"/>
    <w:rsid w:val="007F1B0F"/>
    <w:rsid w:val="007F1E11"/>
    <w:rsid w:val="007F21C2"/>
    <w:rsid w:val="007F248B"/>
    <w:rsid w:val="007F27B4"/>
    <w:rsid w:val="007F29AB"/>
    <w:rsid w:val="007F2F3F"/>
    <w:rsid w:val="007F60F2"/>
    <w:rsid w:val="007F7129"/>
    <w:rsid w:val="007F7B8C"/>
    <w:rsid w:val="0080229D"/>
    <w:rsid w:val="00802CF7"/>
    <w:rsid w:val="00803361"/>
    <w:rsid w:val="00803A7F"/>
    <w:rsid w:val="00803AC0"/>
    <w:rsid w:val="00804438"/>
    <w:rsid w:val="00805A30"/>
    <w:rsid w:val="00805FCE"/>
    <w:rsid w:val="0080683C"/>
    <w:rsid w:val="00806AAF"/>
    <w:rsid w:val="0080759F"/>
    <w:rsid w:val="008076CE"/>
    <w:rsid w:val="00807825"/>
    <w:rsid w:val="008106B8"/>
    <w:rsid w:val="00810D0D"/>
    <w:rsid w:val="0081148B"/>
    <w:rsid w:val="00811E15"/>
    <w:rsid w:val="008131C8"/>
    <w:rsid w:val="00813E53"/>
    <w:rsid w:val="00814B44"/>
    <w:rsid w:val="00814B94"/>
    <w:rsid w:val="00815277"/>
    <w:rsid w:val="008158FC"/>
    <w:rsid w:val="00815B56"/>
    <w:rsid w:val="00815DE5"/>
    <w:rsid w:val="0081635B"/>
    <w:rsid w:val="00816E9E"/>
    <w:rsid w:val="00816F4B"/>
    <w:rsid w:val="00817F86"/>
    <w:rsid w:val="00820A62"/>
    <w:rsid w:val="00820C3C"/>
    <w:rsid w:val="00820E57"/>
    <w:rsid w:val="00821FFF"/>
    <w:rsid w:val="008220B1"/>
    <w:rsid w:val="00822B55"/>
    <w:rsid w:val="00824039"/>
    <w:rsid w:val="008242D3"/>
    <w:rsid w:val="0082435D"/>
    <w:rsid w:val="0082530A"/>
    <w:rsid w:val="00825C12"/>
    <w:rsid w:val="0082659F"/>
    <w:rsid w:val="00827138"/>
    <w:rsid w:val="00827493"/>
    <w:rsid w:val="0082792A"/>
    <w:rsid w:val="00827B61"/>
    <w:rsid w:val="00827DE4"/>
    <w:rsid w:val="00830301"/>
    <w:rsid w:val="00831949"/>
    <w:rsid w:val="00832BD0"/>
    <w:rsid w:val="0083357B"/>
    <w:rsid w:val="00833F1C"/>
    <w:rsid w:val="00833F6C"/>
    <w:rsid w:val="00834257"/>
    <w:rsid w:val="00834362"/>
    <w:rsid w:val="008344B7"/>
    <w:rsid w:val="008357B1"/>
    <w:rsid w:val="0083596A"/>
    <w:rsid w:val="008359B8"/>
    <w:rsid w:val="00836041"/>
    <w:rsid w:val="008361D5"/>
    <w:rsid w:val="008364B0"/>
    <w:rsid w:val="0083654E"/>
    <w:rsid w:val="00836F95"/>
    <w:rsid w:val="0083784B"/>
    <w:rsid w:val="00837D0E"/>
    <w:rsid w:val="00840114"/>
    <w:rsid w:val="008409D5"/>
    <w:rsid w:val="00841924"/>
    <w:rsid w:val="00841E34"/>
    <w:rsid w:val="00842620"/>
    <w:rsid w:val="00842D3F"/>
    <w:rsid w:val="008430D5"/>
    <w:rsid w:val="00843202"/>
    <w:rsid w:val="0084367B"/>
    <w:rsid w:val="008443B0"/>
    <w:rsid w:val="00844600"/>
    <w:rsid w:val="00845012"/>
    <w:rsid w:val="0084594E"/>
    <w:rsid w:val="00845AB5"/>
    <w:rsid w:val="008508DE"/>
    <w:rsid w:val="00850B66"/>
    <w:rsid w:val="00850CD6"/>
    <w:rsid w:val="008523CB"/>
    <w:rsid w:val="0085285B"/>
    <w:rsid w:val="00852969"/>
    <w:rsid w:val="008536C4"/>
    <w:rsid w:val="00854767"/>
    <w:rsid w:val="00854783"/>
    <w:rsid w:val="00854854"/>
    <w:rsid w:val="008548BC"/>
    <w:rsid w:val="00854A00"/>
    <w:rsid w:val="00855D58"/>
    <w:rsid w:val="008561A0"/>
    <w:rsid w:val="00856735"/>
    <w:rsid w:val="008575B4"/>
    <w:rsid w:val="0085794A"/>
    <w:rsid w:val="00857F8C"/>
    <w:rsid w:val="00860198"/>
    <w:rsid w:val="0086071B"/>
    <w:rsid w:val="008607A1"/>
    <w:rsid w:val="008615B5"/>
    <w:rsid w:val="008618DC"/>
    <w:rsid w:val="00861CEE"/>
    <w:rsid w:val="0086261D"/>
    <w:rsid w:val="008626DA"/>
    <w:rsid w:val="0086326C"/>
    <w:rsid w:val="0086335C"/>
    <w:rsid w:val="0086345B"/>
    <w:rsid w:val="008636BA"/>
    <w:rsid w:val="0086379E"/>
    <w:rsid w:val="00863B27"/>
    <w:rsid w:val="00863F40"/>
    <w:rsid w:val="008643F2"/>
    <w:rsid w:val="008647A6"/>
    <w:rsid w:val="008655BC"/>
    <w:rsid w:val="00865738"/>
    <w:rsid w:val="00866E74"/>
    <w:rsid w:val="00866FFA"/>
    <w:rsid w:val="0087028A"/>
    <w:rsid w:val="008710C4"/>
    <w:rsid w:val="00871FCB"/>
    <w:rsid w:val="008721CC"/>
    <w:rsid w:val="008729CB"/>
    <w:rsid w:val="00872F71"/>
    <w:rsid w:val="008734E7"/>
    <w:rsid w:val="0087371E"/>
    <w:rsid w:val="0087447E"/>
    <w:rsid w:val="008749AF"/>
    <w:rsid w:val="00874E1E"/>
    <w:rsid w:val="0087561D"/>
    <w:rsid w:val="00875FAD"/>
    <w:rsid w:val="008764AA"/>
    <w:rsid w:val="00876C21"/>
    <w:rsid w:val="00882282"/>
    <w:rsid w:val="00882359"/>
    <w:rsid w:val="008835DA"/>
    <w:rsid w:val="00883ED9"/>
    <w:rsid w:val="00885982"/>
    <w:rsid w:val="008859B4"/>
    <w:rsid w:val="0088687C"/>
    <w:rsid w:val="00886FDB"/>
    <w:rsid w:val="00887355"/>
    <w:rsid w:val="00887CC0"/>
    <w:rsid w:val="0089063B"/>
    <w:rsid w:val="00890E9C"/>
    <w:rsid w:val="0089158E"/>
    <w:rsid w:val="00891E9E"/>
    <w:rsid w:val="0089314E"/>
    <w:rsid w:val="0089426E"/>
    <w:rsid w:val="00894CAF"/>
    <w:rsid w:val="00894CFA"/>
    <w:rsid w:val="00894EFD"/>
    <w:rsid w:val="00895468"/>
    <w:rsid w:val="00895933"/>
    <w:rsid w:val="008965AB"/>
    <w:rsid w:val="00897F4F"/>
    <w:rsid w:val="008A0421"/>
    <w:rsid w:val="008A051A"/>
    <w:rsid w:val="008A20E9"/>
    <w:rsid w:val="008A2249"/>
    <w:rsid w:val="008A3183"/>
    <w:rsid w:val="008A36CD"/>
    <w:rsid w:val="008A3A89"/>
    <w:rsid w:val="008A41D4"/>
    <w:rsid w:val="008A4CB5"/>
    <w:rsid w:val="008A7105"/>
    <w:rsid w:val="008A71E8"/>
    <w:rsid w:val="008A75E2"/>
    <w:rsid w:val="008A7A04"/>
    <w:rsid w:val="008B0A61"/>
    <w:rsid w:val="008B0E72"/>
    <w:rsid w:val="008B189D"/>
    <w:rsid w:val="008B1AC8"/>
    <w:rsid w:val="008B254C"/>
    <w:rsid w:val="008B2E97"/>
    <w:rsid w:val="008B37AA"/>
    <w:rsid w:val="008B43C4"/>
    <w:rsid w:val="008B58CD"/>
    <w:rsid w:val="008B5B6C"/>
    <w:rsid w:val="008B6239"/>
    <w:rsid w:val="008B6620"/>
    <w:rsid w:val="008B6915"/>
    <w:rsid w:val="008B7333"/>
    <w:rsid w:val="008B7872"/>
    <w:rsid w:val="008B7D77"/>
    <w:rsid w:val="008C015E"/>
    <w:rsid w:val="008C2310"/>
    <w:rsid w:val="008C2F45"/>
    <w:rsid w:val="008C459E"/>
    <w:rsid w:val="008C54D1"/>
    <w:rsid w:val="008C5A32"/>
    <w:rsid w:val="008C7225"/>
    <w:rsid w:val="008C7842"/>
    <w:rsid w:val="008C7A10"/>
    <w:rsid w:val="008D0436"/>
    <w:rsid w:val="008D06AA"/>
    <w:rsid w:val="008D0802"/>
    <w:rsid w:val="008D099A"/>
    <w:rsid w:val="008D2003"/>
    <w:rsid w:val="008D215E"/>
    <w:rsid w:val="008D25B0"/>
    <w:rsid w:val="008D2F12"/>
    <w:rsid w:val="008D3ADF"/>
    <w:rsid w:val="008D3C03"/>
    <w:rsid w:val="008D3DBA"/>
    <w:rsid w:val="008D4003"/>
    <w:rsid w:val="008D60B2"/>
    <w:rsid w:val="008D69EE"/>
    <w:rsid w:val="008D7069"/>
    <w:rsid w:val="008D73D6"/>
    <w:rsid w:val="008D74E8"/>
    <w:rsid w:val="008D7603"/>
    <w:rsid w:val="008D77E5"/>
    <w:rsid w:val="008E0E64"/>
    <w:rsid w:val="008E16CA"/>
    <w:rsid w:val="008E1FD0"/>
    <w:rsid w:val="008E2551"/>
    <w:rsid w:val="008E4B0C"/>
    <w:rsid w:val="008E4D4B"/>
    <w:rsid w:val="008E5983"/>
    <w:rsid w:val="008E5EA6"/>
    <w:rsid w:val="008E5EF6"/>
    <w:rsid w:val="008E6876"/>
    <w:rsid w:val="008E6C20"/>
    <w:rsid w:val="008E7491"/>
    <w:rsid w:val="008E7C01"/>
    <w:rsid w:val="008F0037"/>
    <w:rsid w:val="008F092B"/>
    <w:rsid w:val="008F0EBB"/>
    <w:rsid w:val="008F264C"/>
    <w:rsid w:val="008F3660"/>
    <w:rsid w:val="008F42FD"/>
    <w:rsid w:val="008F4344"/>
    <w:rsid w:val="008F4938"/>
    <w:rsid w:val="008F4BBA"/>
    <w:rsid w:val="008F4E01"/>
    <w:rsid w:val="008F5996"/>
    <w:rsid w:val="008F6A8E"/>
    <w:rsid w:val="008F7167"/>
    <w:rsid w:val="008F724A"/>
    <w:rsid w:val="008F733C"/>
    <w:rsid w:val="008F7819"/>
    <w:rsid w:val="00900006"/>
    <w:rsid w:val="0090016F"/>
    <w:rsid w:val="00900BA3"/>
    <w:rsid w:val="00900C64"/>
    <w:rsid w:val="00900EB8"/>
    <w:rsid w:val="00901202"/>
    <w:rsid w:val="0090218B"/>
    <w:rsid w:val="00902741"/>
    <w:rsid w:val="0090283F"/>
    <w:rsid w:val="00903349"/>
    <w:rsid w:val="00903528"/>
    <w:rsid w:val="00903B58"/>
    <w:rsid w:val="009048E3"/>
    <w:rsid w:val="00904EDA"/>
    <w:rsid w:val="00905288"/>
    <w:rsid w:val="00905BB0"/>
    <w:rsid w:val="00906067"/>
    <w:rsid w:val="00906CE6"/>
    <w:rsid w:val="0090757E"/>
    <w:rsid w:val="00910330"/>
    <w:rsid w:val="0091131E"/>
    <w:rsid w:val="00912D54"/>
    <w:rsid w:val="009133F9"/>
    <w:rsid w:val="00913862"/>
    <w:rsid w:val="009138FE"/>
    <w:rsid w:val="00913A7F"/>
    <w:rsid w:val="0091412B"/>
    <w:rsid w:val="009141E0"/>
    <w:rsid w:val="00914411"/>
    <w:rsid w:val="009151C1"/>
    <w:rsid w:val="00915641"/>
    <w:rsid w:val="00915FF3"/>
    <w:rsid w:val="00916572"/>
    <w:rsid w:val="00916965"/>
    <w:rsid w:val="009169D2"/>
    <w:rsid w:val="009170E3"/>
    <w:rsid w:val="009200F2"/>
    <w:rsid w:val="0092027F"/>
    <w:rsid w:val="00921CE4"/>
    <w:rsid w:val="0092304B"/>
    <w:rsid w:val="009233BB"/>
    <w:rsid w:val="00924F83"/>
    <w:rsid w:val="009256AA"/>
    <w:rsid w:val="009263F5"/>
    <w:rsid w:val="0092669E"/>
    <w:rsid w:val="00926AAF"/>
    <w:rsid w:val="00926C5E"/>
    <w:rsid w:val="00926FBC"/>
    <w:rsid w:val="00927410"/>
    <w:rsid w:val="00927490"/>
    <w:rsid w:val="00927CD6"/>
    <w:rsid w:val="0093014E"/>
    <w:rsid w:val="009302B3"/>
    <w:rsid w:val="00930528"/>
    <w:rsid w:val="00930565"/>
    <w:rsid w:val="00930642"/>
    <w:rsid w:val="00930A3F"/>
    <w:rsid w:val="00930A62"/>
    <w:rsid w:val="00930C7B"/>
    <w:rsid w:val="00930D2A"/>
    <w:rsid w:val="00930DC7"/>
    <w:rsid w:val="00930FF2"/>
    <w:rsid w:val="00931312"/>
    <w:rsid w:val="00931E41"/>
    <w:rsid w:val="0093256C"/>
    <w:rsid w:val="009338F2"/>
    <w:rsid w:val="0093561F"/>
    <w:rsid w:val="0093619D"/>
    <w:rsid w:val="00936CEA"/>
    <w:rsid w:val="00937AF2"/>
    <w:rsid w:val="00937C8C"/>
    <w:rsid w:val="009403D3"/>
    <w:rsid w:val="0094083C"/>
    <w:rsid w:val="009414A1"/>
    <w:rsid w:val="00941FBF"/>
    <w:rsid w:val="00941FEB"/>
    <w:rsid w:val="00942E2B"/>
    <w:rsid w:val="00942E70"/>
    <w:rsid w:val="00942F35"/>
    <w:rsid w:val="0094324A"/>
    <w:rsid w:val="00943505"/>
    <w:rsid w:val="00944F5F"/>
    <w:rsid w:val="009451FF"/>
    <w:rsid w:val="009454DD"/>
    <w:rsid w:val="00945C0A"/>
    <w:rsid w:val="00946441"/>
    <w:rsid w:val="00946F2A"/>
    <w:rsid w:val="00947996"/>
    <w:rsid w:val="00947EAB"/>
    <w:rsid w:val="00950039"/>
    <w:rsid w:val="00950B44"/>
    <w:rsid w:val="00950CE1"/>
    <w:rsid w:val="00950F89"/>
    <w:rsid w:val="009525A2"/>
    <w:rsid w:val="00953566"/>
    <w:rsid w:val="00954A98"/>
    <w:rsid w:val="00954AD2"/>
    <w:rsid w:val="00954F28"/>
    <w:rsid w:val="00955DAD"/>
    <w:rsid w:val="0095632C"/>
    <w:rsid w:val="00956A56"/>
    <w:rsid w:val="009574F2"/>
    <w:rsid w:val="009576E3"/>
    <w:rsid w:val="009577B1"/>
    <w:rsid w:val="0096000B"/>
    <w:rsid w:val="009606E0"/>
    <w:rsid w:val="00960C5E"/>
    <w:rsid w:val="009611F8"/>
    <w:rsid w:val="00962029"/>
    <w:rsid w:val="009624C2"/>
    <w:rsid w:val="00962E14"/>
    <w:rsid w:val="009635A7"/>
    <w:rsid w:val="00964051"/>
    <w:rsid w:val="0096546B"/>
    <w:rsid w:val="00965863"/>
    <w:rsid w:val="00970758"/>
    <w:rsid w:val="00970C62"/>
    <w:rsid w:val="009716E1"/>
    <w:rsid w:val="00971A55"/>
    <w:rsid w:val="00972417"/>
    <w:rsid w:val="00972D7C"/>
    <w:rsid w:val="0097384F"/>
    <w:rsid w:val="0097394B"/>
    <w:rsid w:val="0097425D"/>
    <w:rsid w:val="009749AC"/>
    <w:rsid w:val="0097535F"/>
    <w:rsid w:val="009754AB"/>
    <w:rsid w:val="009767F7"/>
    <w:rsid w:val="00977E59"/>
    <w:rsid w:val="00980339"/>
    <w:rsid w:val="0098073F"/>
    <w:rsid w:val="00980A36"/>
    <w:rsid w:val="009813BF"/>
    <w:rsid w:val="0098175A"/>
    <w:rsid w:val="0098179C"/>
    <w:rsid w:val="00982A9B"/>
    <w:rsid w:val="00982ABA"/>
    <w:rsid w:val="009837B2"/>
    <w:rsid w:val="009838C5"/>
    <w:rsid w:val="00983F35"/>
    <w:rsid w:val="00984A8B"/>
    <w:rsid w:val="009856E0"/>
    <w:rsid w:val="009868E1"/>
    <w:rsid w:val="00986BF7"/>
    <w:rsid w:val="00987785"/>
    <w:rsid w:val="00991007"/>
    <w:rsid w:val="00991A22"/>
    <w:rsid w:val="00992767"/>
    <w:rsid w:val="00992833"/>
    <w:rsid w:val="0099340D"/>
    <w:rsid w:val="009934A0"/>
    <w:rsid w:val="00993868"/>
    <w:rsid w:val="009942B6"/>
    <w:rsid w:val="00994F23"/>
    <w:rsid w:val="009957A7"/>
    <w:rsid w:val="009959BD"/>
    <w:rsid w:val="00995FAA"/>
    <w:rsid w:val="009962B2"/>
    <w:rsid w:val="00996C27"/>
    <w:rsid w:val="009978B3"/>
    <w:rsid w:val="00997B30"/>
    <w:rsid w:val="00997E25"/>
    <w:rsid w:val="00997F73"/>
    <w:rsid w:val="009A117A"/>
    <w:rsid w:val="009A18B8"/>
    <w:rsid w:val="009A27F3"/>
    <w:rsid w:val="009A2D32"/>
    <w:rsid w:val="009A2F60"/>
    <w:rsid w:val="009A36B4"/>
    <w:rsid w:val="009A38E8"/>
    <w:rsid w:val="009A4356"/>
    <w:rsid w:val="009A4D92"/>
    <w:rsid w:val="009A6B6F"/>
    <w:rsid w:val="009B06B5"/>
    <w:rsid w:val="009B1E5D"/>
    <w:rsid w:val="009B29C9"/>
    <w:rsid w:val="009B30F1"/>
    <w:rsid w:val="009B332C"/>
    <w:rsid w:val="009B4F24"/>
    <w:rsid w:val="009B4F33"/>
    <w:rsid w:val="009B5305"/>
    <w:rsid w:val="009B5F42"/>
    <w:rsid w:val="009B6D3A"/>
    <w:rsid w:val="009B7193"/>
    <w:rsid w:val="009B781E"/>
    <w:rsid w:val="009B7E55"/>
    <w:rsid w:val="009C07D1"/>
    <w:rsid w:val="009C0A3D"/>
    <w:rsid w:val="009C0DDB"/>
    <w:rsid w:val="009C1CC7"/>
    <w:rsid w:val="009C1CCA"/>
    <w:rsid w:val="009C1F7E"/>
    <w:rsid w:val="009C25E4"/>
    <w:rsid w:val="009C2F14"/>
    <w:rsid w:val="009C2F3A"/>
    <w:rsid w:val="009C35D6"/>
    <w:rsid w:val="009C3BF3"/>
    <w:rsid w:val="009C3E36"/>
    <w:rsid w:val="009C410E"/>
    <w:rsid w:val="009C42D9"/>
    <w:rsid w:val="009C4BE5"/>
    <w:rsid w:val="009C55A2"/>
    <w:rsid w:val="009C5628"/>
    <w:rsid w:val="009C5967"/>
    <w:rsid w:val="009C5D3E"/>
    <w:rsid w:val="009C6146"/>
    <w:rsid w:val="009C61B8"/>
    <w:rsid w:val="009C6490"/>
    <w:rsid w:val="009C6664"/>
    <w:rsid w:val="009C6B17"/>
    <w:rsid w:val="009C6BA5"/>
    <w:rsid w:val="009C7791"/>
    <w:rsid w:val="009C7924"/>
    <w:rsid w:val="009C7EF5"/>
    <w:rsid w:val="009D0D77"/>
    <w:rsid w:val="009D125E"/>
    <w:rsid w:val="009D13F7"/>
    <w:rsid w:val="009D179E"/>
    <w:rsid w:val="009D2037"/>
    <w:rsid w:val="009D233D"/>
    <w:rsid w:val="009D25D3"/>
    <w:rsid w:val="009D27B9"/>
    <w:rsid w:val="009D3567"/>
    <w:rsid w:val="009D38A2"/>
    <w:rsid w:val="009D3E0D"/>
    <w:rsid w:val="009D574C"/>
    <w:rsid w:val="009D5FF5"/>
    <w:rsid w:val="009D606F"/>
    <w:rsid w:val="009D6578"/>
    <w:rsid w:val="009E0E49"/>
    <w:rsid w:val="009E3A44"/>
    <w:rsid w:val="009E3E45"/>
    <w:rsid w:val="009E4837"/>
    <w:rsid w:val="009E4CF0"/>
    <w:rsid w:val="009E4DE7"/>
    <w:rsid w:val="009E522B"/>
    <w:rsid w:val="009E5314"/>
    <w:rsid w:val="009E58BC"/>
    <w:rsid w:val="009E5B88"/>
    <w:rsid w:val="009F00EC"/>
    <w:rsid w:val="009F0147"/>
    <w:rsid w:val="009F041B"/>
    <w:rsid w:val="009F1A61"/>
    <w:rsid w:val="009F2174"/>
    <w:rsid w:val="009F2D1D"/>
    <w:rsid w:val="009F350D"/>
    <w:rsid w:val="009F3702"/>
    <w:rsid w:val="009F407D"/>
    <w:rsid w:val="009F45B8"/>
    <w:rsid w:val="009F4904"/>
    <w:rsid w:val="009F641C"/>
    <w:rsid w:val="009F6479"/>
    <w:rsid w:val="009F64E0"/>
    <w:rsid w:val="009F6A96"/>
    <w:rsid w:val="00A00691"/>
    <w:rsid w:val="00A00888"/>
    <w:rsid w:val="00A012EB"/>
    <w:rsid w:val="00A01B36"/>
    <w:rsid w:val="00A01F60"/>
    <w:rsid w:val="00A0213D"/>
    <w:rsid w:val="00A033C9"/>
    <w:rsid w:val="00A046CC"/>
    <w:rsid w:val="00A04F7D"/>
    <w:rsid w:val="00A05289"/>
    <w:rsid w:val="00A057F5"/>
    <w:rsid w:val="00A071F0"/>
    <w:rsid w:val="00A07DC0"/>
    <w:rsid w:val="00A10996"/>
    <w:rsid w:val="00A110DD"/>
    <w:rsid w:val="00A127F5"/>
    <w:rsid w:val="00A12B46"/>
    <w:rsid w:val="00A12BCF"/>
    <w:rsid w:val="00A133C1"/>
    <w:rsid w:val="00A135A2"/>
    <w:rsid w:val="00A1384C"/>
    <w:rsid w:val="00A13E9F"/>
    <w:rsid w:val="00A155D9"/>
    <w:rsid w:val="00A17B2B"/>
    <w:rsid w:val="00A207C1"/>
    <w:rsid w:val="00A21368"/>
    <w:rsid w:val="00A21D96"/>
    <w:rsid w:val="00A2270C"/>
    <w:rsid w:val="00A231DE"/>
    <w:rsid w:val="00A237D5"/>
    <w:rsid w:val="00A243ED"/>
    <w:rsid w:val="00A25B80"/>
    <w:rsid w:val="00A25D9D"/>
    <w:rsid w:val="00A2604F"/>
    <w:rsid w:val="00A2713D"/>
    <w:rsid w:val="00A27140"/>
    <w:rsid w:val="00A27234"/>
    <w:rsid w:val="00A304FB"/>
    <w:rsid w:val="00A3089E"/>
    <w:rsid w:val="00A30E3A"/>
    <w:rsid w:val="00A30E7B"/>
    <w:rsid w:val="00A31200"/>
    <w:rsid w:val="00A31883"/>
    <w:rsid w:val="00A318E7"/>
    <w:rsid w:val="00A3239B"/>
    <w:rsid w:val="00A32454"/>
    <w:rsid w:val="00A326CD"/>
    <w:rsid w:val="00A3367D"/>
    <w:rsid w:val="00A33B53"/>
    <w:rsid w:val="00A3403D"/>
    <w:rsid w:val="00A3404B"/>
    <w:rsid w:val="00A34480"/>
    <w:rsid w:val="00A356B8"/>
    <w:rsid w:val="00A35786"/>
    <w:rsid w:val="00A36122"/>
    <w:rsid w:val="00A367A7"/>
    <w:rsid w:val="00A36D97"/>
    <w:rsid w:val="00A37366"/>
    <w:rsid w:val="00A37BB8"/>
    <w:rsid w:val="00A37F7F"/>
    <w:rsid w:val="00A40C79"/>
    <w:rsid w:val="00A40D90"/>
    <w:rsid w:val="00A4163C"/>
    <w:rsid w:val="00A4192E"/>
    <w:rsid w:val="00A42FEC"/>
    <w:rsid w:val="00A43983"/>
    <w:rsid w:val="00A43A61"/>
    <w:rsid w:val="00A43C51"/>
    <w:rsid w:val="00A442CB"/>
    <w:rsid w:val="00A44B28"/>
    <w:rsid w:val="00A44F5F"/>
    <w:rsid w:val="00A46143"/>
    <w:rsid w:val="00A468C5"/>
    <w:rsid w:val="00A47706"/>
    <w:rsid w:val="00A47AE3"/>
    <w:rsid w:val="00A47D7E"/>
    <w:rsid w:val="00A50FB9"/>
    <w:rsid w:val="00A5186F"/>
    <w:rsid w:val="00A51FD7"/>
    <w:rsid w:val="00A52101"/>
    <w:rsid w:val="00A521E1"/>
    <w:rsid w:val="00A521EE"/>
    <w:rsid w:val="00A52B86"/>
    <w:rsid w:val="00A52CBB"/>
    <w:rsid w:val="00A534A4"/>
    <w:rsid w:val="00A536B3"/>
    <w:rsid w:val="00A53F0F"/>
    <w:rsid w:val="00A54A20"/>
    <w:rsid w:val="00A54F9E"/>
    <w:rsid w:val="00A5515E"/>
    <w:rsid w:val="00A55FCC"/>
    <w:rsid w:val="00A56845"/>
    <w:rsid w:val="00A56AF8"/>
    <w:rsid w:val="00A57281"/>
    <w:rsid w:val="00A603DD"/>
    <w:rsid w:val="00A60A92"/>
    <w:rsid w:val="00A6174B"/>
    <w:rsid w:val="00A61E65"/>
    <w:rsid w:val="00A6314C"/>
    <w:rsid w:val="00A635E6"/>
    <w:rsid w:val="00A6389B"/>
    <w:rsid w:val="00A646AF"/>
    <w:rsid w:val="00A64D0B"/>
    <w:rsid w:val="00A655BB"/>
    <w:rsid w:val="00A656A6"/>
    <w:rsid w:val="00A65B14"/>
    <w:rsid w:val="00A65FC5"/>
    <w:rsid w:val="00A6669A"/>
    <w:rsid w:val="00A67190"/>
    <w:rsid w:val="00A67C99"/>
    <w:rsid w:val="00A67F1D"/>
    <w:rsid w:val="00A70959"/>
    <w:rsid w:val="00A70DE2"/>
    <w:rsid w:val="00A71060"/>
    <w:rsid w:val="00A7150C"/>
    <w:rsid w:val="00A71878"/>
    <w:rsid w:val="00A71A1F"/>
    <w:rsid w:val="00A71ABE"/>
    <w:rsid w:val="00A71B15"/>
    <w:rsid w:val="00A721EF"/>
    <w:rsid w:val="00A725D0"/>
    <w:rsid w:val="00A76291"/>
    <w:rsid w:val="00A762D5"/>
    <w:rsid w:val="00A80701"/>
    <w:rsid w:val="00A80E54"/>
    <w:rsid w:val="00A81A99"/>
    <w:rsid w:val="00A82C16"/>
    <w:rsid w:val="00A82F36"/>
    <w:rsid w:val="00A83F20"/>
    <w:rsid w:val="00A842EC"/>
    <w:rsid w:val="00A851E7"/>
    <w:rsid w:val="00A85433"/>
    <w:rsid w:val="00A855BF"/>
    <w:rsid w:val="00A856FB"/>
    <w:rsid w:val="00A865F2"/>
    <w:rsid w:val="00A8694C"/>
    <w:rsid w:val="00A86FB1"/>
    <w:rsid w:val="00A87704"/>
    <w:rsid w:val="00A87CC2"/>
    <w:rsid w:val="00A90456"/>
    <w:rsid w:val="00A92515"/>
    <w:rsid w:val="00A9251E"/>
    <w:rsid w:val="00A92B8F"/>
    <w:rsid w:val="00A92DA3"/>
    <w:rsid w:val="00A92EA7"/>
    <w:rsid w:val="00A92FA6"/>
    <w:rsid w:val="00A93093"/>
    <w:rsid w:val="00A93DEB"/>
    <w:rsid w:val="00A94323"/>
    <w:rsid w:val="00A94336"/>
    <w:rsid w:val="00A9574A"/>
    <w:rsid w:val="00A95BEA"/>
    <w:rsid w:val="00A9664A"/>
    <w:rsid w:val="00A966CE"/>
    <w:rsid w:val="00A96C80"/>
    <w:rsid w:val="00A97A7D"/>
    <w:rsid w:val="00AA0021"/>
    <w:rsid w:val="00AA0969"/>
    <w:rsid w:val="00AA0D6A"/>
    <w:rsid w:val="00AA12F8"/>
    <w:rsid w:val="00AA14AA"/>
    <w:rsid w:val="00AA169A"/>
    <w:rsid w:val="00AA1923"/>
    <w:rsid w:val="00AA1A00"/>
    <w:rsid w:val="00AA1B56"/>
    <w:rsid w:val="00AA22B7"/>
    <w:rsid w:val="00AA2564"/>
    <w:rsid w:val="00AA2D0F"/>
    <w:rsid w:val="00AA3306"/>
    <w:rsid w:val="00AA34B6"/>
    <w:rsid w:val="00AA3D30"/>
    <w:rsid w:val="00AA43B3"/>
    <w:rsid w:val="00AA470B"/>
    <w:rsid w:val="00AA595C"/>
    <w:rsid w:val="00AA5EC3"/>
    <w:rsid w:val="00AA623A"/>
    <w:rsid w:val="00AA63AD"/>
    <w:rsid w:val="00AA679D"/>
    <w:rsid w:val="00AA7015"/>
    <w:rsid w:val="00AA7197"/>
    <w:rsid w:val="00AA7813"/>
    <w:rsid w:val="00AB051E"/>
    <w:rsid w:val="00AB0D0A"/>
    <w:rsid w:val="00AB2DDB"/>
    <w:rsid w:val="00AB4B67"/>
    <w:rsid w:val="00AB5076"/>
    <w:rsid w:val="00AB598E"/>
    <w:rsid w:val="00AB5F95"/>
    <w:rsid w:val="00AB6165"/>
    <w:rsid w:val="00AB62D1"/>
    <w:rsid w:val="00AB66C5"/>
    <w:rsid w:val="00AB6BD3"/>
    <w:rsid w:val="00AB722A"/>
    <w:rsid w:val="00AC0540"/>
    <w:rsid w:val="00AC0BB8"/>
    <w:rsid w:val="00AC17C5"/>
    <w:rsid w:val="00AC1B61"/>
    <w:rsid w:val="00AC1BFE"/>
    <w:rsid w:val="00AC20B5"/>
    <w:rsid w:val="00AC276F"/>
    <w:rsid w:val="00AC28F8"/>
    <w:rsid w:val="00AC3607"/>
    <w:rsid w:val="00AC3E8D"/>
    <w:rsid w:val="00AC439E"/>
    <w:rsid w:val="00AC4C2E"/>
    <w:rsid w:val="00AC5CAE"/>
    <w:rsid w:val="00AC646C"/>
    <w:rsid w:val="00AC6BC7"/>
    <w:rsid w:val="00AC7329"/>
    <w:rsid w:val="00AC7D51"/>
    <w:rsid w:val="00AD0585"/>
    <w:rsid w:val="00AD0FFA"/>
    <w:rsid w:val="00AD11FF"/>
    <w:rsid w:val="00AD2261"/>
    <w:rsid w:val="00AD2657"/>
    <w:rsid w:val="00AD37DD"/>
    <w:rsid w:val="00AD38FE"/>
    <w:rsid w:val="00AD3B2E"/>
    <w:rsid w:val="00AD4147"/>
    <w:rsid w:val="00AD4415"/>
    <w:rsid w:val="00AD46C5"/>
    <w:rsid w:val="00AD4D83"/>
    <w:rsid w:val="00AD5349"/>
    <w:rsid w:val="00AD581C"/>
    <w:rsid w:val="00AD5DCB"/>
    <w:rsid w:val="00AD61A6"/>
    <w:rsid w:val="00AD6611"/>
    <w:rsid w:val="00AD664E"/>
    <w:rsid w:val="00AD70A1"/>
    <w:rsid w:val="00AD7D1F"/>
    <w:rsid w:val="00AE0725"/>
    <w:rsid w:val="00AE09EC"/>
    <w:rsid w:val="00AE170B"/>
    <w:rsid w:val="00AE202A"/>
    <w:rsid w:val="00AE3C96"/>
    <w:rsid w:val="00AE4050"/>
    <w:rsid w:val="00AE4C92"/>
    <w:rsid w:val="00AE51CE"/>
    <w:rsid w:val="00AE5631"/>
    <w:rsid w:val="00AE5736"/>
    <w:rsid w:val="00AE5FFD"/>
    <w:rsid w:val="00AE60D1"/>
    <w:rsid w:val="00AE63C3"/>
    <w:rsid w:val="00AE6534"/>
    <w:rsid w:val="00AE73F9"/>
    <w:rsid w:val="00AF0FE8"/>
    <w:rsid w:val="00AF1A23"/>
    <w:rsid w:val="00AF30A7"/>
    <w:rsid w:val="00AF3776"/>
    <w:rsid w:val="00AF4B61"/>
    <w:rsid w:val="00AF556C"/>
    <w:rsid w:val="00AF5B7B"/>
    <w:rsid w:val="00AF61A2"/>
    <w:rsid w:val="00B00065"/>
    <w:rsid w:val="00B0019B"/>
    <w:rsid w:val="00B007A0"/>
    <w:rsid w:val="00B007AD"/>
    <w:rsid w:val="00B018C7"/>
    <w:rsid w:val="00B0260C"/>
    <w:rsid w:val="00B026DC"/>
    <w:rsid w:val="00B02ACF"/>
    <w:rsid w:val="00B02D63"/>
    <w:rsid w:val="00B03BBF"/>
    <w:rsid w:val="00B044CD"/>
    <w:rsid w:val="00B047EF"/>
    <w:rsid w:val="00B04835"/>
    <w:rsid w:val="00B06505"/>
    <w:rsid w:val="00B065FA"/>
    <w:rsid w:val="00B06E5A"/>
    <w:rsid w:val="00B07361"/>
    <w:rsid w:val="00B0753C"/>
    <w:rsid w:val="00B110C4"/>
    <w:rsid w:val="00B115F7"/>
    <w:rsid w:val="00B116B9"/>
    <w:rsid w:val="00B116D8"/>
    <w:rsid w:val="00B11C94"/>
    <w:rsid w:val="00B11CCA"/>
    <w:rsid w:val="00B12C26"/>
    <w:rsid w:val="00B12E1C"/>
    <w:rsid w:val="00B12FC9"/>
    <w:rsid w:val="00B13B6E"/>
    <w:rsid w:val="00B15FD4"/>
    <w:rsid w:val="00B164A6"/>
    <w:rsid w:val="00B16688"/>
    <w:rsid w:val="00B16BB1"/>
    <w:rsid w:val="00B17CD3"/>
    <w:rsid w:val="00B2103E"/>
    <w:rsid w:val="00B21115"/>
    <w:rsid w:val="00B211F0"/>
    <w:rsid w:val="00B21221"/>
    <w:rsid w:val="00B21DF2"/>
    <w:rsid w:val="00B222F6"/>
    <w:rsid w:val="00B22318"/>
    <w:rsid w:val="00B22F0F"/>
    <w:rsid w:val="00B23CD3"/>
    <w:rsid w:val="00B23F2B"/>
    <w:rsid w:val="00B24ED5"/>
    <w:rsid w:val="00B25368"/>
    <w:rsid w:val="00B25778"/>
    <w:rsid w:val="00B263CF"/>
    <w:rsid w:val="00B268A3"/>
    <w:rsid w:val="00B2699D"/>
    <w:rsid w:val="00B26A90"/>
    <w:rsid w:val="00B27F6A"/>
    <w:rsid w:val="00B30BBE"/>
    <w:rsid w:val="00B3112E"/>
    <w:rsid w:val="00B31757"/>
    <w:rsid w:val="00B320B3"/>
    <w:rsid w:val="00B322E2"/>
    <w:rsid w:val="00B32575"/>
    <w:rsid w:val="00B328C6"/>
    <w:rsid w:val="00B32BF5"/>
    <w:rsid w:val="00B331EE"/>
    <w:rsid w:val="00B33DBE"/>
    <w:rsid w:val="00B33DE9"/>
    <w:rsid w:val="00B34229"/>
    <w:rsid w:val="00B34FB4"/>
    <w:rsid w:val="00B3565A"/>
    <w:rsid w:val="00B35C44"/>
    <w:rsid w:val="00B36546"/>
    <w:rsid w:val="00B379F7"/>
    <w:rsid w:val="00B40076"/>
    <w:rsid w:val="00B4043D"/>
    <w:rsid w:val="00B410CC"/>
    <w:rsid w:val="00B4159B"/>
    <w:rsid w:val="00B4161B"/>
    <w:rsid w:val="00B418FE"/>
    <w:rsid w:val="00B42814"/>
    <w:rsid w:val="00B42F63"/>
    <w:rsid w:val="00B4361E"/>
    <w:rsid w:val="00B436B5"/>
    <w:rsid w:val="00B44A55"/>
    <w:rsid w:val="00B4528E"/>
    <w:rsid w:val="00B4614B"/>
    <w:rsid w:val="00B467BC"/>
    <w:rsid w:val="00B47E68"/>
    <w:rsid w:val="00B503F5"/>
    <w:rsid w:val="00B505E1"/>
    <w:rsid w:val="00B5063E"/>
    <w:rsid w:val="00B50C2B"/>
    <w:rsid w:val="00B50C5F"/>
    <w:rsid w:val="00B51552"/>
    <w:rsid w:val="00B5192E"/>
    <w:rsid w:val="00B5198A"/>
    <w:rsid w:val="00B5266A"/>
    <w:rsid w:val="00B528ED"/>
    <w:rsid w:val="00B533BC"/>
    <w:rsid w:val="00B537BC"/>
    <w:rsid w:val="00B54BAF"/>
    <w:rsid w:val="00B5553D"/>
    <w:rsid w:val="00B55951"/>
    <w:rsid w:val="00B55AB4"/>
    <w:rsid w:val="00B55B4D"/>
    <w:rsid w:val="00B566F2"/>
    <w:rsid w:val="00B56F07"/>
    <w:rsid w:val="00B57B11"/>
    <w:rsid w:val="00B60432"/>
    <w:rsid w:val="00B60570"/>
    <w:rsid w:val="00B6097A"/>
    <w:rsid w:val="00B60AEC"/>
    <w:rsid w:val="00B610B9"/>
    <w:rsid w:val="00B618D7"/>
    <w:rsid w:val="00B61A1D"/>
    <w:rsid w:val="00B61CB7"/>
    <w:rsid w:val="00B623D7"/>
    <w:rsid w:val="00B6297F"/>
    <w:rsid w:val="00B6365E"/>
    <w:rsid w:val="00B63727"/>
    <w:rsid w:val="00B639F4"/>
    <w:rsid w:val="00B63F7D"/>
    <w:rsid w:val="00B644D0"/>
    <w:rsid w:val="00B649FA"/>
    <w:rsid w:val="00B6617C"/>
    <w:rsid w:val="00B7035F"/>
    <w:rsid w:val="00B70567"/>
    <w:rsid w:val="00B70C91"/>
    <w:rsid w:val="00B71B80"/>
    <w:rsid w:val="00B721B1"/>
    <w:rsid w:val="00B73487"/>
    <w:rsid w:val="00B738DA"/>
    <w:rsid w:val="00B74AF5"/>
    <w:rsid w:val="00B75142"/>
    <w:rsid w:val="00B75298"/>
    <w:rsid w:val="00B75CC4"/>
    <w:rsid w:val="00B75CD1"/>
    <w:rsid w:val="00B75CF1"/>
    <w:rsid w:val="00B76845"/>
    <w:rsid w:val="00B7703A"/>
    <w:rsid w:val="00B805B2"/>
    <w:rsid w:val="00B80C68"/>
    <w:rsid w:val="00B810CE"/>
    <w:rsid w:val="00B81760"/>
    <w:rsid w:val="00B82CB3"/>
    <w:rsid w:val="00B83722"/>
    <w:rsid w:val="00B8386C"/>
    <w:rsid w:val="00B859C6"/>
    <w:rsid w:val="00B860A0"/>
    <w:rsid w:val="00B8704F"/>
    <w:rsid w:val="00B87097"/>
    <w:rsid w:val="00B9032D"/>
    <w:rsid w:val="00B9081C"/>
    <w:rsid w:val="00B908BC"/>
    <w:rsid w:val="00B91BEE"/>
    <w:rsid w:val="00B92D67"/>
    <w:rsid w:val="00B935E2"/>
    <w:rsid w:val="00B93A84"/>
    <w:rsid w:val="00B9480B"/>
    <w:rsid w:val="00B94B59"/>
    <w:rsid w:val="00B94C91"/>
    <w:rsid w:val="00B954E7"/>
    <w:rsid w:val="00B95CA4"/>
    <w:rsid w:val="00B95D8F"/>
    <w:rsid w:val="00B97003"/>
    <w:rsid w:val="00B973BF"/>
    <w:rsid w:val="00B978A9"/>
    <w:rsid w:val="00B97DDA"/>
    <w:rsid w:val="00BA08E3"/>
    <w:rsid w:val="00BA18F3"/>
    <w:rsid w:val="00BA1F42"/>
    <w:rsid w:val="00BA2811"/>
    <w:rsid w:val="00BA3B1A"/>
    <w:rsid w:val="00BA3B77"/>
    <w:rsid w:val="00BA3D7F"/>
    <w:rsid w:val="00BA3DFE"/>
    <w:rsid w:val="00BA4420"/>
    <w:rsid w:val="00BA4B57"/>
    <w:rsid w:val="00BA4C22"/>
    <w:rsid w:val="00BA4FB7"/>
    <w:rsid w:val="00BA535E"/>
    <w:rsid w:val="00BA603B"/>
    <w:rsid w:val="00BA63E8"/>
    <w:rsid w:val="00BA7201"/>
    <w:rsid w:val="00BA7F7E"/>
    <w:rsid w:val="00BB02BD"/>
    <w:rsid w:val="00BB0400"/>
    <w:rsid w:val="00BB04A0"/>
    <w:rsid w:val="00BB1941"/>
    <w:rsid w:val="00BB1D83"/>
    <w:rsid w:val="00BB259F"/>
    <w:rsid w:val="00BB273A"/>
    <w:rsid w:val="00BB3019"/>
    <w:rsid w:val="00BB3379"/>
    <w:rsid w:val="00BB39CD"/>
    <w:rsid w:val="00BB39F2"/>
    <w:rsid w:val="00BB3A05"/>
    <w:rsid w:val="00BB3D88"/>
    <w:rsid w:val="00BB3F0A"/>
    <w:rsid w:val="00BB55B3"/>
    <w:rsid w:val="00BB566A"/>
    <w:rsid w:val="00BB5780"/>
    <w:rsid w:val="00BB67D0"/>
    <w:rsid w:val="00BB6D27"/>
    <w:rsid w:val="00BB71CE"/>
    <w:rsid w:val="00BB7A03"/>
    <w:rsid w:val="00BC015D"/>
    <w:rsid w:val="00BC06F8"/>
    <w:rsid w:val="00BC0A4C"/>
    <w:rsid w:val="00BC1675"/>
    <w:rsid w:val="00BC2064"/>
    <w:rsid w:val="00BC20E3"/>
    <w:rsid w:val="00BC2A3C"/>
    <w:rsid w:val="00BC2FBA"/>
    <w:rsid w:val="00BC3291"/>
    <w:rsid w:val="00BC3998"/>
    <w:rsid w:val="00BC53D1"/>
    <w:rsid w:val="00BC560A"/>
    <w:rsid w:val="00BC6747"/>
    <w:rsid w:val="00BC6A3B"/>
    <w:rsid w:val="00BC6D47"/>
    <w:rsid w:val="00BC729F"/>
    <w:rsid w:val="00BD012D"/>
    <w:rsid w:val="00BD0556"/>
    <w:rsid w:val="00BD0A82"/>
    <w:rsid w:val="00BD0D41"/>
    <w:rsid w:val="00BD0E88"/>
    <w:rsid w:val="00BD1069"/>
    <w:rsid w:val="00BD1A78"/>
    <w:rsid w:val="00BD2C03"/>
    <w:rsid w:val="00BD3677"/>
    <w:rsid w:val="00BD4625"/>
    <w:rsid w:val="00BD4802"/>
    <w:rsid w:val="00BD5F52"/>
    <w:rsid w:val="00BD6B9E"/>
    <w:rsid w:val="00BE03B9"/>
    <w:rsid w:val="00BE130A"/>
    <w:rsid w:val="00BE21E2"/>
    <w:rsid w:val="00BE2EFE"/>
    <w:rsid w:val="00BE3348"/>
    <w:rsid w:val="00BE34BC"/>
    <w:rsid w:val="00BE34F6"/>
    <w:rsid w:val="00BE4455"/>
    <w:rsid w:val="00BE463B"/>
    <w:rsid w:val="00BE4FB0"/>
    <w:rsid w:val="00BE5FF9"/>
    <w:rsid w:val="00BE668C"/>
    <w:rsid w:val="00BE67B0"/>
    <w:rsid w:val="00BE6885"/>
    <w:rsid w:val="00BF035D"/>
    <w:rsid w:val="00BF0ED3"/>
    <w:rsid w:val="00BF105C"/>
    <w:rsid w:val="00BF109D"/>
    <w:rsid w:val="00BF1680"/>
    <w:rsid w:val="00BF19AB"/>
    <w:rsid w:val="00BF1A0C"/>
    <w:rsid w:val="00BF1B49"/>
    <w:rsid w:val="00BF26C2"/>
    <w:rsid w:val="00BF28A3"/>
    <w:rsid w:val="00BF3378"/>
    <w:rsid w:val="00BF3C3C"/>
    <w:rsid w:val="00BF4130"/>
    <w:rsid w:val="00BF4A2B"/>
    <w:rsid w:val="00BF4BC2"/>
    <w:rsid w:val="00BF4FFE"/>
    <w:rsid w:val="00BF52FB"/>
    <w:rsid w:val="00BF5B3C"/>
    <w:rsid w:val="00BF5B97"/>
    <w:rsid w:val="00BF72F8"/>
    <w:rsid w:val="00BF7DB1"/>
    <w:rsid w:val="00BF7DBB"/>
    <w:rsid w:val="00C00A0D"/>
    <w:rsid w:val="00C01314"/>
    <w:rsid w:val="00C01479"/>
    <w:rsid w:val="00C0151F"/>
    <w:rsid w:val="00C02098"/>
    <w:rsid w:val="00C02127"/>
    <w:rsid w:val="00C0315E"/>
    <w:rsid w:val="00C034AC"/>
    <w:rsid w:val="00C04540"/>
    <w:rsid w:val="00C051AC"/>
    <w:rsid w:val="00C065BD"/>
    <w:rsid w:val="00C06B7C"/>
    <w:rsid w:val="00C07358"/>
    <w:rsid w:val="00C07896"/>
    <w:rsid w:val="00C1176B"/>
    <w:rsid w:val="00C11E03"/>
    <w:rsid w:val="00C121C5"/>
    <w:rsid w:val="00C14117"/>
    <w:rsid w:val="00C14882"/>
    <w:rsid w:val="00C14DB2"/>
    <w:rsid w:val="00C152CE"/>
    <w:rsid w:val="00C155BB"/>
    <w:rsid w:val="00C1579A"/>
    <w:rsid w:val="00C16543"/>
    <w:rsid w:val="00C16600"/>
    <w:rsid w:val="00C17249"/>
    <w:rsid w:val="00C179D7"/>
    <w:rsid w:val="00C204BE"/>
    <w:rsid w:val="00C204CF"/>
    <w:rsid w:val="00C22363"/>
    <w:rsid w:val="00C22F84"/>
    <w:rsid w:val="00C235A9"/>
    <w:rsid w:val="00C25415"/>
    <w:rsid w:val="00C26EE2"/>
    <w:rsid w:val="00C26FCF"/>
    <w:rsid w:val="00C270A1"/>
    <w:rsid w:val="00C30200"/>
    <w:rsid w:val="00C30726"/>
    <w:rsid w:val="00C30B64"/>
    <w:rsid w:val="00C32AB4"/>
    <w:rsid w:val="00C33179"/>
    <w:rsid w:val="00C33A61"/>
    <w:rsid w:val="00C34F03"/>
    <w:rsid w:val="00C352C4"/>
    <w:rsid w:val="00C356B9"/>
    <w:rsid w:val="00C35AE7"/>
    <w:rsid w:val="00C3622C"/>
    <w:rsid w:val="00C3661C"/>
    <w:rsid w:val="00C36B07"/>
    <w:rsid w:val="00C36D25"/>
    <w:rsid w:val="00C36EEA"/>
    <w:rsid w:val="00C37020"/>
    <w:rsid w:val="00C37448"/>
    <w:rsid w:val="00C37BE8"/>
    <w:rsid w:val="00C40474"/>
    <w:rsid w:val="00C406E9"/>
    <w:rsid w:val="00C407F4"/>
    <w:rsid w:val="00C40D4B"/>
    <w:rsid w:val="00C41126"/>
    <w:rsid w:val="00C415B3"/>
    <w:rsid w:val="00C4179B"/>
    <w:rsid w:val="00C418BA"/>
    <w:rsid w:val="00C419D4"/>
    <w:rsid w:val="00C42CA3"/>
    <w:rsid w:val="00C42FCE"/>
    <w:rsid w:val="00C438EF"/>
    <w:rsid w:val="00C43B13"/>
    <w:rsid w:val="00C43EF8"/>
    <w:rsid w:val="00C440AF"/>
    <w:rsid w:val="00C443B5"/>
    <w:rsid w:val="00C4457D"/>
    <w:rsid w:val="00C44FE3"/>
    <w:rsid w:val="00C47344"/>
    <w:rsid w:val="00C47A7D"/>
    <w:rsid w:val="00C47F57"/>
    <w:rsid w:val="00C507EE"/>
    <w:rsid w:val="00C50FE6"/>
    <w:rsid w:val="00C51CDF"/>
    <w:rsid w:val="00C52223"/>
    <w:rsid w:val="00C52D6B"/>
    <w:rsid w:val="00C53660"/>
    <w:rsid w:val="00C54C12"/>
    <w:rsid w:val="00C54E56"/>
    <w:rsid w:val="00C54F96"/>
    <w:rsid w:val="00C55CF5"/>
    <w:rsid w:val="00C565F3"/>
    <w:rsid w:val="00C56BCA"/>
    <w:rsid w:val="00C56EB5"/>
    <w:rsid w:val="00C57925"/>
    <w:rsid w:val="00C60949"/>
    <w:rsid w:val="00C60A95"/>
    <w:rsid w:val="00C610E8"/>
    <w:rsid w:val="00C61563"/>
    <w:rsid w:val="00C62E80"/>
    <w:rsid w:val="00C63012"/>
    <w:rsid w:val="00C636CE"/>
    <w:rsid w:val="00C63E4A"/>
    <w:rsid w:val="00C6575F"/>
    <w:rsid w:val="00C65C85"/>
    <w:rsid w:val="00C65E8C"/>
    <w:rsid w:val="00C66AE5"/>
    <w:rsid w:val="00C67713"/>
    <w:rsid w:val="00C67D79"/>
    <w:rsid w:val="00C70210"/>
    <w:rsid w:val="00C7060B"/>
    <w:rsid w:val="00C70A92"/>
    <w:rsid w:val="00C70EA7"/>
    <w:rsid w:val="00C71190"/>
    <w:rsid w:val="00C71232"/>
    <w:rsid w:val="00C71ACB"/>
    <w:rsid w:val="00C7285D"/>
    <w:rsid w:val="00C72DB2"/>
    <w:rsid w:val="00C7322D"/>
    <w:rsid w:val="00C73E6F"/>
    <w:rsid w:val="00C74958"/>
    <w:rsid w:val="00C75BE1"/>
    <w:rsid w:val="00C75C9C"/>
    <w:rsid w:val="00C76754"/>
    <w:rsid w:val="00C76DF7"/>
    <w:rsid w:val="00C775F3"/>
    <w:rsid w:val="00C77885"/>
    <w:rsid w:val="00C80B9E"/>
    <w:rsid w:val="00C82394"/>
    <w:rsid w:val="00C827DB"/>
    <w:rsid w:val="00C82AD4"/>
    <w:rsid w:val="00C82C45"/>
    <w:rsid w:val="00C834A9"/>
    <w:rsid w:val="00C83BDA"/>
    <w:rsid w:val="00C841C3"/>
    <w:rsid w:val="00C84515"/>
    <w:rsid w:val="00C84623"/>
    <w:rsid w:val="00C861B8"/>
    <w:rsid w:val="00C86209"/>
    <w:rsid w:val="00C87935"/>
    <w:rsid w:val="00C8796D"/>
    <w:rsid w:val="00C91034"/>
    <w:rsid w:val="00C911B9"/>
    <w:rsid w:val="00C912D2"/>
    <w:rsid w:val="00C919C8"/>
    <w:rsid w:val="00C91F0E"/>
    <w:rsid w:val="00C9256E"/>
    <w:rsid w:val="00C92AE7"/>
    <w:rsid w:val="00C92B3F"/>
    <w:rsid w:val="00C92BAA"/>
    <w:rsid w:val="00C9319F"/>
    <w:rsid w:val="00C934DA"/>
    <w:rsid w:val="00C93E41"/>
    <w:rsid w:val="00C944AE"/>
    <w:rsid w:val="00C9457A"/>
    <w:rsid w:val="00C946F8"/>
    <w:rsid w:val="00C94841"/>
    <w:rsid w:val="00C94853"/>
    <w:rsid w:val="00C94EFE"/>
    <w:rsid w:val="00C958D4"/>
    <w:rsid w:val="00C96515"/>
    <w:rsid w:val="00C9691A"/>
    <w:rsid w:val="00C97785"/>
    <w:rsid w:val="00CA07E8"/>
    <w:rsid w:val="00CA0DB4"/>
    <w:rsid w:val="00CA0F90"/>
    <w:rsid w:val="00CA17CB"/>
    <w:rsid w:val="00CA19CB"/>
    <w:rsid w:val="00CA1A93"/>
    <w:rsid w:val="00CA22DC"/>
    <w:rsid w:val="00CA22F0"/>
    <w:rsid w:val="00CA28D4"/>
    <w:rsid w:val="00CA2F7D"/>
    <w:rsid w:val="00CA320D"/>
    <w:rsid w:val="00CA3FA3"/>
    <w:rsid w:val="00CA46AB"/>
    <w:rsid w:val="00CA47A3"/>
    <w:rsid w:val="00CA4A86"/>
    <w:rsid w:val="00CA4B56"/>
    <w:rsid w:val="00CA5C16"/>
    <w:rsid w:val="00CA5C2F"/>
    <w:rsid w:val="00CA63B1"/>
    <w:rsid w:val="00CA74BA"/>
    <w:rsid w:val="00CA74FD"/>
    <w:rsid w:val="00CB085B"/>
    <w:rsid w:val="00CB0A5A"/>
    <w:rsid w:val="00CB1DE1"/>
    <w:rsid w:val="00CB1EF3"/>
    <w:rsid w:val="00CB1F74"/>
    <w:rsid w:val="00CB2034"/>
    <w:rsid w:val="00CB3711"/>
    <w:rsid w:val="00CB3BA5"/>
    <w:rsid w:val="00CB3DB8"/>
    <w:rsid w:val="00CB40F6"/>
    <w:rsid w:val="00CB5948"/>
    <w:rsid w:val="00CB66C3"/>
    <w:rsid w:val="00CB68B8"/>
    <w:rsid w:val="00CC1371"/>
    <w:rsid w:val="00CC1C43"/>
    <w:rsid w:val="00CC235E"/>
    <w:rsid w:val="00CC254D"/>
    <w:rsid w:val="00CC3C2B"/>
    <w:rsid w:val="00CC44AC"/>
    <w:rsid w:val="00CC4ECA"/>
    <w:rsid w:val="00CC523C"/>
    <w:rsid w:val="00CC53B3"/>
    <w:rsid w:val="00CC5F01"/>
    <w:rsid w:val="00CC7281"/>
    <w:rsid w:val="00CC7734"/>
    <w:rsid w:val="00CD0090"/>
    <w:rsid w:val="00CD02DD"/>
    <w:rsid w:val="00CD116D"/>
    <w:rsid w:val="00CD33B0"/>
    <w:rsid w:val="00CD33E1"/>
    <w:rsid w:val="00CD38C5"/>
    <w:rsid w:val="00CD3C2A"/>
    <w:rsid w:val="00CD45FE"/>
    <w:rsid w:val="00CD46CD"/>
    <w:rsid w:val="00CD4778"/>
    <w:rsid w:val="00CD4A78"/>
    <w:rsid w:val="00CD4D54"/>
    <w:rsid w:val="00CD5077"/>
    <w:rsid w:val="00CD52DB"/>
    <w:rsid w:val="00CD5E60"/>
    <w:rsid w:val="00CD671F"/>
    <w:rsid w:val="00CD6D62"/>
    <w:rsid w:val="00CD70E5"/>
    <w:rsid w:val="00CD7951"/>
    <w:rsid w:val="00CE02E6"/>
    <w:rsid w:val="00CE07C3"/>
    <w:rsid w:val="00CE0A82"/>
    <w:rsid w:val="00CE1506"/>
    <w:rsid w:val="00CE19CF"/>
    <w:rsid w:val="00CE2101"/>
    <w:rsid w:val="00CE21BD"/>
    <w:rsid w:val="00CE24CA"/>
    <w:rsid w:val="00CE25B2"/>
    <w:rsid w:val="00CE2DFA"/>
    <w:rsid w:val="00CE3AB0"/>
    <w:rsid w:val="00CE3BA0"/>
    <w:rsid w:val="00CE5068"/>
    <w:rsid w:val="00CE5DE0"/>
    <w:rsid w:val="00CE6022"/>
    <w:rsid w:val="00CE6224"/>
    <w:rsid w:val="00CE75F9"/>
    <w:rsid w:val="00CE7C26"/>
    <w:rsid w:val="00CE7C33"/>
    <w:rsid w:val="00CF0309"/>
    <w:rsid w:val="00CF060C"/>
    <w:rsid w:val="00CF0FEA"/>
    <w:rsid w:val="00CF1050"/>
    <w:rsid w:val="00CF143B"/>
    <w:rsid w:val="00CF1655"/>
    <w:rsid w:val="00CF187D"/>
    <w:rsid w:val="00CF1AF6"/>
    <w:rsid w:val="00CF2567"/>
    <w:rsid w:val="00CF3384"/>
    <w:rsid w:val="00CF42EC"/>
    <w:rsid w:val="00CF4659"/>
    <w:rsid w:val="00CF60E8"/>
    <w:rsid w:val="00CF6A79"/>
    <w:rsid w:val="00CF75A8"/>
    <w:rsid w:val="00CF7797"/>
    <w:rsid w:val="00CF7ED4"/>
    <w:rsid w:val="00D00B6D"/>
    <w:rsid w:val="00D01A73"/>
    <w:rsid w:val="00D01CBC"/>
    <w:rsid w:val="00D0201F"/>
    <w:rsid w:val="00D02439"/>
    <w:rsid w:val="00D044BD"/>
    <w:rsid w:val="00D04CEA"/>
    <w:rsid w:val="00D0580D"/>
    <w:rsid w:val="00D05E5F"/>
    <w:rsid w:val="00D06385"/>
    <w:rsid w:val="00D066B9"/>
    <w:rsid w:val="00D067BE"/>
    <w:rsid w:val="00D06AF6"/>
    <w:rsid w:val="00D06D7C"/>
    <w:rsid w:val="00D102F1"/>
    <w:rsid w:val="00D10F64"/>
    <w:rsid w:val="00D12565"/>
    <w:rsid w:val="00D12E52"/>
    <w:rsid w:val="00D13585"/>
    <w:rsid w:val="00D13683"/>
    <w:rsid w:val="00D1464D"/>
    <w:rsid w:val="00D153C5"/>
    <w:rsid w:val="00D1565F"/>
    <w:rsid w:val="00D15F1A"/>
    <w:rsid w:val="00D17803"/>
    <w:rsid w:val="00D20645"/>
    <w:rsid w:val="00D20687"/>
    <w:rsid w:val="00D207CB"/>
    <w:rsid w:val="00D2099A"/>
    <w:rsid w:val="00D21430"/>
    <w:rsid w:val="00D2173B"/>
    <w:rsid w:val="00D21D93"/>
    <w:rsid w:val="00D21FA6"/>
    <w:rsid w:val="00D2220F"/>
    <w:rsid w:val="00D223DB"/>
    <w:rsid w:val="00D22497"/>
    <w:rsid w:val="00D2256C"/>
    <w:rsid w:val="00D232A2"/>
    <w:rsid w:val="00D23A75"/>
    <w:rsid w:val="00D24526"/>
    <w:rsid w:val="00D249AD"/>
    <w:rsid w:val="00D252E3"/>
    <w:rsid w:val="00D2536F"/>
    <w:rsid w:val="00D25656"/>
    <w:rsid w:val="00D2578D"/>
    <w:rsid w:val="00D2611B"/>
    <w:rsid w:val="00D27B61"/>
    <w:rsid w:val="00D3083D"/>
    <w:rsid w:val="00D30924"/>
    <w:rsid w:val="00D30A48"/>
    <w:rsid w:val="00D30E9D"/>
    <w:rsid w:val="00D312E4"/>
    <w:rsid w:val="00D319BF"/>
    <w:rsid w:val="00D31ACB"/>
    <w:rsid w:val="00D31CDF"/>
    <w:rsid w:val="00D32389"/>
    <w:rsid w:val="00D32404"/>
    <w:rsid w:val="00D348E8"/>
    <w:rsid w:val="00D34A21"/>
    <w:rsid w:val="00D34FB8"/>
    <w:rsid w:val="00D35157"/>
    <w:rsid w:val="00D35178"/>
    <w:rsid w:val="00D3598E"/>
    <w:rsid w:val="00D37331"/>
    <w:rsid w:val="00D374EC"/>
    <w:rsid w:val="00D4010F"/>
    <w:rsid w:val="00D4045E"/>
    <w:rsid w:val="00D40882"/>
    <w:rsid w:val="00D40E9A"/>
    <w:rsid w:val="00D40F64"/>
    <w:rsid w:val="00D41E3A"/>
    <w:rsid w:val="00D42561"/>
    <w:rsid w:val="00D42EC2"/>
    <w:rsid w:val="00D42ED0"/>
    <w:rsid w:val="00D4379B"/>
    <w:rsid w:val="00D440F3"/>
    <w:rsid w:val="00D44AAA"/>
    <w:rsid w:val="00D46843"/>
    <w:rsid w:val="00D46B48"/>
    <w:rsid w:val="00D46C0B"/>
    <w:rsid w:val="00D47AF5"/>
    <w:rsid w:val="00D47F45"/>
    <w:rsid w:val="00D5087A"/>
    <w:rsid w:val="00D50F3E"/>
    <w:rsid w:val="00D51473"/>
    <w:rsid w:val="00D5195F"/>
    <w:rsid w:val="00D5336A"/>
    <w:rsid w:val="00D53522"/>
    <w:rsid w:val="00D543AC"/>
    <w:rsid w:val="00D543D7"/>
    <w:rsid w:val="00D546BD"/>
    <w:rsid w:val="00D547E1"/>
    <w:rsid w:val="00D5525B"/>
    <w:rsid w:val="00D555B2"/>
    <w:rsid w:val="00D55659"/>
    <w:rsid w:val="00D558EE"/>
    <w:rsid w:val="00D567E8"/>
    <w:rsid w:val="00D56B5E"/>
    <w:rsid w:val="00D570A7"/>
    <w:rsid w:val="00D575D8"/>
    <w:rsid w:val="00D57E7D"/>
    <w:rsid w:val="00D606D6"/>
    <w:rsid w:val="00D61356"/>
    <w:rsid w:val="00D61C3D"/>
    <w:rsid w:val="00D61C4D"/>
    <w:rsid w:val="00D61D2E"/>
    <w:rsid w:val="00D621D7"/>
    <w:rsid w:val="00D6271C"/>
    <w:rsid w:val="00D629AE"/>
    <w:rsid w:val="00D62A00"/>
    <w:rsid w:val="00D62A0B"/>
    <w:rsid w:val="00D63524"/>
    <w:rsid w:val="00D638FE"/>
    <w:rsid w:val="00D645C7"/>
    <w:rsid w:val="00D64CB8"/>
    <w:rsid w:val="00D64E2D"/>
    <w:rsid w:val="00D65CF7"/>
    <w:rsid w:val="00D669AA"/>
    <w:rsid w:val="00D66E49"/>
    <w:rsid w:val="00D677C9"/>
    <w:rsid w:val="00D70112"/>
    <w:rsid w:val="00D707FD"/>
    <w:rsid w:val="00D71154"/>
    <w:rsid w:val="00D718DA"/>
    <w:rsid w:val="00D73C18"/>
    <w:rsid w:val="00D74B66"/>
    <w:rsid w:val="00D74E96"/>
    <w:rsid w:val="00D756EF"/>
    <w:rsid w:val="00D75767"/>
    <w:rsid w:val="00D75A55"/>
    <w:rsid w:val="00D7608D"/>
    <w:rsid w:val="00D7664D"/>
    <w:rsid w:val="00D767DD"/>
    <w:rsid w:val="00D76E6C"/>
    <w:rsid w:val="00D772D2"/>
    <w:rsid w:val="00D7786A"/>
    <w:rsid w:val="00D8041A"/>
    <w:rsid w:val="00D805E3"/>
    <w:rsid w:val="00D80979"/>
    <w:rsid w:val="00D80F88"/>
    <w:rsid w:val="00D8226A"/>
    <w:rsid w:val="00D829C8"/>
    <w:rsid w:val="00D830E9"/>
    <w:rsid w:val="00D83A38"/>
    <w:rsid w:val="00D846FE"/>
    <w:rsid w:val="00D85033"/>
    <w:rsid w:val="00D852D9"/>
    <w:rsid w:val="00D863FF"/>
    <w:rsid w:val="00D865B7"/>
    <w:rsid w:val="00D866D0"/>
    <w:rsid w:val="00D86E07"/>
    <w:rsid w:val="00D86E1E"/>
    <w:rsid w:val="00D87527"/>
    <w:rsid w:val="00D87768"/>
    <w:rsid w:val="00D87902"/>
    <w:rsid w:val="00D9039E"/>
    <w:rsid w:val="00D91AEC"/>
    <w:rsid w:val="00D93430"/>
    <w:rsid w:val="00D9412A"/>
    <w:rsid w:val="00D9469C"/>
    <w:rsid w:val="00D94759"/>
    <w:rsid w:val="00D94EBC"/>
    <w:rsid w:val="00D95CBC"/>
    <w:rsid w:val="00D95D0D"/>
    <w:rsid w:val="00D95F51"/>
    <w:rsid w:val="00D96177"/>
    <w:rsid w:val="00D961B0"/>
    <w:rsid w:val="00D96704"/>
    <w:rsid w:val="00D9697C"/>
    <w:rsid w:val="00D97784"/>
    <w:rsid w:val="00D978ED"/>
    <w:rsid w:val="00DA0373"/>
    <w:rsid w:val="00DA06F0"/>
    <w:rsid w:val="00DA1637"/>
    <w:rsid w:val="00DA1BD9"/>
    <w:rsid w:val="00DA1CBD"/>
    <w:rsid w:val="00DA2B52"/>
    <w:rsid w:val="00DA3E0B"/>
    <w:rsid w:val="00DA4847"/>
    <w:rsid w:val="00DA4D3E"/>
    <w:rsid w:val="00DA57E0"/>
    <w:rsid w:val="00DA64BD"/>
    <w:rsid w:val="00DA65BF"/>
    <w:rsid w:val="00DA67DF"/>
    <w:rsid w:val="00DA6FBD"/>
    <w:rsid w:val="00DA715A"/>
    <w:rsid w:val="00DA7492"/>
    <w:rsid w:val="00DB025F"/>
    <w:rsid w:val="00DB068B"/>
    <w:rsid w:val="00DB0FCF"/>
    <w:rsid w:val="00DB16D2"/>
    <w:rsid w:val="00DB1E51"/>
    <w:rsid w:val="00DB1F8E"/>
    <w:rsid w:val="00DB32B9"/>
    <w:rsid w:val="00DB3F2F"/>
    <w:rsid w:val="00DB4EA1"/>
    <w:rsid w:val="00DB5DF4"/>
    <w:rsid w:val="00DB6035"/>
    <w:rsid w:val="00DB68FC"/>
    <w:rsid w:val="00DB7088"/>
    <w:rsid w:val="00DB7A8F"/>
    <w:rsid w:val="00DC0DBC"/>
    <w:rsid w:val="00DC11E4"/>
    <w:rsid w:val="00DC1BE5"/>
    <w:rsid w:val="00DC2173"/>
    <w:rsid w:val="00DC2824"/>
    <w:rsid w:val="00DC426B"/>
    <w:rsid w:val="00DC42BB"/>
    <w:rsid w:val="00DC4C3B"/>
    <w:rsid w:val="00DC4D92"/>
    <w:rsid w:val="00DC5AB9"/>
    <w:rsid w:val="00DC665D"/>
    <w:rsid w:val="00DC6BEA"/>
    <w:rsid w:val="00DC6D59"/>
    <w:rsid w:val="00DD07A2"/>
    <w:rsid w:val="00DD0BDA"/>
    <w:rsid w:val="00DD1F2F"/>
    <w:rsid w:val="00DD203C"/>
    <w:rsid w:val="00DD2D04"/>
    <w:rsid w:val="00DD331A"/>
    <w:rsid w:val="00DD561D"/>
    <w:rsid w:val="00DD5C1A"/>
    <w:rsid w:val="00DD5C41"/>
    <w:rsid w:val="00DD66D3"/>
    <w:rsid w:val="00DD7053"/>
    <w:rsid w:val="00DE000D"/>
    <w:rsid w:val="00DE00E4"/>
    <w:rsid w:val="00DE1321"/>
    <w:rsid w:val="00DE1951"/>
    <w:rsid w:val="00DE1E1D"/>
    <w:rsid w:val="00DE22D5"/>
    <w:rsid w:val="00DE2A0B"/>
    <w:rsid w:val="00DE3221"/>
    <w:rsid w:val="00DE44D1"/>
    <w:rsid w:val="00DE4B47"/>
    <w:rsid w:val="00DE4F86"/>
    <w:rsid w:val="00DE52C5"/>
    <w:rsid w:val="00DE53B8"/>
    <w:rsid w:val="00DE5A4D"/>
    <w:rsid w:val="00DE5BD1"/>
    <w:rsid w:val="00DE5E3E"/>
    <w:rsid w:val="00DE5E85"/>
    <w:rsid w:val="00DE6228"/>
    <w:rsid w:val="00DE659D"/>
    <w:rsid w:val="00DE6D5B"/>
    <w:rsid w:val="00DE729F"/>
    <w:rsid w:val="00DF038B"/>
    <w:rsid w:val="00DF0402"/>
    <w:rsid w:val="00DF0F15"/>
    <w:rsid w:val="00DF1910"/>
    <w:rsid w:val="00DF2204"/>
    <w:rsid w:val="00DF2AAC"/>
    <w:rsid w:val="00DF32B0"/>
    <w:rsid w:val="00DF3463"/>
    <w:rsid w:val="00DF4636"/>
    <w:rsid w:val="00DF48DA"/>
    <w:rsid w:val="00DF496E"/>
    <w:rsid w:val="00DF6BC7"/>
    <w:rsid w:val="00DF7A2D"/>
    <w:rsid w:val="00E00909"/>
    <w:rsid w:val="00E00EF3"/>
    <w:rsid w:val="00E01237"/>
    <w:rsid w:val="00E016A2"/>
    <w:rsid w:val="00E01CFF"/>
    <w:rsid w:val="00E023E2"/>
    <w:rsid w:val="00E02D31"/>
    <w:rsid w:val="00E038BE"/>
    <w:rsid w:val="00E04062"/>
    <w:rsid w:val="00E043F0"/>
    <w:rsid w:val="00E04992"/>
    <w:rsid w:val="00E04ED5"/>
    <w:rsid w:val="00E04FFF"/>
    <w:rsid w:val="00E0509E"/>
    <w:rsid w:val="00E06420"/>
    <w:rsid w:val="00E06CAE"/>
    <w:rsid w:val="00E076D6"/>
    <w:rsid w:val="00E101F1"/>
    <w:rsid w:val="00E1053B"/>
    <w:rsid w:val="00E10B7A"/>
    <w:rsid w:val="00E11337"/>
    <w:rsid w:val="00E1147A"/>
    <w:rsid w:val="00E1153A"/>
    <w:rsid w:val="00E13442"/>
    <w:rsid w:val="00E13565"/>
    <w:rsid w:val="00E142DB"/>
    <w:rsid w:val="00E14DC3"/>
    <w:rsid w:val="00E151A1"/>
    <w:rsid w:val="00E155FE"/>
    <w:rsid w:val="00E16F24"/>
    <w:rsid w:val="00E171D5"/>
    <w:rsid w:val="00E172C3"/>
    <w:rsid w:val="00E17563"/>
    <w:rsid w:val="00E17727"/>
    <w:rsid w:val="00E177B8"/>
    <w:rsid w:val="00E17FA7"/>
    <w:rsid w:val="00E20284"/>
    <w:rsid w:val="00E20481"/>
    <w:rsid w:val="00E2098A"/>
    <w:rsid w:val="00E20B01"/>
    <w:rsid w:val="00E2141E"/>
    <w:rsid w:val="00E2161C"/>
    <w:rsid w:val="00E21C32"/>
    <w:rsid w:val="00E2204A"/>
    <w:rsid w:val="00E233AF"/>
    <w:rsid w:val="00E2503A"/>
    <w:rsid w:val="00E25405"/>
    <w:rsid w:val="00E260C0"/>
    <w:rsid w:val="00E2630B"/>
    <w:rsid w:val="00E2695D"/>
    <w:rsid w:val="00E27634"/>
    <w:rsid w:val="00E2791E"/>
    <w:rsid w:val="00E27CDD"/>
    <w:rsid w:val="00E31032"/>
    <w:rsid w:val="00E317B7"/>
    <w:rsid w:val="00E31AA8"/>
    <w:rsid w:val="00E322CB"/>
    <w:rsid w:val="00E322E8"/>
    <w:rsid w:val="00E32514"/>
    <w:rsid w:val="00E331CA"/>
    <w:rsid w:val="00E3425D"/>
    <w:rsid w:val="00E359D1"/>
    <w:rsid w:val="00E35B62"/>
    <w:rsid w:val="00E365CE"/>
    <w:rsid w:val="00E36A3D"/>
    <w:rsid w:val="00E37AB5"/>
    <w:rsid w:val="00E37E5A"/>
    <w:rsid w:val="00E41745"/>
    <w:rsid w:val="00E432AE"/>
    <w:rsid w:val="00E43D14"/>
    <w:rsid w:val="00E44074"/>
    <w:rsid w:val="00E4425F"/>
    <w:rsid w:val="00E44B9A"/>
    <w:rsid w:val="00E44CDD"/>
    <w:rsid w:val="00E44D35"/>
    <w:rsid w:val="00E45BA9"/>
    <w:rsid w:val="00E45D7A"/>
    <w:rsid w:val="00E46572"/>
    <w:rsid w:val="00E4670F"/>
    <w:rsid w:val="00E47655"/>
    <w:rsid w:val="00E516A8"/>
    <w:rsid w:val="00E524E4"/>
    <w:rsid w:val="00E52C61"/>
    <w:rsid w:val="00E52ED2"/>
    <w:rsid w:val="00E52FEB"/>
    <w:rsid w:val="00E5342D"/>
    <w:rsid w:val="00E55893"/>
    <w:rsid w:val="00E55F3A"/>
    <w:rsid w:val="00E57791"/>
    <w:rsid w:val="00E618CA"/>
    <w:rsid w:val="00E61BE0"/>
    <w:rsid w:val="00E6351A"/>
    <w:rsid w:val="00E63698"/>
    <w:rsid w:val="00E637D9"/>
    <w:rsid w:val="00E6511E"/>
    <w:rsid w:val="00E6535B"/>
    <w:rsid w:val="00E65A7F"/>
    <w:rsid w:val="00E66EF7"/>
    <w:rsid w:val="00E67E4B"/>
    <w:rsid w:val="00E700C5"/>
    <w:rsid w:val="00E70134"/>
    <w:rsid w:val="00E7041F"/>
    <w:rsid w:val="00E70437"/>
    <w:rsid w:val="00E70AA6"/>
    <w:rsid w:val="00E7137C"/>
    <w:rsid w:val="00E71993"/>
    <w:rsid w:val="00E71F09"/>
    <w:rsid w:val="00E71FCF"/>
    <w:rsid w:val="00E722CA"/>
    <w:rsid w:val="00E72532"/>
    <w:rsid w:val="00E734FE"/>
    <w:rsid w:val="00E7353C"/>
    <w:rsid w:val="00E73F41"/>
    <w:rsid w:val="00E7405E"/>
    <w:rsid w:val="00E758D1"/>
    <w:rsid w:val="00E75A7E"/>
    <w:rsid w:val="00E75A9B"/>
    <w:rsid w:val="00E75B76"/>
    <w:rsid w:val="00E75DDA"/>
    <w:rsid w:val="00E76382"/>
    <w:rsid w:val="00E7675F"/>
    <w:rsid w:val="00E772AB"/>
    <w:rsid w:val="00E77FB1"/>
    <w:rsid w:val="00E8054F"/>
    <w:rsid w:val="00E80BA2"/>
    <w:rsid w:val="00E80F94"/>
    <w:rsid w:val="00E80FAA"/>
    <w:rsid w:val="00E81048"/>
    <w:rsid w:val="00E81479"/>
    <w:rsid w:val="00E81B96"/>
    <w:rsid w:val="00E827D7"/>
    <w:rsid w:val="00E82A34"/>
    <w:rsid w:val="00E82B9F"/>
    <w:rsid w:val="00E82D76"/>
    <w:rsid w:val="00E82FA7"/>
    <w:rsid w:val="00E83B87"/>
    <w:rsid w:val="00E84CD3"/>
    <w:rsid w:val="00E8606B"/>
    <w:rsid w:val="00E905F2"/>
    <w:rsid w:val="00E91372"/>
    <w:rsid w:val="00E91808"/>
    <w:rsid w:val="00E930DA"/>
    <w:rsid w:val="00E934D6"/>
    <w:rsid w:val="00E94190"/>
    <w:rsid w:val="00E94F0D"/>
    <w:rsid w:val="00E95272"/>
    <w:rsid w:val="00E9588A"/>
    <w:rsid w:val="00E96886"/>
    <w:rsid w:val="00E973DE"/>
    <w:rsid w:val="00EA0CD4"/>
    <w:rsid w:val="00EA0DA8"/>
    <w:rsid w:val="00EA1139"/>
    <w:rsid w:val="00EA13AF"/>
    <w:rsid w:val="00EA1A31"/>
    <w:rsid w:val="00EA24B5"/>
    <w:rsid w:val="00EA26CC"/>
    <w:rsid w:val="00EA34E4"/>
    <w:rsid w:val="00EA3E7F"/>
    <w:rsid w:val="00EA3F4C"/>
    <w:rsid w:val="00EA436F"/>
    <w:rsid w:val="00EA46AD"/>
    <w:rsid w:val="00EA4D5F"/>
    <w:rsid w:val="00EA5381"/>
    <w:rsid w:val="00EA53D2"/>
    <w:rsid w:val="00EA5AAE"/>
    <w:rsid w:val="00EA61ED"/>
    <w:rsid w:val="00EA6776"/>
    <w:rsid w:val="00EA67C2"/>
    <w:rsid w:val="00EA77F5"/>
    <w:rsid w:val="00EB05E1"/>
    <w:rsid w:val="00EB0623"/>
    <w:rsid w:val="00EB0B26"/>
    <w:rsid w:val="00EB2046"/>
    <w:rsid w:val="00EB2451"/>
    <w:rsid w:val="00EB2685"/>
    <w:rsid w:val="00EB26BD"/>
    <w:rsid w:val="00EB3067"/>
    <w:rsid w:val="00EB4178"/>
    <w:rsid w:val="00EB43B0"/>
    <w:rsid w:val="00EB4B78"/>
    <w:rsid w:val="00EB5CA7"/>
    <w:rsid w:val="00EB69ED"/>
    <w:rsid w:val="00EC0058"/>
    <w:rsid w:val="00EC0307"/>
    <w:rsid w:val="00EC1A75"/>
    <w:rsid w:val="00EC1FC5"/>
    <w:rsid w:val="00EC240C"/>
    <w:rsid w:val="00EC28F4"/>
    <w:rsid w:val="00EC2B2F"/>
    <w:rsid w:val="00EC2B44"/>
    <w:rsid w:val="00EC31A8"/>
    <w:rsid w:val="00EC3B9B"/>
    <w:rsid w:val="00EC551E"/>
    <w:rsid w:val="00EC6145"/>
    <w:rsid w:val="00EC79AD"/>
    <w:rsid w:val="00EC7AC5"/>
    <w:rsid w:val="00EC7C30"/>
    <w:rsid w:val="00EC7E05"/>
    <w:rsid w:val="00EC7E17"/>
    <w:rsid w:val="00ED01AA"/>
    <w:rsid w:val="00ED04DE"/>
    <w:rsid w:val="00ED0509"/>
    <w:rsid w:val="00ED13C0"/>
    <w:rsid w:val="00ED1C04"/>
    <w:rsid w:val="00ED2A8B"/>
    <w:rsid w:val="00ED377C"/>
    <w:rsid w:val="00ED379E"/>
    <w:rsid w:val="00ED3EBF"/>
    <w:rsid w:val="00ED6171"/>
    <w:rsid w:val="00ED7055"/>
    <w:rsid w:val="00ED74A2"/>
    <w:rsid w:val="00ED7828"/>
    <w:rsid w:val="00ED7CFA"/>
    <w:rsid w:val="00EE0BCB"/>
    <w:rsid w:val="00EE11A1"/>
    <w:rsid w:val="00EE1B91"/>
    <w:rsid w:val="00EE1CDB"/>
    <w:rsid w:val="00EE1D32"/>
    <w:rsid w:val="00EE2020"/>
    <w:rsid w:val="00EE2404"/>
    <w:rsid w:val="00EE3A63"/>
    <w:rsid w:val="00EE455C"/>
    <w:rsid w:val="00EE48D6"/>
    <w:rsid w:val="00EE5254"/>
    <w:rsid w:val="00EE5D43"/>
    <w:rsid w:val="00EE5E60"/>
    <w:rsid w:val="00EE5F79"/>
    <w:rsid w:val="00EE6012"/>
    <w:rsid w:val="00EE6233"/>
    <w:rsid w:val="00EE6A17"/>
    <w:rsid w:val="00EE6B7C"/>
    <w:rsid w:val="00EE6D93"/>
    <w:rsid w:val="00EF1257"/>
    <w:rsid w:val="00EF1C24"/>
    <w:rsid w:val="00EF39D8"/>
    <w:rsid w:val="00EF4185"/>
    <w:rsid w:val="00EF4CDF"/>
    <w:rsid w:val="00EF59F4"/>
    <w:rsid w:val="00EF640B"/>
    <w:rsid w:val="00EF6895"/>
    <w:rsid w:val="00EF75DB"/>
    <w:rsid w:val="00F003C1"/>
    <w:rsid w:val="00F00E49"/>
    <w:rsid w:val="00F013C3"/>
    <w:rsid w:val="00F0163D"/>
    <w:rsid w:val="00F023EE"/>
    <w:rsid w:val="00F03086"/>
    <w:rsid w:val="00F03B7C"/>
    <w:rsid w:val="00F03B9E"/>
    <w:rsid w:val="00F049F8"/>
    <w:rsid w:val="00F057EA"/>
    <w:rsid w:val="00F06582"/>
    <w:rsid w:val="00F07200"/>
    <w:rsid w:val="00F07BAA"/>
    <w:rsid w:val="00F10279"/>
    <w:rsid w:val="00F10525"/>
    <w:rsid w:val="00F1188D"/>
    <w:rsid w:val="00F11E0F"/>
    <w:rsid w:val="00F125C4"/>
    <w:rsid w:val="00F12EE0"/>
    <w:rsid w:val="00F1325A"/>
    <w:rsid w:val="00F1361F"/>
    <w:rsid w:val="00F14120"/>
    <w:rsid w:val="00F145D3"/>
    <w:rsid w:val="00F146B6"/>
    <w:rsid w:val="00F15025"/>
    <w:rsid w:val="00F1517B"/>
    <w:rsid w:val="00F15CBF"/>
    <w:rsid w:val="00F15E35"/>
    <w:rsid w:val="00F15F97"/>
    <w:rsid w:val="00F1671B"/>
    <w:rsid w:val="00F16CE4"/>
    <w:rsid w:val="00F16FC7"/>
    <w:rsid w:val="00F173B1"/>
    <w:rsid w:val="00F1756B"/>
    <w:rsid w:val="00F175AB"/>
    <w:rsid w:val="00F17B6D"/>
    <w:rsid w:val="00F17C20"/>
    <w:rsid w:val="00F208C0"/>
    <w:rsid w:val="00F208E0"/>
    <w:rsid w:val="00F20EF1"/>
    <w:rsid w:val="00F2246C"/>
    <w:rsid w:val="00F22C43"/>
    <w:rsid w:val="00F24C14"/>
    <w:rsid w:val="00F2599A"/>
    <w:rsid w:val="00F266A4"/>
    <w:rsid w:val="00F2740A"/>
    <w:rsid w:val="00F27CAF"/>
    <w:rsid w:val="00F309FB"/>
    <w:rsid w:val="00F30A8C"/>
    <w:rsid w:val="00F310A4"/>
    <w:rsid w:val="00F31862"/>
    <w:rsid w:val="00F3222F"/>
    <w:rsid w:val="00F32F61"/>
    <w:rsid w:val="00F3336C"/>
    <w:rsid w:val="00F33D3C"/>
    <w:rsid w:val="00F341DF"/>
    <w:rsid w:val="00F355E5"/>
    <w:rsid w:val="00F358A6"/>
    <w:rsid w:val="00F35921"/>
    <w:rsid w:val="00F361CF"/>
    <w:rsid w:val="00F36BD3"/>
    <w:rsid w:val="00F36CA8"/>
    <w:rsid w:val="00F373FA"/>
    <w:rsid w:val="00F37480"/>
    <w:rsid w:val="00F3754D"/>
    <w:rsid w:val="00F37E29"/>
    <w:rsid w:val="00F4125D"/>
    <w:rsid w:val="00F41978"/>
    <w:rsid w:val="00F43D4A"/>
    <w:rsid w:val="00F43DB1"/>
    <w:rsid w:val="00F44102"/>
    <w:rsid w:val="00F44119"/>
    <w:rsid w:val="00F44B7D"/>
    <w:rsid w:val="00F44E19"/>
    <w:rsid w:val="00F45F9D"/>
    <w:rsid w:val="00F46405"/>
    <w:rsid w:val="00F46E3F"/>
    <w:rsid w:val="00F46FF0"/>
    <w:rsid w:val="00F504ED"/>
    <w:rsid w:val="00F508AE"/>
    <w:rsid w:val="00F50B7B"/>
    <w:rsid w:val="00F516E4"/>
    <w:rsid w:val="00F51E00"/>
    <w:rsid w:val="00F51F43"/>
    <w:rsid w:val="00F544B6"/>
    <w:rsid w:val="00F548CB"/>
    <w:rsid w:val="00F5559E"/>
    <w:rsid w:val="00F57F3F"/>
    <w:rsid w:val="00F6097D"/>
    <w:rsid w:val="00F60C5D"/>
    <w:rsid w:val="00F61168"/>
    <w:rsid w:val="00F62856"/>
    <w:rsid w:val="00F63076"/>
    <w:rsid w:val="00F633DE"/>
    <w:rsid w:val="00F636DF"/>
    <w:rsid w:val="00F63DBB"/>
    <w:rsid w:val="00F6468E"/>
    <w:rsid w:val="00F648FC"/>
    <w:rsid w:val="00F65237"/>
    <w:rsid w:val="00F668DC"/>
    <w:rsid w:val="00F66A82"/>
    <w:rsid w:val="00F66DF6"/>
    <w:rsid w:val="00F670E1"/>
    <w:rsid w:val="00F67562"/>
    <w:rsid w:val="00F67F37"/>
    <w:rsid w:val="00F70364"/>
    <w:rsid w:val="00F7082D"/>
    <w:rsid w:val="00F70DB4"/>
    <w:rsid w:val="00F70E1C"/>
    <w:rsid w:val="00F716BD"/>
    <w:rsid w:val="00F716E4"/>
    <w:rsid w:val="00F719EA"/>
    <w:rsid w:val="00F72766"/>
    <w:rsid w:val="00F72924"/>
    <w:rsid w:val="00F72B38"/>
    <w:rsid w:val="00F73314"/>
    <w:rsid w:val="00F7391C"/>
    <w:rsid w:val="00F745A0"/>
    <w:rsid w:val="00F75733"/>
    <w:rsid w:val="00F75FD5"/>
    <w:rsid w:val="00F760FD"/>
    <w:rsid w:val="00F777F1"/>
    <w:rsid w:val="00F77999"/>
    <w:rsid w:val="00F77D70"/>
    <w:rsid w:val="00F77E98"/>
    <w:rsid w:val="00F80139"/>
    <w:rsid w:val="00F810CA"/>
    <w:rsid w:val="00F8230F"/>
    <w:rsid w:val="00F82830"/>
    <w:rsid w:val="00F82A57"/>
    <w:rsid w:val="00F832C2"/>
    <w:rsid w:val="00F84405"/>
    <w:rsid w:val="00F852F5"/>
    <w:rsid w:val="00F85E31"/>
    <w:rsid w:val="00F860CE"/>
    <w:rsid w:val="00F86C6F"/>
    <w:rsid w:val="00F86DF6"/>
    <w:rsid w:val="00F90E03"/>
    <w:rsid w:val="00F90FF2"/>
    <w:rsid w:val="00F90FFC"/>
    <w:rsid w:val="00F91D92"/>
    <w:rsid w:val="00F924B3"/>
    <w:rsid w:val="00F92B80"/>
    <w:rsid w:val="00F95257"/>
    <w:rsid w:val="00F955B1"/>
    <w:rsid w:val="00F9594D"/>
    <w:rsid w:val="00F95D01"/>
    <w:rsid w:val="00F96121"/>
    <w:rsid w:val="00F969B5"/>
    <w:rsid w:val="00F96C65"/>
    <w:rsid w:val="00FA0BBD"/>
    <w:rsid w:val="00FA2892"/>
    <w:rsid w:val="00FA28C4"/>
    <w:rsid w:val="00FA2A23"/>
    <w:rsid w:val="00FA2B8E"/>
    <w:rsid w:val="00FA31DD"/>
    <w:rsid w:val="00FA33A8"/>
    <w:rsid w:val="00FA423D"/>
    <w:rsid w:val="00FA4A07"/>
    <w:rsid w:val="00FA4C99"/>
    <w:rsid w:val="00FA4D15"/>
    <w:rsid w:val="00FA4E17"/>
    <w:rsid w:val="00FA5068"/>
    <w:rsid w:val="00FA5551"/>
    <w:rsid w:val="00FA6B0E"/>
    <w:rsid w:val="00FA7CED"/>
    <w:rsid w:val="00FB0620"/>
    <w:rsid w:val="00FB0715"/>
    <w:rsid w:val="00FB092C"/>
    <w:rsid w:val="00FB0D70"/>
    <w:rsid w:val="00FB1EB6"/>
    <w:rsid w:val="00FB22C5"/>
    <w:rsid w:val="00FB2504"/>
    <w:rsid w:val="00FB2C07"/>
    <w:rsid w:val="00FB2EC6"/>
    <w:rsid w:val="00FB3137"/>
    <w:rsid w:val="00FB34B1"/>
    <w:rsid w:val="00FB3D2A"/>
    <w:rsid w:val="00FB4791"/>
    <w:rsid w:val="00FB4A93"/>
    <w:rsid w:val="00FB545C"/>
    <w:rsid w:val="00FB57D2"/>
    <w:rsid w:val="00FB5BC8"/>
    <w:rsid w:val="00FB7DFD"/>
    <w:rsid w:val="00FC1749"/>
    <w:rsid w:val="00FC18F6"/>
    <w:rsid w:val="00FC21BC"/>
    <w:rsid w:val="00FC2ACF"/>
    <w:rsid w:val="00FC351E"/>
    <w:rsid w:val="00FC4129"/>
    <w:rsid w:val="00FC41D4"/>
    <w:rsid w:val="00FC458C"/>
    <w:rsid w:val="00FC4B69"/>
    <w:rsid w:val="00FC4BF0"/>
    <w:rsid w:val="00FC5343"/>
    <w:rsid w:val="00FC6FB2"/>
    <w:rsid w:val="00FC6FC6"/>
    <w:rsid w:val="00FC74A8"/>
    <w:rsid w:val="00FC7919"/>
    <w:rsid w:val="00FC7F12"/>
    <w:rsid w:val="00FD081E"/>
    <w:rsid w:val="00FD0CCE"/>
    <w:rsid w:val="00FD0F88"/>
    <w:rsid w:val="00FD1188"/>
    <w:rsid w:val="00FD1AB4"/>
    <w:rsid w:val="00FD20A8"/>
    <w:rsid w:val="00FD23BB"/>
    <w:rsid w:val="00FD24BB"/>
    <w:rsid w:val="00FD36EF"/>
    <w:rsid w:val="00FD402E"/>
    <w:rsid w:val="00FD56D5"/>
    <w:rsid w:val="00FD5A0A"/>
    <w:rsid w:val="00FD5C1A"/>
    <w:rsid w:val="00FD6514"/>
    <w:rsid w:val="00FD65A9"/>
    <w:rsid w:val="00FD67EB"/>
    <w:rsid w:val="00FD70DD"/>
    <w:rsid w:val="00FD764C"/>
    <w:rsid w:val="00FD7ABA"/>
    <w:rsid w:val="00FD7AE9"/>
    <w:rsid w:val="00FE0534"/>
    <w:rsid w:val="00FE0808"/>
    <w:rsid w:val="00FE09FB"/>
    <w:rsid w:val="00FE0A1B"/>
    <w:rsid w:val="00FE0F05"/>
    <w:rsid w:val="00FE1833"/>
    <w:rsid w:val="00FE2034"/>
    <w:rsid w:val="00FE2E0F"/>
    <w:rsid w:val="00FE39B5"/>
    <w:rsid w:val="00FE3A00"/>
    <w:rsid w:val="00FE4787"/>
    <w:rsid w:val="00FE4BBA"/>
    <w:rsid w:val="00FE5A62"/>
    <w:rsid w:val="00FE6556"/>
    <w:rsid w:val="00FE66BF"/>
    <w:rsid w:val="00FE695C"/>
    <w:rsid w:val="00FE6BB8"/>
    <w:rsid w:val="00FE6CC2"/>
    <w:rsid w:val="00FE7A45"/>
    <w:rsid w:val="00FE7A52"/>
    <w:rsid w:val="00FF1A7C"/>
    <w:rsid w:val="00FF2F67"/>
    <w:rsid w:val="00FF31E4"/>
    <w:rsid w:val="00FF338D"/>
    <w:rsid w:val="00FF3FC2"/>
    <w:rsid w:val="00FF444E"/>
    <w:rsid w:val="00FF4F56"/>
    <w:rsid w:val="00FF5175"/>
    <w:rsid w:val="00FF5423"/>
    <w:rsid w:val="00FF6073"/>
    <w:rsid w:val="00FF6203"/>
    <w:rsid w:val="00FF722A"/>
    <w:rsid w:val="00FF72B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ui-provider">
    <w:name w:val="ui-provider"/>
    <w:basedOn w:val="Noklusjumarindkopasfonts"/>
    <w:rsid w:val="001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novicans@novi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66642</Words>
  <Characters>37986</Characters>
  <Application>Microsoft Office Word</Application>
  <DocSecurity>0</DocSecurity>
  <Lines>316</Lines>
  <Paragraphs>208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19</cp:revision>
  <cp:lastPrinted>2024-07-04T05:36:00Z</cp:lastPrinted>
  <dcterms:created xsi:type="dcterms:W3CDTF">2024-10-11T10:24:00Z</dcterms:created>
  <dcterms:modified xsi:type="dcterms:W3CDTF">2024-10-16T07:36:00Z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