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537A" w14:textId="0265054D" w:rsidR="00C203A4" w:rsidRPr="00F072CE" w:rsidRDefault="00AD1072" w:rsidP="001C4EDF">
      <w:pPr>
        <w:pStyle w:val="Bezatstarpm"/>
        <w:ind w:firstLine="567"/>
        <w:jc w:val="right"/>
        <w:rPr>
          <w:rFonts w:ascii="Times New Roman" w:hAnsi="Times New Roman"/>
          <w:b/>
          <w:bCs/>
          <w:sz w:val="24"/>
          <w:szCs w:val="24"/>
          <w:lang w:val="lv-LV"/>
        </w:rPr>
      </w:pPr>
      <w:bookmarkStart w:id="0" w:name="_Hlk161209808"/>
      <w:r w:rsidRPr="00F072CE">
        <w:rPr>
          <w:rFonts w:ascii="Times New Roman" w:hAnsi="Times New Roman"/>
          <w:b/>
          <w:bCs/>
          <w:sz w:val="24"/>
          <w:szCs w:val="24"/>
          <w:lang w:val="lv-LV"/>
        </w:rPr>
        <w:t>/per. A/</w:t>
      </w:r>
      <w:r w:rsidR="000F1224" w:rsidRPr="00F072CE">
        <w:rPr>
          <w:rFonts w:ascii="Times New Roman" w:hAnsi="Times New Roman"/>
          <w:b/>
          <w:bCs/>
          <w:sz w:val="24"/>
          <w:szCs w:val="24"/>
          <w:lang w:val="lv-LV"/>
        </w:rPr>
        <w:t xml:space="preserve"> un</w:t>
      </w:r>
      <w:r w:rsidR="00874842" w:rsidRPr="00F072CE">
        <w:rPr>
          <w:rFonts w:ascii="Times New Roman" w:hAnsi="Times New Roman"/>
          <w:b/>
          <w:bCs/>
          <w:sz w:val="24"/>
          <w:szCs w:val="24"/>
          <w:lang w:val="lv-LV"/>
        </w:rPr>
        <w:t xml:space="preserve"> </w:t>
      </w:r>
      <w:r w:rsidRPr="00F072CE">
        <w:rPr>
          <w:rFonts w:ascii="Times New Roman" w:hAnsi="Times New Roman"/>
          <w:b/>
          <w:bCs/>
          <w:sz w:val="24"/>
          <w:szCs w:val="24"/>
          <w:lang w:val="lv-LV"/>
        </w:rPr>
        <w:t>/pers. B/</w:t>
      </w:r>
    </w:p>
    <w:p w14:paraId="589C6E8F" w14:textId="2FEE044D" w:rsidR="000F1224" w:rsidRPr="00F072CE" w:rsidRDefault="00760D53" w:rsidP="001C4EDF">
      <w:pPr>
        <w:pStyle w:val="Bezatstarpm"/>
        <w:ind w:firstLine="567"/>
        <w:jc w:val="right"/>
        <w:rPr>
          <w:rFonts w:ascii="Times New Roman" w:hAnsi="Times New Roman"/>
          <w:b/>
          <w:bCs/>
          <w:sz w:val="24"/>
          <w:szCs w:val="24"/>
          <w:lang w:val="lv-LV"/>
        </w:rPr>
      </w:pPr>
      <w:r w:rsidRPr="00F072CE">
        <w:rPr>
          <w:rFonts w:ascii="Times New Roman" w:hAnsi="Times New Roman"/>
          <w:b/>
          <w:bCs/>
          <w:sz w:val="24"/>
          <w:szCs w:val="24"/>
          <w:lang w:val="lv-LV"/>
        </w:rPr>
        <w:t>pilnvarotajai pārstāvei</w:t>
      </w:r>
    </w:p>
    <w:p w14:paraId="69249182" w14:textId="23C86DF9" w:rsidR="00760D53" w:rsidRPr="00F072CE" w:rsidRDefault="00AD1072" w:rsidP="001C4EDF">
      <w:pPr>
        <w:pStyle w:val="Bezatstarpm"/>
        <w:ind w:firstLine="567"/>
        <w:jc w:val="right"/>
        <w:rPr>
          <w:rFonts w:ascii="Times New Roman" w:hAnsi="Times New Roman"/>
          <w:b/>
          <w:bCs/>
          <w:sz w:val="24"/>
          <w:szCs w:val="24"/>
          <w:lang w:val="lv-LV"/>
        </w:rPr>
      </w:pPr>
      <w:r w:rsidRPr="00F072CE">
        <w:rPr>
          <w:rFonts w:ascii="Times New Roman" w:hAnsi="Times New Roman"/>
          <w:b/>
          <w:bCs/>
          <w:sz w:val="24"/>
          <w:szCs w:val="24"/>
          <w:lang w:val="lv-LV"/>
        </w:rPr>
        <w:t>/pers. C/</w:t>
      </w:r>
    </w:p>
    <w:p w14:paraId="3F22FAED" w14:textId="74FE0D77" w:rsidR="00141854" w:rsidRPr="00F072CE" w:rsidRDefault="001C4EDF" w:rsidP="00F278F3">
      <w:pPr>
        <w:pStyle w:val="Bezatstarpm"/>
        <w:ind w:firstLine="567"/>
        <w:jc w:val="right"/>
        <w:rPr>
          <w:rFonts w:ascii="Times New Roman" w:hAnsi="Times New Roman"/>
          <w:sz w:val="24"/>
          <w:szCs w:val="24"/>
          <w:lang w:val="lv-LV"/>
        </w:rPr>
      </w:pPr>
      <w:r w:rsidRPr="00F072CE">
        <w:rPr>
          <w:rFonts w:ascii="Times New Roman" w:hAnsi="Times New Roman"/>
          <w:sz w:val="24"/>
          <w:szCs w:val="24"/>
          <w:lang w:val="lv-LV"/>
        </w:rPr>
        <w:t>E-pasts:</w:t>
      </w:r>
      <w:r w:rsidR="00AD1072" w:rsidRPr="00F072CE">
        <w:rPr>
          <w:rFonts w:ascii="Times New Roman" w:hAnsi="Times New Roman"/>
          <w:sz w:val="24"/>
          <w:szCs w:val="24"/>
          <w:lang w:val="lv-LV"/>
        </w:rPr>
        <w:t xml:space="preserve"> /elektroniskā pasta adrese/</w:t>
      </w:r>
      <w:r w:rsidR="002702D6" w:rsidRPr="00F072CE">
        <w:rPr>
          <w:rFonts w:ascii="Times New Roman" w:hAnsi="Times New Roman"/>
          <w:sz w:val="24"/>
          <w:szCs w:val="24"/>
          <w:lang w:val="lv-LV"/>
        </w:rPr>
        <w:t xml:space="preserve"> </w:t>
      </w:r>
    </w:p>
    <w:p w14:paraId="401C102E" w14:textId="77777777" w:rsidR="00B37D1A" w:rsidRPr="00F072CE" w:rsidRDefault="00B37D1A" w:rsidP="001C4EDF">
      <w:pPr>
        <w:pStyle w:val="Bezatstarpm"/>
        <w:ind w:firstLine="567"/>
        <w:jc w:val="right"/>
        <w:rPr>
          <w:rFonts w:ascii="Times New Roman" w:hAnsi="Times New Roman"/>
          <w:sz w:val="24"/>
          <w:szCs w:val="24"/>
        </w:rPr>
      </w:pPr>
    </w:p>
    <w:p w14:paraId="526BCA64" w14:textId="14C028CF" w:rsidR="005B4762" w:rsidRPr="00F072CE" w:rsidRDefault="005B4762" w:rsidP="005B4762">
      <w:pPr>
        <w:spacing w:after="0" w:line="240" w:lineRule="auto"/>
        <w:jc w:val="right"/>
        <w:rPr>
          <w:b/>
          <w:color w:val="000000"/>
        </w:rPr>
      </w:pPr>
      <w:r w:rsidRPr="00F072CE">
        <w:rPr>
          <w:b/>
          <w:color w:val="000000"/>
        </w:rPr>
        <w:t>Maksātnespējas procesa administrator</w:t>
      </w:r>
      <w:r w:rsidR="000E1B44" w:rsidRPr="00F072CE">
        <w:rPr>
          <w:b/>
          <w:color w:val="000000"/>
        </w:rPr>
        <w:t>ei</w:t>
      </w:r>
    </w:p>
    <w:p w14:paraId="67865DC3" w14:textId="35836BB8" w:rsidR="00A37F7F" w:rsidRPr="00F072CE" w:rsidRDefault="00AD1072" w:rsidP="005B4762">
      <w:pPr>
        <w:spacing w:after="0" w:line="240" w:lineRule="auto"/>
        <w:jc w:val="right"/>
        <w:rPr>
          <w:b/>
          <w:color w:val="000000"/>
        </w:rPr>
      </w:pPr>
      <w:r w:rsidRPr="00F072CE">
        <w:rPr>
          <w:b/>
          <w:color w:val="000000"/>
        </w:rPr>
        <w:t>/Administrators/</w:t>
      </w:r>
    </w:p>
    <w:p w14:paraId="1758940E" w14:textId="01D5CC67" w:rsidR="005B4762" w:rsidRPr="00F072CE" w:rsidRDefault="005B4762" w:rsidP="005B4762">
      <w:pPr>
        <w:spacing w:after="0" w:line="240" w:lineRule="auto"/>
        <w:jc w:val="right"/>
        <w:rPr>
          <w:bCs/>
          <w:color w:val="000000"/>
        </w:rPr>
      </w:pPr>
      <w:r w:rsidRPr="00F072CE">
        <w:rPr>
          <w:bCs/>
          <w:color w:val="000000"/>
        </w:rPr>
        <w:t>Paziņošanai e</w:t>
      </w:r>
      <w:r w:rsidR="00A8694C" w:rsidRPr="00F072CE">
        <w:rPr>
          <w:bCs/>
          <w:color w:val="000000"/>
        </w:rPr>
        <w:noBreakHyphen/>
      </w:r>
      <w:r w:rsidR="00477182" w:rsidRPr="00F072CE">
        <w:rPr>
          <w:bCs/>
          <w:color w:val="000000"/>
        </w:rPr>
        <w:t>a</w:t>
      </w:r>
      <w:r w:rsidRPr="00F072CE">
        <w:rPr>
          <w:bCs/>
          <w:color w:val="000000"/>
        </w:rPr>
        <w:t>dresē</w:t>
      </w:r>
    </w:p>
    <w:p w14:paraId="558247F4" w14:textId="77777777" w:rsidR="000E1429" w:rsidRPr="00F072CE" w:rsidRDefault="000E1429" w:rsidP="005B4762">
      <w:pPr>
        <w:spacing w:after="0" w:line="240" w:lineRule="auto"/>
        <w:jc w:val="right"/>
        <w:rPr>
          <w:bCs/>
          <w:color w:val="000000"/>
        </w:rPr>
      </w:pPr>
    </w:p>
    <w:bookmarkEnd w:id="0"/>
    <w:p w14:paraId="3B679470" w14:textId="4FD3258A" w:rsidR="005B4762" w:rsidRPr="00F072CE" w:rsidRDefault="005B4762" w:rsidP="005B4762">
      <w:pPr>
        <w:autoSpaceDE w:val="0"/>
        <w:autoSpaceDN w:val="0"/>
        <w:adjustRightInd w:val="0"/>
        <w:spacing w:after="0" w:line="240" w:lineRule="auto"/>
        <w:ind w:right="71"/>
        <w:jc w:val="center"/>
        <w:rPr>
          <w:rFonts w:eastAsia="Times New Roman"/>
          <w:b/>
        </w:rPr>
      </w:pPr>
      <w:r w:rsidRPr="00F072CE">
        <w:rPr>
          <w:rFonts w:eastAsia="Times New Roman"/>
          <w:b/>
        </w:rPr>
        <w:t xml:space="preserve">Par </w:t>
      </w:r>
      <w:r w:rsidR="00AD1072" w:rsidRPr="00F072CE">
        <w:rPr>
          <w:rFonts w:eastAsia="Times New Roman"/>
          <w:b/>
        </w:rPr>
        <w:t>/pers. A/</w:t>
      </w:r>
      <w:r w:rsidR="00974503" w:rsidRPr="00F072CE">
        <w:rPr>
          <w:rFonts w:eastAsia="Times New Roman"/>
          <w:b/>
        </w:rPr>
        <w:t xml:space="preserve"> un </w:t>
      </w:r>
      <w:r w:rsidR="00AD1072" w:rsidRPr="00F072CE">
        <w:rPr>
          <w:rFonts w:eastAsia="Times New Roman"/>
          <w:b/>
        </w:rPr>
        <w:t>/pers. B/</w:t>
      </w:r>
      <w:r w:rsidR="001C4EDF" w:rsidRPr="00F072CE">
        <w:rPr>
          <w:rFonts w:eastAsia="Times New Roman"/>
          <w:b/>
        </w:rPr>
        <w:t xml:space="preserve"> </w:t>
      </w:r>
      <w:r w:rsidRPr="00F072CE">
        <w:rPr>
          <w:rFonts w:eastAsia="Times New Roman"/>
          <w:b/>
        </w:rPr>
        <w:t>sūdzību par maksātnespējas procesa administrator</w:t>
      </w:r>
      <w:r w:rsidR="002428EE" w:rsidRPr="00F072CE">
        <w:rPr>
          <w:rFonts w:eastAsia="Times New Roman"/>
          <w:b/>
        </w:rPr>
        <w:t>es</w:t>
      </w:r>
      <w:r w:rsidRPr="00F072CE">
        <w:rPr>
          <w:rFonts w:eastAsia="Times New Roman"/>
          <w:b/>
        </w:rPr>
        <w:t xml:space="preserve"> </w:t>
      </w:r>
      <w:r w:rsidR="00AD1072" w:rsidRPr="00F072CE">
        <w:rPr>
          <w:rFonts w:eastAsia="Times New Roman"/>
          <w:b/>
        </w:rPr>
        <w:t xml:space="preserve">/Administrators/ </w:t>
      </w:r>
      <w:r w:rsidRPr="00F072CE">
        <w:rPr>
          <w:rFonts w:eastAsia="Times New Roman"/>
          <w:b/>
        </w:rPr>
        <w:t xml:space="preserve">rīcību </w:t>
      </w:r>
      <w:r w:rsidR="00AD1072" w:rsidRPr="00F072CE">
        <w:rPr>
          <w:rFonts w:eastAsia="Times New Roman"/>
          <w:b/>
        </w:rPr>
        <w:t>/</w:t>
      </w:r>
      <w:r w:rsidR="00201E5F" w:rsidRPr="00F072CE">
        <w:rPr>
          <w:rFonts w:eastAsia="Times New Roman"/>
          <w:b/>
        </w:rPr>
        <w:t>SIA </w:t>
      </w:r>
      <w:r w:rsidR="00F67078" w:rsidRPr="00F072CE">
        <w:rPr>
          <w:rFonts w:eastAsia="Times New Roman"/>
          <w:b/>
        </w:rPr>
        <w:t>"</w:t>
      </w:r>
      <w:r w:rsidR="00AD1072" w:rsidRPr="00F072CE">
        <w:rPr>
          <w:rFonts w:eastAsia="Times New Roman"/>
          <w:b/>
          <w:bCs/>
        </w:rPr>
        <w:t>Nosaukums A</w:t>
      </w:r>
      <w:r w:rsidR="00F67078" w:rsidRPr="00F072CE">
        <w:rPr>
          <w:rFonts w:eastAsia="Times New Roman"/>
          <w:b/>
        </w:rPr>
        <w:t>"</w:t>
      </w:r>
      <w:r w:rsidR="00AD1072" w:rsidRPr="00F072CE">
        <w:rPr>
          <w:rFonts w:eastAsia="Times New Roman"/>
          <w:b/>
        </w:rPr>
        <w:t>/</w:t>
      </w:r>
      <w:r w:rsidRPr="00F072CE">
        <w:rPr>
          <w:rFonts w:eastAsia="Times New Roman"/>
          <w:b/>
        </w:rPr>
        <w:t xml:space="preserve"> maksātnespējas procesā</w:t>
      </w:r>
    </w:p>
    <w:p w14:paraId="0FB659DE" w14:textId="77777777" w:rsidR="005B4762" w:rsidRPr="00F072CE" w:rsidRDefault="005B4762" w:rsidP="005B4762">
      <w:pPr>
        <w:widowControl/>
        <w:spacing w:after="0" w:line="240" w:lineRule="auto"/>
        <w:ind w:firstLine="375"/>
        <w:jc w:val="both"/>
        <w:rPr>
          <w:rFonts w:eastAsia="Times New Roman"/>
        </w:rPr>
      </w:pPr>
    </w:p>
    <w:p w14:paraId="6C568891" w14:textId="42E69FD0" w:rsidR="001E4978" w:rsidRPr="00F072CE" w:rsidRDefault="001E4978" w:rsidP="001017F7">
      <w:pPr>
        <w:widowControl/>
        <w:spacing w:after="0" w:line="240" w:lineRule="auto"/>
        <w:ind w:firstLine="567"/>
        <w:jc w:val="both"/>
        <w:rPr>
          <w:rFonts w:eastAsia="Times New Roman"/>
        </w:rPr>
      </w:pPr>
      <w:bookmarkStart w:id="1" w:name="_Hlk161209946"/>
      <w:r w:rsidRPr="00F072CE">
        <w:rPr>
          <w:rFonts w:eastAsia="Times New Roman"/>
        </w:rPr>
        <w:t xml:space="preserve">Maksātnespējas kontroles dienestā </w:t>
      </w:r>
      <w:bookmarkStart w:id="2" w:name="_Hlk163069083"/>
      <w:r w:rsidR="00125076" w:rsidRPr="00F072CE">
        <w:rPr>
          <w:rFonts w:eastAsia="Times New Roman"/>
        </w:rPr>
        <w:t>2024. gada 2. </w:t>
      </w:r>
      <w:r w:rsidR="00FF1B75" w:rsidRPr="00F072CE">
        <w:rPr>
          <w:rFonts w:eastAsia="Times New Roman"/>
        </w:rPr>
        <w:t>maijā</w:t>
      </w:r>
      <w:r w:rsidR="00125076" w:rsidRPr="00F072CE">
        <w:rPr>
          <w:rFonts w:eastAsia="Times New Roman"/>
        </w:rPr>
        <w:t xml:space="preserve"> saņemta </w:t>
      </w:r>
      <w:bookmarkStart w:id="3" w:name="_Hlk133491060"/>
      <w:r w:rsidR="002D151E" w:rsidRPr="00F072CE">
        <w:rPr>
          <w:rFonts w:eastAsia="Times New Roman"/>
        </w:rPr>
        <w:t>/pers. A/</w:t>
      </w:r>
      <w:r w:rsidR="00700F76" w:rsidRPr="00F072CE">
        <w:rPr>
          <w:rFonts w:eastAsia="Times New Roman"/>
        </w:rPr>
        <w:t xml:space="preserve"> un </w:t>
      </w:r>
      <w:r w:rsidR="002D151E" w:rsidRPr="00F072CE">
        <w:rPr>
          <w:rFonts w:eastAsia="Times New Roman"/>
        </w:rPr>
        <w:t>/pers. B/</w:t>
      </w:r>
      <w:r w:rsidR="00700F76" w:rsidRPr="00F072CE">
        <w:rPr>
          <w:rFonts w:eastAsia="Times New Roman"/>
        </w:rPr>
        <w:t xml:space="preserve">pilnvarotās pārstāves </w:t>
      </w:r>
      <w:r w:rsidR="002D151E" w:rsidRPr="00F072CE">
        <w:rPr>
          <w:rFonts w:eastAsia="Times New Roman"/>
        </w:rPr>
        <w:t>/pers. C/</w:t>
      </w:r>
      <w:r w:rsidR="009D378D" w:rsidRPr="00F072CE">
        <w:rPr>
          <w:rFonts w:eastAsia="Times New Roman"/>
        </w:rPr>
        <w:t xml:space="preserve"> (turpmāk</w:t>
      </w:r>
      <w:r w:rsidR="00011ECC" w:rsidRPr="00F072CE">
        <w:rPr>
          <w:rFonts w:eastAsia="Times New Roman"/>
        </w:rPr>
        <w:t xml:space="preserve"> visas</w:t>
      </w:r>
      <w:r w:rsidR="0033050D" w:rsidRPr="00F072CE">
        <w:rPr>
          <w:rFonts w:eastAsia="Times New Roman"/>
        </w:rPr>
        <w:t xml:space="preserve"> kopā</w:t>
      </w:r>
      <w:r w:rsidR="009D378D" w:rsidRPr="00F072CE">
        <w:rPr>
          <w:rFonts w:eastAsia="Times New Roman"/>
        </w:rPr>
        <w:t> – Iesniedzēj</w:t>
      </w:r>
      <w:r w:rsidR="00397823" w:rsidRPr="00F072CE">
        <w:rPr>
          <w:rFonts w:eastAsia="Times New Roman"/>
        </w:rPr>
        <w:t>as</w:t>
      </w:r>
      <w:r w:rsidR="005A36E3" w:rsidRPr="00F072CE">
        <w:rPr>
          <w:rStyle w:val="Vresatsauce"/>
          <w:rFonts w:eastAsia="Times New Roman"/>
        </w:rPr>
        <w:footnoteReference w:id="1"/>
      </w:r>
      <w:r w:rsidR="009D378D" w:rsidRPr="00F072CE">
        <w:rPr>
          <w:rFonts w:eastAsia="Times New Roman"/>
        </w:rPr>
        <w:t>)</w:t>
      </w:r>
      <w:r w:rsidR="00125076" w:rsidRPr="00F072CE">
        <w:rPr>
          <w:rFonts w:eastAsia="Times New Roman"/>
        </w:rPr>
        <w:t xml:space="preserve"> 2024. gada </w:t>
      </w:r>
      <w:r w:rsidR="005321D9" w:rsidRPr="00F072CE">
        <w:rPr>
          <w:rFonts w:eastAsia="Times New Roman"/>
        </w:rPr>
        <w:t>30</w:t>
      </w:r>
      <w:r w:rsidR="00125076" w:rsidRPr="00F072CE">
        <w:rPr>
          <w:rFonts w:eastAsia="Times New Roman"/>
        </w:rPr>
        <w:t>. </w:t>
      </w:r>
      <w:r w:rsidR="005321D9" w:rsidRPr="00F072CE">
        <w:rPr>
          <w:rFonts w:eastAsia="Times New Roman"/>
        </w:rPr>
        <w:t>aprīļa</w:t>
      </w:r>
      <w:r w:rsidR="00125076" w:rsidRPr="00F072CE">
        <w:rPr>
          <w:rFonts w:eastAsia="Times New Roman"/>
        </w:rPr>
        <w:t xml:space="preserve"> sūdzība</w:t>
      </w:r>
      <w:bookmarkEnd w:id="3"/>
      <w:r w:rsidR="001C0154" w:rsidRPr="00F072CE">
        <w:rPr>
          <w:rFonts w:eastAsia="Times New Roman"/>
        </w:rPr>
        <w:t xml:space="preserve"> </w:t>
      </w:r>
      <w:r w:rsidRPr="00F072CE">
        <w:rPr>
          <w:rFonts w:eastAsia="Times New Roman"/>
        </w:rPr>
        <w:t xml:space="preserve">(turpmāk – Sūdzība) par maksātnespējas procesa administratores </w:t>
      </w:r>
      <w:r w:rsidR="002D151E" w:rsidRPr="00F072CE">
        <w:rPr>
          <w:rFonts w:eastAsia="Times New Roman"/>
        </w:rPr>
        <w:t>/Administrator</w:t>
      </w:r>
      <w:r w:rsidR="00F95FEC" w:rsidRPr="00F072CE">
        <w:rPr>
          <w:rFonts w:eastAsia="Times New Roman"/>
        </w:rPr>
        <w:t>s</w:t>
      </w:r>
      <w:r w:rsidR="002D151E" w:rsidRPr="00F072CE">
        <w:rPr>
          <w:rFonts w:eastAsia="Times New Roman"/>
        </w:rPr>
        <w:t>/</w:t>
      </w:r>
      <w:r w:rsidRPr="00F072CE">
        <w:rPr>
          <w:rFonts w:eastAsia="Times New Roman"/>
        </w:rPr>
        <w:t xml:space="preserve">, </w:t>
      </w:r>
      <w:r w:rsidR="002D151E" w:rsidRPr="00F072CE">
        <w:rPr>
          <w:rFonts w:eastAsia="Times New Roman"/>
        </w:rPr>
        <w:t>/</w:t>
      </w:r>
      <w:r w:rsidRPr="00F072CE">
        <w:rPr>
          <w:rFonts w:eastAsia="Times New Roman"/>
        </w:rPr>
        <w:t xml:space="preserve">amata apliecības </w:t>
      </w:r>
      <w:r w:rsidR="002D151E" w:rsidRPr="00F072CE">
        <w:rPr>
          <w:rFonts w:eastAsia="Times New Roman"/>
        </w:rPr>
        <w:t>numurs/</w:t>
      </w:r>
      <w:r w:rsidRPr="00F072CE">
        <w:rPr>
          <w:rFonts w:eastAsia="Times New Roman"/>
        </w:rPr>
        <w:t xml:space="preserve">, (turpmāk – Administratore) rīcību </w:t>
      </w:r>
      <w:r w:rsidR="002D151E" w:rsidRPr="00F072CE">
        <w:rPr>
          <w:rFonts w:eastAsia="Times New Roman"/>
        </w:rPr>
        <w:t>/</w:t>
      </w:r>
      <w:r w:rsidR="00A6309A" w:rsidRPr="00F072CE">
        <w:rPr>
          <w:rFonts w:eastAsia="Times New Roman"/>
        </w:rPr>
        <w:t>SIA </w:t>
      </w:r>
      <w:bookmarkStart w:id="4" w:name="_Hlk165310738"/>
      <w:r w:rsidR="00F67078" w:rsidRPr="00F072CE">
        <w:rPr>
          <w:rFonts w:eastAsia="Times New Roman"/>
        </w:rPr>
        <w:t>"</w:t>
      </w:r>
      <w:bookmarkEnd w:id="4"/>
      <w:r w:rsidR="002D151E" w:rsidRPr="00F072CE">
        <w:rPr>
          <w:rFonts w:eastAsia="Times New Roman"/>
        </w:rPr>
        <w:t>Nosaukums A/</w:t>
      </w:r>
      <w:r w:rsidR="00F67078" w:rsidRPr="00F072CE">
        <w:rPr>
          <w:rFonts w:eastAsia="Times New Roman"/>
        </w:rPr>
        <w:t>"</w:t>
      </w:r>
      <w:r w:rsidR="00A6309A" w:rsidRPr="00F072CE">
        <w:rPr>
          <w:rFonts w:eastAsia="Times New Roman"/>
        </w:rPr>
        <w:t xml:space="preserve">, </w:t>
      </w:r>
      <w:r w:rsidR="002D151E" w:rsidRPr="00F072CE">
        <w:rPr>
          <w:rFonts w:eastAsia="Times New Roman"/>
        </w:rPr>
        <w:t>/</w:t>
      </w:r>
      <w:r w:rsidR="00A6309A" w:rsidRPr="00F072CE">
        <w:rPr>
          <w:rFonts w:eastAsia="Times New Roman"/>
        </w:rPr>
        <w:t xml:space="preserve">reģistrācijas </w:t>
      </w:r>
      <w:r w:rsidR="002D151E" w:rsidRPr="00F072CE">
        <w:rPr>
          <w:rFonts w:eastAsia="Times New Roman"/>
        </w:rPr>
        <w:t>numurs/</w:t>
      </w:r>
      <w:r w:rsidRPr="00F072CE">
        <w:rPr>
          <w:rFonts w:eastAsia="Times New Roman"/>
        </w:rPr>
        <w:t>,</w:t>
      </w:r>
      <w:r w:rsidR="006A338C" w:rsidRPr="00F072CE">
        <w:rPr>
          <w:rFonts w:eastAsia="Times New Roman"/>
        </w:rPr>
        <w:t xml:space="preserve"> (turpmāk – Parādnieks)</w:t>
      </w:r>
      <w:r w:rsidRPr="00F072CE">
        <w:rPr>
          <w:rFonts w:eastAsia="Times New Roman"/>
        </w:rPr>
        <w:t xml:space="preserve"> maksātnespējas procesā.</w:t>
      </w:r>
    </w:p>
    <w:bookmarkEnd w:id="1"/>
    <w:bookmarkEnd w:id="2"/>
    <w:p w14:paraId="5A04220B" w14:textId="77777777" w:rsidR="001E4978" w:rsidRPr="00F072CE" w:rsidRDefault="005B4762" w:rsidP="001017F7">
      <w:pPr>
        <w:widowControl/>
        <w:spacing w:after="0" w:line="240" w:lineRule="auto"/>
        <w:ind w:firstLine="567"/>
        <w:jc w:val="both"/>
        <w:rPr>
          <w:rFonts w:eastAsia="Times New Roman"/>
        </w:rPr>
      </w:pPr>
      <w:r w:rsidRPr="00F072CE">
        <w:rPr>
          <w:rFonts w:eastAsia="Times New Roman"/>
        </w:rPr>
        <w:t>Izskatot Maksātnespējas kontroles dienesta rīcībā esošo informāciju par Parādnie</w:t>
      </w:r>
      <w:r w:rsidR="00A37F7F" w:rsidRPr="00F072CE">
        <w:rPr>
          <w:rFonts w:eastAsia="Times New Roman"/>
        </w:rPr>
        <w:t>ka</w:t>
      </w:r>
      <w:r w:rsidRPr="00F072CE">
        <w:rPr>
          <w:rFonts w:eastAsia="Times New Roman"/>
        </w:rPr>
        <w:t xml:space="preserve"> maksātnespējas procesa gaitu, </w:t>
      </w:r>
      <w:r w:rsidRPr="00F072CE">
        <w:rPr>
          <w:rFonts w:eastAsia="Times New Roman"/>
          <w:b/>
        </w:rPr>
        <w:t xml:space="preserve">konstatēts </w:t>
      </w:r>
      <w:r w:rsidRPr="00F072CE">
        <w:rPr>
          <w:rFonts w:eastAsia="Times New Roman"/>
        </w:rPr>
        <w:t>turpmāk minētais.</w:t>
      </w:r>
    </w:p>
    <w:p w14:paraId="4FE7AB4D" w14:textId="0FE2E905" w:rsidR="001E4978" w:rsidRPr="00F072CE" w:rsidRDefault="005B4762" w:rsidP="001017F7">
      <w:pPr>
        <w:widowControl/>
        <w:spacing w:after="0" w:line="240" w:lineRule="auto"/>
        <w:ind w:firstLine="567"/>
        <w:jc w:val="both"/>
        <w:rPr>
          <w:rFonts w:eastAsia="Times New Roman"/>
        </w:rPr>
      </w:pPr>
      <w:r w:rsidRPr="00F072CE">
        <w:rPr>
          <w:rFonts w:eastAsia="Times New Roman"/>
        </w:rPr>
        <w:t>[1] </w:t>
      </w:r>
      <w:r w:rsidR="00477182" w:rsidRPr="00F072CE">
        <w:rPr>
          <w:rFonts w:eastAsia="Times New Roman"/>
        </w:rPr>
        <w:t>Ar</w:t>
      </w:r>
      <w:r w:rsidR="002D151E" w:rsidRPr="00F072CE">
        <w:rPr>
          <w:rFonts w:eastAsia="Times New Roman"/>
        </w:rPr>
        <w:t xml:space="preserve"> /</w:t>
      </w:r>
      <w:r w:rsidR="00A711BA" w:rsidRPr="00F072CE">
        <w:rPr>
          <w:rFonts w:eastAsia="Times New Roman"/>
        </w:rPr>
        <w:t>tiesas</w:t>
      </w:r>
      <w:r w:rsidR="002D151E" w:rsidRPr="00F072CE">
        <w:rPr>
          <w:rFonts w:eastAsia="Times New Roman"/>
        </w:rPr>
        <w:t xml:space="preserve"> nosaukums/</w:t>
      </w:r>
      <w:r w:rsidR="00477182" w:rsidRPr="00F072CE">
        <w:rPr>
          <w:rFonts w:eastAsia="Times New Roman"/>
        </w:rPr>
        <w:t xml:space="preserve"> </w:t>
      </w:r>
      <w:r w:rsidR="002D151E" w:rsidRPr="00F072CE">
        <w:rPr>
          <w:rFonts w:eastAsia="Times New Roman"/>
        </w:rPr>
        <w:t>/datums/</w:t>
      </w:r>
      <w:r w:rsidR="001C0154" w:rsidRPr="00F072CE">
        <w:rPr>
          <w:rFonts w:eastAsia="Times New Roman"/>
        </w:rPr>
        <w:t xml:space="preserve"> </w:t>
      </w:r>
      <w:r w:rsidR="00477182" w:rsidRPr="00F072CE">
        <w:rPr>
          <w:rFonts w:eastAsia="Times New Roman"/>
        </w:rPr>
        <w:t xml:space="preserve">spriedumu lietā </w:t>
      </w:r>
      <w:r w:rsidR="002D151E" w:rsidRPr="00F072CE">
        <w:rPr>
          <w:rFonts w:eastAsia="Times New Roman"/>
        </w:rPr>
        <w:t>/lietas numurs/</w:t>
      </w:r>
      <w:r w:rsidR="00477182" w:rsidRPr="00F072CE">
        <w:rPr>
          <w:rFonts w:eastAsia="Times New Roman"/>
        </w:rPr>
        <w:t xml:space="preserve"> pasludināts Parādnieka maksātnespējas process un par maksātnespējas procesa administrator</w:t>
      </w:r>
      <w:r w:rsidR="00FC58C4" w:rsidRPr="00F072CE">
        <w:rPr>
          <w:rFonts w:eastAsia="Times New Roman"/>
        </w:rPr>
        <w:t>i</w:t>
      </w:r>
      <w:r w:rsidR="00477182" w:rsidRPr="00F072CE">
        <w:rPr>
          <w:rFonts w:eastAsia="Times New Roman"/>
        </w:rPr>
        <w:t xml:space="preserve"> iecelt</w:t>
      </w:r>
      <w:r w:rsidR="00A37F7F" w:rsidRPr="00F072CE">
        <w:rPr>
          <w:rFonts w:eastAsia="Times New Roman"/>
        </w:rPr>
        <w:t xml:space="preserve">a </w:t>
      </w:r>
      <w:r w:rsidR="00763A4D" w:rsidRPr="00F072CE">
        <w:rPr>
          <w:rFonts w:eastAsia="Times New Roman"/>
        </w:rPr>
        <w:t>Administratore</w:t>
      </w:r>
      <w:r w:rsidR="00CD0090" w:rsidRPr="00F072CE">
        <w:rPr>
          <w:rFonts w:eastAsia="Times New Roman"/>
        </w:rPr>
        <w:t>.</w:t>
      </w:r>
    </w:p>
    <w:p w14:paraId="0130A066" w14:textId="41E1F299" w:rsidR="007E171F" w:rsidRPr="00F072CE" w:rsidRDefault="00056C36" w:rsidP="001017F7">
      <w:pPr>
        <w:widowControl/>
        <w:spacing w:after="0" w:line="240" w:lineRule="auto"/>
        <w:ind w:firstLine="567"/>
        <w:jc w:val="both"/>
        <w:rPr>
          <w:rFonts w:eastAsia="Times New Roman"/>
        </w:rPr>
      </w:pPr>
      <w:r w:rsidRPr="00F072CE">
        <w:rPr>
          <w:rFonts w:eastAsia="Times New Roman"/>
        </w:rPr>
        <w:t>Ieraksts par Parādnieka maksātnespējas</w:t>
      </w:r>
      <w:r w:rsidR="002C31BA" w:rsidRPr="00F072CE">
        <w:rPr>
          <w:rFonts w:eastAsia="Times New Roman"/>
        </w:rPr>
        <w:t xml:space="preserve"> procesa pasludināšanu</w:t>
      </w:r>
      <w:r w:rsidRPr="00F072CE">
        <w:rPr>
          <w:rFonts w:eastAsia="Times New Roman"/>
        </w:rPr>
        <w:t xml:space="preserve"> </w:t>
      </w:r>
      <w:r w:rsidR="004279C4" w:rsidRPr="00F072CE">
        <w:rPr>
          <w:rFonts w:eastAsia="Times New Roman"/>
        </w:rPr>
        <w:t>maksātnes</w:t>
      </w:r>
      <w:r w:rsidR="002C31BA" w:rsidRPr="00F072CE">
        <w:rPr>
          <w:rFonts w:eastAsia="Times New Roman"/>
        </w:rPr>
        <w:t>pējas</w:t>
      </w:r>
      <w:r w:rsidR="004279C4" w:rsidRPr="00F072CE">
        <w:rPr>
          <w:rFonts w:eastAsia="Times New Roman"/>
        </w:rPr>
        <w:t xml:space="preserve"> reģistrā izdarīts </w:t>
      </w:r>
      <w:r w:rsidR="002D151E" w:rsidRPr="00F072CE">
        <w:rPr>
          <w:rFonts w:eastAsia="Times New Roman"/>
        </w:rPr>
        <w:t>/datums/</w:t>
      </w:r>
      <w:r w:rsidR="00C97721" w:rsidRPr="00F072CE">
        <w:rPr>
          <w:rFonts w:eastAsia="Times New Roman"/>
        </w:rPr>
        <w:t>.</w:t>
      </w:r>
    </w:p>
    <w:p w14:paraId="3D851D50" w14:textId="401F36DB" w:rsidR="005374FB" w:rsidRPr="00F072CE" w:rsidRDefault="005B4762" w:rsidP="001017F7">
      <w:pPr>
        <w:widowControl/>
        <w:spacing w:after="0" w:line="240" w:lineRule="auto"/>
        <w:ind w:firstLine="567"/>
        <w:jc w:val="both"/>
        <w:rPr>
          <w:rFonts w:eastAsia="Times New Roman"/>
        </w:rPr>
      </w:pPr>
      <w:r w:rsidRPr="00F072CE">
        <w:rPr>
          <w:rFonts w:eastAsia="Times New Roman"/>
        </w:rPr>
        <w:t>[</w:t>
      </w:r>
      <w:r w:rsidR="00B97003" w:rsidRPr="00F072CE">
        <w:rPr>
          <w:rFonts w:eastAsia="Times New Roman"/>
        </w:rPr>
        <w:t>2</w:t>
      </w:r>
      <w:r w:rsidRPr="00F072CE">
        <w:rPr>
          <w:rFonts w:eastAsia="Times New Roman"/>
        </w:rPr>
        <w:t>] Sūdzībā</w:t>
      </w:r>
      <w:r w:rsidR="001E4978" w:rsidRPr="00F072CE">
        <w:rPr>
          <w:rFonts w:eastAsia="Times New Roman"/>
        </w:rPr>
        <w:t xml:space="preserve"> norādīts turpmāk minētais.</w:t>
      </w:r>
    </w:p>
    <w:p w14:paraId="4E083DE8" w14:textId="77777777" w:rsidR="004D0699" w:rsidRPr="00F072CE" w:rsidRDefault="004D0699" w:rsidP="001017F7">
      <w:pPr>
        <w:widowControl/>
        <w:spacing w:after="0" w:line="240" w:lineRule="auto"/>
        <w:ind w:firstLine="567"/>
        <w:jc w:val="both"/>
        <w:rPr>
          <w:rFonts w:eastAsia="Times New Roman"/>
        </w:rPr>
      </w:pPr>
      <w:r w:rsidRPr="00F072CE">
        <w:rPr>
          <w:rFonts w:eastAsia="Times New Roman"/>
        </w:rPr>
        <w:t>Maksātnespējas kontroles dienests īsteno valsts politiku tiesiskās aizsardzības procesa un maksātnespējas procesa jautājumos un aizsargā darbinieku intereses viņu darba devēja maksātnespējas procesā.</w:t>
      </w:r>
    </w:p>
    <w:p w14:paraId="2D3BDA4E" w14:textId="77777777"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Sūdzību izskatīšana ir viens no Maksātnespējas kontroles dienesta uzdevumiem, ko tas veic, lai īstenotu iedzīvotāju un valsts interešu aizsardzību tiesiskās aizsardzības procesa un maksātnespējas procesa jautājumos. Tas ir arī veids, kā procesā iesaistītajām personām ne tikai aizsargāt savas likumiskās intereses, bet arī aktīvi līdzdarboties tiesiskās aizsardzības procesu un maksātnespējas procesu uzraudzības nodrošināšanā, sniedzot ziņas par iespējamiem pārkāpumiem konkrētā tiesiskās aizsardzības procesā vai maksātnespējas procesā. </w:t>
      </w:r>
    </w:p>
    <w:p w14:paraId="6D50AB39" w14:textId="57BEE051" w:rsidR="004D0699" w:rsidRPr="00F072CE" w:rsidRDefault="004D0699" w:rsidP="001017F7">
      <w:pPr>
        <w:widowControl/>
        <w:spacing w:after="0" w:line="240" w:lineRule="auto"/>
        <w:ind w:firstLine="567"/>
        <w:jc w:val="both"/>
        <w:rPr>
          <w:rFonts w:eastAsia="Times New Roman"/>
        </w:rPr>
      </w:pPr>
      <w:r w:rsidRPr="00F072CE">
        <w:rPr>
          <w:rFonts w:eastAsia="Times New Roman"/>
        </w:rPr>
        <w:lastRenderedPageBreak/>
        <w:t xml:space="preserve">Ar </w:t>
      </w:r>
      <w:r w:rsidR="0016168F" w:rsidRPr="00F072CE">
        <w:rPr>
          <w:rFonts w:eastAsia="Times New Roman"/>
        </w:rPr>
        <w:t>S</w:t>
      </w:r>
      <w:r w:rsidRPr="00F072CE">
        <w:rPr>
          <w:rFonts w:eastAsia="Times New Roman"/>
        </w:rPr>
        <w:t>ūdzīb</w:t>
      </w:r>
      <w:r w:rsidR="008E06CB" w:rsidRPr="00F072CE">
        <w:rPr>
          <w:rFonts w:eastAsia="Times New Roman"/>
        </w:rPr>
        <w:t>u Iesniedzēj</w:t>
      </w:r>
      <w:r w:rsidR="00486A4C" w:rsidRPr="00F072CE">
        <w:rPr>
          <w:rFonts w:eastAsia="Times New Roman"/>
        </w:rPr>
        <w:t>as</w:t>
      </w:r>
      <w:r w:rsidRPr="00F072CE">
        <w:rPr>
          <w:rFonts w:eastAsia="Times New Roman"/>
        </w:rPr>
        <w:t xml:space="preserve"> spiest</w:t>
      </w:r>
      <w:r w:rsidR="00486A4C" w:rsidRPr="00F072CE">
        <w:rPr>
          <w:rFonts w:eastAsia="Times New Roman"/>
        </w:rPr>
        <w:t>as</w:t>
      </w:r>
      <w:r w:rsidRPr="00F072CE">
        <w:rPr>
          <w:rFonts w:eastAsia="Times New Roman"/>
        </w:rPr>
        <w:t xml:space="preserve"> lūgt Maksātnespējas kontroles dienestu novērtēt administratora prettiesisko rīcību un ierosināt disciplinārlietu par normatīvo aktu būtisku pārkāpumu un profesionālās ētikas normu būtisku pārkāpumu.</w:t>
      </w:r>
    </w:p>
    <w:p w14:paraId="4AC58B30" w14:textId="5FA65A95" w:rsidR="004D0699" w:rsidRPr="00F072CE" w:rsidRDefault="00B37FD8" w:rsidP="001017F7">
      <w:pPr>
        <w:widowControl/>
        <w:spacing w:after="0" w:line="240" w:lineRule="auto"/>
        <w:ind w:firstLine="567"/>
        <w:jc w:val="both"/>
        <w:rPr>
          <w:rFonts w:eastAsia="Times New Roman"/>
        </w:rPr>
      </w:pPr>
      <w:r w:rsidRPr="00F072CE">
        <w:rPr>
          <w:rFonts w:eastAsia="Times New Roman"/>
        </w:rPr>
        <w:t>[2.1] Iesniedzēj</w:t>
      </w:r>
      <w:r w:rsidR="00397823" w:rsidRPr="00F072CE">
        <w:rPr>
          <w:rFonts w:eastAsia="Times New Roman"/>
        </w:rPr>
        <w:t>as</w:t>
      </w:r>
      <w:r w:rsidRPr="00F072CE">
        <w:rPr>
          <w:rFonts w:eastAsia="Times New Roman"/>
        </w:rPr>
        <w:t xml:space="preserve"> </w:t>
      </w:r>
      <w:r w:rsidR="00437F0C" w:rsidRPr="00F072CE">
        <w:rPr>
          <w:rFonts w:eastAsia="Times New Roman"/>
        </w:rPr>
        <w:t xml:space="preserve">Sūdzībā </w:t>
      </w:r>
      <w:r w:rsidRPr="00F072CE">
        <w:rPr>
          <w:rFonts w:eastAsia="Times New Roman"/>
        </w:rPr>
        <w:t>izklāsta situācijas hronoloģiju</w:t>
      </w:r>
      <w:r w:rsidR="00C81AFF" w:rsidRPr="00F072CE">
        <w:rPr>
          <w:rFonts w:eastAsia="Times New Roman"/>
        </w:rPr>
        <w:t xml:space="preserve"> un </w:t>
      </w:r>
      <w:r w:rsidR="00FF45DD" w:rsidRPr="00F072CE">
        <w:rPr>
          <w:rFonts w:eastAsia="Times New Roman"/>
        </w:rPr>
        <w:t>citē</w:t>
      </w:r>
      <w:r w:rsidR="00C20BD7" w:rsidRPr="00F072CE">
        <w:rPr>
          <w:rFonts w:eastAsia="Times New Roman"/>
        </w:rPr>
        <w:t xml:space="preserve"> Iesniedzēju 2024. gada 12. aprīļa vēstuli,</w:t>
      </w:r>
      <w:r w:rsidR="00FF45DD" w:rsidRPr="00F072CE">
        <w:rPr>
          <w:rFonts w:eastAsia="Times New Roman"/>
        </w:rPr>
        <w:t xml:space="preserve"> </w:t>
      </w:r>
      <w:r w:rsidR="00A816EE" w:rsidRPr="00F072CE">
        <w:rPr>
          <w:rFonts w:eastAsia="Times New Roman"/>
        </w:rPr>
        <w:t xml:space="preserve">Administratores 2024. gada 18. aprīļa vēstuli </w:t>
      </w:r>
      <w:r w:rsidR="002D151E" w:rsidRPr="00F072CE">
        <w:rPr>
          <w:rFonts w:eastAsia="Times New Roman"/>
        </w:rPr>
        <w:t xml:space="preserve">/vēstules numurs/ </w:t>
      </w:r>
      <w:r w:rsidR="00507AE3" w:rsidRPr="00F072CE">
        <w:rPr>
          <w:rFonts w:eastAsia="Times New Roman"/>
        </w:rPr>
        <w:t xml:space="preserve">Iesniedzēju </w:t>
      </w:r>
      <w:r w:rsidR="000606DB" w:rsidRPr="00F072CE">
        <w:rPr>
          <w:rFonts w:eastAsia="Times New Roman"/>
        </w:rPr>
        <w:t>2024. gada 25. aprīļa atbildi uz minēto Administratores vēstuli,</w:t>
      </w:r>
      <w:r w:rsidR="009E5DE2" w:rsidRPr="00F072CE">
        <w:rPr>
          <w:rFonts w:eastAsia="Times New Roman"/>
        </w:rPr>
        <w:t xml:space="preserve"> kā arī</w:t>
      </w:r>
      <w:r w:rsidR="000606DB" w:rsidRPr="00F072CE">
        <w:rPr>
          <w:rFonts w:eastAsia="Times New Roman"/>
        </w:rPr>
        <w:t xml:space="preserve"> </w:t>
      </w:r>
      <w:r w:rsidR="00774DE9" w:rsidRPr="00F072CE">
        <w:rPr>
          <w:rFonts w:eastAsia="Times New Roman"/>
        </w:rPr>
        <w:t xml:space="preserve">Administratores 2024. gada 26. aprīļa vēstuli </w:t>
      </w:r>
      <w:r w:rsidR="002D151E" w:rsidRPr="00F072CE">
        <w:rPr>
          <w:rFonts w:eastAsia="Times New Roman"/>
        </w:rPr>
        <w:t>/vēstules numurs/</w:t>
      </w:r>
      <w:r w:rsidR="00891BDB" w:rsidRPr="00F072CE">
        <w:rPr>
          <w:rFonts w:eastAsia="Times New Roman"/>
        </w:rPr>
        <w:t>.</w:t>
      </w:r>
      <w:r w:rsidR="00565299" w:rsidRPr="00F072CE">
        <w:rPr>
          <w:rStyle w:val="Vresatsauce"/>
          <w:rFonts w:eastAsia="Times New Roman"/>
        </w:rPr>
        <w:footnoteReference w:id="2"/>
      </w:r>
    </w:p>
    <w:p w14:paraId="0BC55E05" w14:textId="2040FA5D" w:rsidR="00891BDB" w:rsidRPr="00F072CE" w:rsidRDefault="00F50A17" w:rsidP="001017F7">
      <w:pPr>
        <w:widowControl/>
        <w:spacing w:after="0" w:line="240" w:lineRule="auto"/>
        <w:ind w:firstLine="567"/>
        <w:jc w:val="both"/>
        <w:rPr>
          <w:rFonts w:eastAsia="Times New Roman"/>
        </w:rPr>
      </w:pPr>
      <w:r w:rsidRPr="00F072CE">
        <w:rPr>
          <w:rFonts w:eastAsia="Times New Roman"/>
        </w:rPr>
        <w:t>[2.2] </w:t>
      </w:r>
      <w:r w:rsidR="00110E5E" w:rsidRPr="00F072CE">
        <w:rPr>
          <w:rFonts w:eastAsia="Times New Roman"/>
        </w:rPr>
        <w:t xml:space="preserve">Tā kā </w:t>
      </w:r>
      <w:r w:rsidR="002D151E" w:rsidRPr="00F072CE">
        <w:rPr>
          <w:rFonts w:eastAsia="Times New Roman"/>
        </w:rPr>
        <w:t>/pers. A/</w:t>
      </w:r>
      <w:r w:rsidR="0031059D" w:rsidRPr="00F072CE">
        <w:rPr>
          <w:rFonts w:eastAsia="Times New Roman"/>
        </w:rPr>
        <w:t xml:space="preserve"> un </w:t>
      </w:r>
      <w:r w:rsidR="002D151E" w:rsidRPr="00F072CE">
        <w:rPr>
          <w:rFonts w:eastAsia="Times New Roman"/>
        </w:rPr>
        <w:t xml:space="preserve">/pers. B/ </w:t>
      </w:r>
      <w:r w:rsidR="00A642FB" w:rsidRPr="00F072CE">
        <w:rPr>
          <w:rFonts w:eastAsia="Times New Roman"/>
        </w:rPr>
        <w:t>no Administratores saņēma paziņojumu (pirm</w:t>
      </w:r>
      <w:r w:rsidR="000032C5" w:rsidRPr="00F072CE">
        <w:rPr>
          <w:rFonts w:eastAsia="Times New Roman"/>
        </w:rPr>
        <w:t>st</w:t>
      </w:r>
      <w:r w:rsidR="00977371" w:rsidRPr="00F072CE">
        <w:rPr>
          <w:rFonts w:eastAsia="Times New Roman"/>
        </w:rPr>
        <w:t>iesas pretenziju par parāda samaksu)</w:t>
      </w:r>
      <w:r w:rsidR="000D62D6" w:rsidRPr="00F072CE">
        <w:rPr>
          <w:rFonts w:eastAsia="Times New Roman"/>
        </w:rPr>
        <w:t xml:space="preserve">, Iesniedzējas </w:t>
      </w:r>
      <w:r w:rsidR="002F290A" w:rsidRPr="00F072CE">
        <w:rPr>
          <w:rFonts w:eastAsia="Times New Roman"/>
        </w:rPr>
        <w:t xml:space="preserve">2024. gada 12. aprīlī </w:t>
      </w:r>
      <w:r w:rsidR="00B60687" w:rsidRPr="00F072CE">
        <w:rPr>
          <w:rFonts w:eastAsia="Times New Roman"/>
        </w:rPr>
        <w:t>Administratorei nosūtīja iesniegumu</w:t>
      </w:r>
      <w:r w:rsidR="001A7726" w:rsidRPr="00F072CE">
        <w:rPr>
          <w:rFonts w:eastAsia="Times New Roman"/>
        </w:rPr>
        <w:t xml:space="preserve">. </w:t>
      </w:r>
    </w:p>
    <w:p w14:paraId="226427D6" w14:textId="369D3646" w:rsidR="004D0699" w:rsidRPr="00F072CE" w:rsidRDefault="001A7726" w:rsidP="001017F7">
      <w:pPr>
        <w:widowControl/>
        <w:spacing w:after="0" w:line="240" w:lineRule="auto"/>
        <w:ind w:firstLine="567"/>
        <w:jc w:val="both"/>
        <w:rPr>
          <w:rFonts w:eastAsia="Times New Roman"/>
        </w:rPr>
      </w:pPr>
      <w:r w:rsidRPr="00F072CE">
        <w:rPr>
          <w:rFonts w:eastAsia="Times New Roman"/>
        </w:rPr>
        <w:t xml:space="preserve">Iesniegumā norādīts, ka </w:t>
      </w:r>
      <w:r w:rsidR="00965883" w:rsidRPr="00F072CE">
        <w:rPr>
          <w:rFonts w:eastAsia="Times New Roman"/>
        </w:rPr>
        <w:t>Administratores pirmstiesas pretenzij</w:t>
      </w:r>
      <w:r w:rsidR="00596D56" w:rsidRPr="00F072CE">
        <w:rPr>
          <w:rFonts w:eastAsia="Times New Roman"/>
        </w:rPr>
        <w:t>ām</w:t>
      </w:r>
      <w:r w:rsidR="00EE4FDF" w:rsidRPr="00F072CE">
        <w:rPr>
          <w:rStyle w:val="Vresatsauce"/>
          <w:rFonts w:eastAsia="Times New Roman"/>
        </w:rPr>
        <w:footnoteReference w:id="3"/>
      </w:r>
      <w:r w:rsidR="0000796A" w:rsidRPr="00F072CE">
        <w:rPr>
          <w:rFonts w:eastAsia="Times New Roman"/>
        </w:rPr>
        <w:t xml:space="preserve"> nav pievienots </w:t>
      </w:r>
      <w:r w:rsidR="004D0699" w:rsidRPr="00F072CE">
        <w:rPr>
          <w:rFonts w:eastAsia="Times New Roman"/>
        </w:rPr>
        <w:t xml:space="preserve">neviens dokuments, kas kalpotu par pamatu izskatīt pretenziju. Nav pievienoti arī minētie rēķini, lai konstatētu, par kādiem pakalpojumiem </w:t>
      </w:r>
      <w:r w:rsidR="00434CBB" w:rsidRPr="00F072CE">
        <w:rPr>
          <w:rFonts w:eastAsia="Times New Roman"/>
        </w:rPr>
        <w:t>Parādnieks</w:t>
      </w:r>
      <w:r w:rsidR="004D0699" w:rsidRPr="00F072CE">
        <w:rPr>
          <w:rFonts w:eastAsia="Times New Roman"/>
        </w:rPr>
        <w:t xml:space="preserve"> izraksta rēķinus.</w:t>
      </w:r>
    </w:p>
    <w:p w14:paraId="2E657394" w14:textId="5E63E538"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Prasījuma esamība pret parādnieku ir galvenā lieta procesā, </w:t>
      </w:r>
      <w:r w:rsidR="00434CBB" w:rsidRPr="00F072CE">
        <w:rPr>
          <w:rFonts w:eastAsia="Times New Roman"/>
        </w:rPr>
        <w:t>tas ir</w:t>
      </w:r>
      <w:r w:rsidRPr="00F072CE">
        <w:rPr>
          <w:rFonts w:eastAsia="Times New Roman"/>
        </w:rPr>
        <w:t>, ir jāpievieno pierādījumi, kas kalpo par pamatu prasījuma esamībai. Turklāt</w:t>
      </w:r>
      <w:r w:rsidR="002E5699" w:rsidRPr="00F072CE">
        <w:rPr>
          <w:rFonts w:eastAsia="Times New Roman"/>
        </w:rPr>
        <w:t>,</w:t>
      </w:r>
      <w:r w:rsidRPr="00F072CE">
        <w:rPr>
          <w:rFonts w:eastAsia="Times New Roman"/>
        </w:rPr>
        <w:t xml:space="preserve"> kā ir zināms, rēķinu izrakstīšana nenodibina parādsaistību</w:t>
      </w:r>
      <w:r w:rsidR="002E5699" w:rsidRPr="00F072CE">
        <w:rPr>
          <w:rFonts w:eastAsia="Times New Roman"/>
        </w:rPr>
        <w:t>.</w:t>
      </w:r>
      <w:r w:rsidRPr="00F072CE">
        <w:rPr>
          <w:rFonts w:eastAsia="Times New Roman"/>
        </w:rPr>
        <w:t xml:space="preserve"> </w:t>
      </w:r>
      <w:r w:rsidR="002E5699" w:rsidRPr="00F072CE">
        <w:rPr>
          <w:rFonts w:eastAsia="Times New Roman"/>
        </w:rPr>
        <w:t>S</w:t>
      </w:r>
      <w:r w:rsidRPr="00F072CE">
        <w:rPr>
          <w:rFonts w:eastAsia="Times New Roman"/>
        </w:rPr>
        <w:t>avukārt</w:t>
      </w:r>
      <w:r w:rsidR="002E5699" w:rsidRPr="00F072CE">
        <w:rPr>
          <w:rFonts w:eastAsia="Times New Roman"/>
        </w:rPr>
        <w:t>,</w:t>
      </w:r>
      <w:r w:rsidRPr="00F072CE">
        <w:rPr>
          <w:rFonts w:eastAsia="Times New Roman"/>
        </w:rPr>
        <w:t xml:space="preserve"> ja pretenzija celta par rēķinā iekļautās summas samaksu, tad likums nodrošina tiesību aizstāvēties pret pretenziju iebildumu veidā. </w:t>
      </w:r>
    </w:p>
    <w:p w14:paraId="050FD235" w14:textId="313718FA"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Līdz ar </w:t>
      </w:r>
      <w:r w:rsidR="002B7F65" w:rsidRPr="00F072CE">
        <w:rPr>
          <w:rFonts w:eastAsia="Times New Roman"/>
        </w:rPr>
        <w:t>to Iesniedzējas lūdza</w:t>
      </w:r>
      <w:r w:rsidR="00017D04" w:rsidRPr="00F072CE">
        <w:rPr>
          <w:rFonts w:eastAsia="Times New Roman"/>
        </w:rPr>
        <w:t>, lai Administratore</w:t>
      </w:r>
      <w:r w:rsidR="001B2B5B" w:rsidRPr="00F072CE">
        <w:rPr>
          <w:rFonts w:eastAsia="Times New Roman"/>
        </w:rPr>
        <w:t xml:space="preserve"> </w:t>
      </w:r>
      <w:r w:rsidR="006658DF" w:rsidRPr="00F072CE">
        <w:rPr>
          <w:rFonts w:eastAsia="Times New Roman"/>
        </w:rPr>
        <w:t>nosūta</w:t>
      </w:r>
      <w:r w:rsidRPr="00F072CE">
        <w:rPr>
          <w:rFonts w:eastAsia="Times New Roman"/>
        </w:rPr>
        <w:t xml:space="preserve"> rēķinus un pamatdokumentāciju, kas kalpotu pretenzijas izskatīšanai (pamatotībai).</w:t>
      </w:r>
    </w:p>
    <w:p w14:paraId="549F0E53" w14:textId="3B7C26E8" w:rsidR="004D0699" w:rsidRPr="00F072CE" w:rsidRDefault="006658DF" w:rsidP="001017F7">
      <w:pPr>
        <w:widowControl/>
        <w:spacing w:after="0" w:line="240" w:lineRule="auto"/>
        <w:ind w:firstLine="567"/>
        <w:jc w:val="both"/>
        <w:rPr>
          <w:rFonts w:eastAsia="Times New Roman"/>
        </w:rPr>
      </w:pPr>
      <w:r w:rsidRPr="00F072CE">
        <w:rPr>
          <w:rFonts w:eastAsia="Times New Roman"/>
        </w:rPr>
        <w:t xml:space="preserve">Papildus Iesniedzējas informēja Administratori, ka </w:t>
      </w:r>
      <w:r w:rsidR="002D151E" w:rsidRPr="00F072CE">
        <w:rPr>
          <w:rFonts w:eastAsia="Times New Roman"/>
        </w:rPr>
        <w:t>/pers. A/</w:t>
      </w:r>
      <w:r w:rsidR="004D0699" w:rsidRPr="00F072CE">
        <w:rPr>
          <w:rFonts w:eastAsia="Times New Roman"/>
        </w:rPr>
        <w:t xml:space="preserve"> un </w:t>
      </w:r>
      <w:r w:rsidR="002D151E" w:rsidRPr="00F072CE">
        <w:rPr>
          <w:rFonts w:eastAsia="Times New Roman"/>
        </w:rPr>
        <w:t>/pers. B/</w:t>
      </w:r>
      <w:r w:rsidR="004D0699" w:rsidRPr="00F072CE">
        <w:rPr>
          <w:rFonts w:eastAsia="Times New Roman"/>
        </w:rPr>
        <w:t xml:space="preserve"> saskaņā ar kopības </w:t>
      </w:r>
      <w:r w:rsidR="00276300" w:rsidRPr="00F072CE">
        <w:rPr>
          <w:rFonts w:eastAsia="Times New Roman"/>
        </w:rPr>
        <w:t xml:space="preserve">2022. gada 19. augusta </w:t>
      </w:r>
      <w:r w:rsidR="004D0699" w:rsidRPr="00F072CE">
        <w:rPr>
          <w:rFonts w:eastAsia="Times New Roman"/>
        </w:rPr>
        <w:t>lēmumu</w:t>
      </w:r>
      <w:r w:rsidR="00F6450C" w:rsidRPr="00F072CE">
        <w:rPr>
          <w:rFonts w:eastAsia="Times New Roman"/>
        </w:rPr>
        <w:t xml:space="preserve"> 2022. gada 1. septembrī</w:t>
      </w:r>
      <w:r w:rsidR="004D0699" w:rsidRPr="00F072CE">
        <w:rPr>
          <w:rFonts w:eastAsia="Times New Roman"/>
        </w:rPr>
        <w:t xml:space="preserve"> noslēdza ar </w:t>
      </w:r>
      <w:r w:rsidR="002D151E" w:rsidRPr="00F072CE">
        <w:rPr>
          <w:rFonts w:eastAsia="Times New Roman"/>
        </w:rPr>
        <w:t>/</w:t>
      </w:r>
      <w:r w:rsidR="004D0699" w:rsidRPr="00F072CE">
        <w:rPr>
          <w:rFonts w:eastAsia="Times New Roman"/>
        </w:rPr>
        <w:t>SIA</w:t>
      </w:r>
      <w:r w:rsidR="00F6450C" w:rsidRPr="00F072CE">
        <w:rPr>
          <w:rFonts w:eastAsia="Times New Roman"/>
        </w:rPr>
        <w:t> </w:t>
      </w:r>
      <w:r w:rsidR="00216C3F" w:rsidRPr="00F072CE">
        <w:rPr>
          <w:rFonts w:eastAsia="Times New Roman"/>
        </w:rPr>
        <w:t>"</w:t>
      </w:r>
      <w:r w:rsidR="002D151E" w:rsidRPr="00F072CE">
        <w:rPr>
          <w:rFonts w:eastAsia="Times New Roman"/>
        </w:rPr>
        <w:t>Nosaukums B</w:t>
      </w:r>
      <w:r w:rsidR="00216C3F" w:rsidRPr="00F072CE">
        <w:rPr>
          <w:rFonts w:eastAsia="Times New Roman"/>
        </w:rPr>
        <w:t>"</w:t>
      </w:r>
      <w:r w:rsidR="002D151E" w:rsidRPr="00F072CE">
        <w:rPr>
          <w:rFonts w:eastAsia="Times New Roman"/>
        </w:rPr>
        <w:t>/</w:t>
      </w:r>
      <w:r w:rsidR="004D0699" w:rsidRPr="00F072CE">
        <w:rPr>
          <w:rFonts w:eastAsia="Times New Roman"/>
        </w:rPr>
        <w:t xml:space="preserve"> dzīvojamās mājas apsaimniekošanas līgumu, kas ir spēkā līdz pat </w:t>
      </w:r>
      <w:r w:rsidR="00FE3F3A" w:rsidRPr="00F072CE">
        <w:rPr>
          <w:rFonts w:eastAsia="Times New Roman"/>
        </w:rPr>
        <w:t>iesnieguma</w:t>
      </w:r>
      <w:r w:rsidR="006660CC" w:rsidRPr="00F072CE">
        <w:rPr>
          <w:rFonts w:eastAsia="Times New Roman"/>
        </w:rPr>
        <w:t xml:space="preserve"> sagatavošanas brīdim</w:t>
      </w:r>
      <w:r w:rsidR="004D0699" w:rsidRPr="00F072CE">
        <w:rPr>
          <w:rFonts w:eastAsia="Times New Roman"/>
        </w:rPr>
        <w:t xml:space="preserve">. </w:t>
      </w:r>
    </w:p>
    <w:p w14:paraId="74F5665B" w14:textId="55C08A6F"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Tātad ir jāņem vērā, ka dzīvojamās mājas dzīvokļu īpašnieki </w:t>
      </w:r>
      <w:r w:rsidR="00B009E1" w:rsidRPr="00F072CE">
        <w:rPr>
          <w:rFonts w:eastAsia="Times New Roman"/>
        </w:rPr>
        <w:t xml:space="preserve">2022. gada 19. augustā </w:t>
      </w:r>
      <w:r w:rsidRPr="00F072CE">
        <w:rPr>
          <w:rFonts w:eastAsia="Times New Roman"/>
        </w:rPr>
        <w:t>rīkoja kopsapulci un</w:t>
      </w:r>
      <w:r w:rsidR="00104599" w:rsidRPr="00F072CE">
        <w:rPr>
          <w:rFonts w:eastAsia="Times New Roman"/>
        </w:rPr>
        <w:t>,</w:t>
      </w:r>
      <w:r w:rsidRPr="00F072CE">
        <w:rPr>
          <w:rFonts w:eastAsia="Times New Roman"/>
        </w:rPr>
        <w:t xml:space="preserve"> balsojot ar 13 balsīm "Par" no kopējā dzīvokļa īpašuma skaita</w:t>
      </w:r>
      <w:r w:rsidR="00104599" w:rsidRPr="00F072CE">
        <w:rPr>
          <w:rStyle w:val="Vresatsauce"/>
          <w:rFonts w:eastAsia="Times New Roman"/>
        </w:rPr>
        <w:footnoteReference w:id="4"/>
      </w:r>
      <w:r w:rsidRPr="00F072CE">
        <w:rPr>
          <w:rFonts w:eastAsia="Times New Roman"/>
        </w:rPr>
        <w:t xml:space="preserve">, pieņēma lēmumu izteikt neuzticību </w:t>
      </w:r>
      <w:r w:rsidR="00497655" w:rsidRPr="00F072CE">
        <w:rPr>
          <w:rFonts w:eastAsia="Times New Roman"/>
        </w:rPr>
        <w:t>Parādniekam</w:t>
      </w:r>
      <w:r w:rsidRPr="00F072CE">
        <w:rPr>
          <w:rFonts w:eastAsia="Times New Roman"/>
        </w:rPr>
        <w:t xml:space="preserve">, tostarp arī </w:t>
      </w:r>
      <w:r w:rsidR="002D151E" w:rsidRPr="00F072CE">
        <w:rPr>
          <w:rFonts w:eastAsia="Times New Roman"/>
        </w:rPr>
        <w:t>/</w:t>
      </w:r>
      <w:r w:rsidR="00497655" w:rsidRPr="00F072CE">
        <w:rPr>
          <w:rFonts w:eastAsia="Times New Roman"/>
        </w:rPr>
        <w:t>b</w:t>
      </w:r>
      <w:r w:rsidRPr="00F072CE">
        <w:rPr>
          <w:rFonts w:eastAsia="Times New Roman"/>
        </w:rPr>
        <w:t xml:space="preserve">iedrībai </w:t>
      </w:r>
      <w:r w:rsidR="00497655" w:rsidRPr="00F072CE">
        <w:rPr>
          <w:rFonts w:eastAsia="Times New Roman"/>
        </w:rPr>
        <w:t>"</w:t>
      </w:r>
      <w:r w:rsidR="002D151E" w:rsidRPr="00F072CE">
        <w:rPr>
          <w:rFonts w:eastAsia="Times New Roman"/>
        </w:rPr>
        <w:t>Nosaukums C</w:t>
      </w:r>
      <w:r w:rsidR="00497655" w:rsidRPr="00F072CE">
        <w:rPr>
          <w:rFonts w:eastAsia="Times New Roman"/>
        </w:rPr>
        <w:t>"</w:t>
      </w:r>
      <w:r w:rsidR="002D151E" w:rsidRPr="00F072CE">
        <w:rPr>
          <w:rFonts w:eastAsia="Times New Roman"/>
        </w:rPr>
        <w:t>/</w:t>
      </w:r>
      <w:r w:rsidRPr="00F072CE">
        <w:rPr>
          <w:rFonts w:eastAsia="Times New Roman"/>
        </w:rPr>
        <w:t xml:space="preserve">, un atsaukt tam doto pārvaldīšanas uzdevumu no </w:t>
      </w:r>
      <w:r w:rsidR="008269F4" w:rsidRPr="00F072CE">
        <w:rPr>
          <w:rFonts w:eastAsia="Times New Roman"/>
        </w:rPr>
        <w:t xml:space="preserve">2022. gada 1. septembra. </w:t>
      </w:r>
      <w:r w:rsidR="003F5B51" w:rsidRPr="00F072CE">
        <w:rPr>
          <w:rFonts w:eastAsia="Times New Roman"/>
        </w:rPr>
        <w:t xml:space="preserve">Ar lēmumu </w:t>
      </w:r>
      <w:r w:rsidRPr="00F072CE">
        <w:rPr>
          <w:rFonts w:eastAsia="Times New Roman"/>
        </w:rPr>
        <w:t>uzdo</w:t>
      </w:r>
      <w:r w:rsidR="003F5B51" w:rsidRPr="00F072CE">
        <w:rPr>
          <w:rFonts w:eastAsia="Times New Roman"/>
        </w:rPr>
        <w:t>ts</w:t>
      </w:r>
      <w:r w:rsidRPr="00F072CE">
        <w:rPr>
          <w:rFonts w:eastAsia="Times New Roman"/>
        </w:rPr>
        <w:t xml:space="preserve"> mājas pārvaldīšanu </w:t>
      </w:r>
      <w:r w:rsidR="00C55F63" w:rsidRPr="00F072CE">
        <w:rPr>
          <w:rFonts w:eastAsia="Times New Roman"/>
        </w:rPr>
        <w:t xml:space="preserve">no 2022. gada 1. septembra veikt </w:t>
      </w:r>
      <w:r w:rsidR="002D151E" w:rsidRPr="00F072CE">
        <w:rPr>
          <w:rFonts w:eastAsia="Times New Roman"/>
        </w:rPr>
        <w:t>/</w:t>
      </w:r>
      <w:r w:rsidRPr="00F072CE">
        <w:rPr>
          <w:rFonts w:eastAsia="Times New Roman"/>
        </w:rPr>
        <w:t>SIA</w:t>
      </w:r>
      <w:r w:rsidR="003F5B51" w:rsidRPr="00F072CE">
        <w:rPr>
          <w:rFonts w:eastAsia="Times New Roman"/>
        </w:rPr>
        <w:t> "</w:t>
      </w:r>
      <w:r w:rsidR="002D151E" w:rsidRPr="00F072CE">
        <w:rPr>
          <w:rFonts w:eastAsia="Times New Roman"/>
        </w:rPr>
        <w:t>Nosaukums B</w:t>
      </w:r>
      <w:r w:rsidR="003F5B51" w:rsidRPr="00F072CE">
        <w:rPr>
          <w:rFonts w:eastAsia="Times New Roman"/>
        </w:rPr>
        <w:t>"</w:t>
      </w:r>
      <w:r w:rsidR="002D151E" w:rsidRPr="00F072CE">
        <w:rPr>
          <w:rFonts w:eastAsia="Times New Roman"/>
        </w:rPr>
        <w:t>/</w:t>
      </w:r>
      <w:r w:rsidRPr="00F072CE">
        <w:rPr>
          <w:rFonts w:eastAsia="Times New Roman"/>
        </w:rPr>
        <w:t>.</w:t>
      </w:r>
    </w:p>
    <w:p w14:paraId="0564B9F5" w14:textId="75EBF546" w:rsidR="004D0699" w:rsidRPr="00F072CE" w:rsidRDefault="00CC09F9" w:rsidP="001017F7">
      <w:pPr>
        <w:widowControl/>
        <w:spacing w:after="0" w:line="240" w:lineRule="auto"/>
        <w:ind w:firstLine="567"/>
        <w:jc w:val="both"/>
        <w:rPr>
          <w:rFonts w:eastAsia="Times New Roman"/>
        </w:rPr>
      </w:pPr>
      <w:r w:rsidRPr="00F072CE">
        <w:rPr>
          <w:rFonts w:eastAsia="Times New Roman"/>
        </w:rPr>
        <w:t>Tādējādi</w:t>
      </w:r>
      <w:r w:rsidR="004D0699" w:rsidRPr="00F072CE">
        <w:rPr>
          <w:rFonts w:eastAsia="Times New Roman"/>
        </w:rPr>
        <w:t xml:space="preserve"> no </w:t>
      </w:r>
      <w:r w:rsidR="00C55F63" w:rsidRPr="00F072CE">
        <w:rPr>
          <w:rFonts w:eastAsia="Times New Roman"/>
        </w:rPr>
        <w:t xml:space="preserve">2022. gada 1. septembra </w:t>
      </w:r>
      <w:r w:rsidR="004D0699" w:rsidRPr="00F072CE">
        <w:rPr>
          <w:rFonts w:eastAsia="Times New Roman"/>
        </w:rPr>
        <w:t xml:space="preserve">līdz </w:t>
      </w:r>
      <w:r w:rsidR="00D96C36" w:rsidRPr="00F072CE">
        <w:rPr>
          <w:rFonts w:eastAsia="Times New Roman"/>
        </w:rPr>
        <w:t>iesnieguma</w:t>
      </w:r>
      <w:r w:rsidR="00C55F63" w:rsidRPr="00F072CE">
        <w:rPr>
          <w:rFonts w:eastAsia="Times New Roman"/>
        </w:rPr>
        <w:t xml:space="preserve"> sagatavošanas brīdim</w:t>
      </w:r>
      <w:r w:rsidR="004D0699" w:rsidRPr="00F072CE">
        <w:rPr>
          <w:rFonts w:eastAsia="Times New Roman"/>
        </w:rPr>
        <w:t xml:space="preserve"> </w:t>
      </w:r>
      <w:r w:rsidRPr="00F072CE">
        <w:rPr>
          <w:rFonts w:eastAsia="Times New Roman"/>
        </w:rPr>
        <w:t xml:space="preserve">dzīvojamās ēkas </w:t>
      </w:r>
      <w:r w:rsidR="004D0699" w:rsidRPr="00F072CE">
        <w:rPr>
          <w:rFonts w:eastAsia="Times New Roman"/>
        </w:rPr>
        <w:t xml:space="preserve">pārvaldīšanas pakalpojumus </w:t>
      </w:r>
      <w:r w:rsidRPr="00F072CE">
        <w:rPr>
          <w:rFonts w:eastAsia="Times New Roman"/>
        </w:rPr>
        <w:t>sniedz</w:t>
      </w:r>
      <w:r w:rsidR="004D0699" w:rsidRPr="00F072CE">
        <w:rPr>
          <w:rFonts w:eastAsia="Times New Roman"/>
        </w:rPr>
        <w:t xml:space="preserve"> </w:t>
      </w:r>
      <w:r w:rsidR="002D151E" w:rsidRPr="00F072CE">
        <w:rPr>
          <w:rFonts w:eastAsia="Times New Roman"/>
        </w:rPr>
        <w:t>/</w:t>
      </w:r>
      <w:r w:rsidR="004D0699" w:rsidRPr="00F072CE">
        <w:rPr>
          <w:rFonts w:eastAsia="Times New Roman"/>
        </w:rPr>
        <w:t>SIA</w:t>
      </w:r>
      <w:r w:rsidR="00C55F63" w:rsidRPr="00F072CE">
        <w:rPr>
          <w:rFonts w:eastAsia="Times New Roman"/>
        </w:rPr>
        <w:t> "</w:t>
      </w:r>
      <w:r w:rsidR="002D151E" w:rsidRPr="00F072CE">
        <w:rPr>
          <w:rFonts w:eastAsia="Times New Roman"/>
        </w:rPr>
        <w:t>Nosaukums B</w:t>
      </w:r>
      <w:r w:rsidR="00C55F63" w:rsidRPr="00F072CE">
        <w:rPr>
          <w:rFonts w:eastAsia="Times New Roman"/>
        </w:rPr>
        <w:t>"</w:t>
      </w:r>
      <w:r w:rsidR="002D151E" w:rsidRPr="00F072CE">
        <w:rPr>
          <w:rFonts w:eastAsia="Times New Roman"/>
        </w:rPr>
        <w:t>/</w:t>
      </w:r>
      <w:r w:rsidR="004D0699" w:rsidRPr="00F072CE">
        <w:rPr>
          <w:rFonts w:eastAsia="Times New Roman"/>
        </w:rPr>
        <w:t>.</w:t>
      </w:r>
    </w:p>
    <w:p w14:paraId="70AA0CAA" w14:textId="68A17C03"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Ir tiesvedības, kas ierosinātas pēc </w:t>
      </w:r>
      <w:bookmarkStart w:id="5" w:name="_Hlk176869063"/>
      <w:r w:rsidR="002A5F71" w:rsidRPr="00F072CE">
        <w:rPr>
          <w:rFonts w:eastAsia="Times New Roman"/>
        </w:rPr>
        <w:t>/</w:t>
      </w:r>
      <w:r w:rsidR="00041C17" w:rsidRPr="00F072CE">
        <w:rPr>
          <w:rFonts w:eastAsia="Times New Roman"/>
        </w:rPr>
        <w:t>b</w:t>
      </w:r>
      <w:r w:rsidRPr="00F072CE">
        <w:rPr>
          <w:rFonts w:eastAsia="Times New Roman"/>
        </w:rPr>
        <w:t>iedrības</w:t>
      </w:r>
      <w:r w:rsidR="00041C17" w:rsidRPr="00F072CE">
        <w:rPr>
          <w:rFonts w:eastAsia="Times New Roman"/>
        </w:rPr>
        <w:t> </w:t>
      </w:r>
      <w:r w:rsidR="000C6D00" w:rsidRPr="00F072CE">
        <w:rPr>
          <w:rFonts w:eastAsia="Times New Roman"/>
        </w:rPr>
        <w:t>"</w:t>
      </w:r>
      <w:r w:rsidR="002A5F71" w:rsidRPr="00F072CE">
        <w:rPr>
          <w:rFonts w:eastAsia="Times New Roman"/>
        </w:rPr>
        <w:t>Nosaukums C</w:t>
      </w:r>
      <w:r w:rsidR="000C6D00" w:rsidRPr="00F072CE">
        <w:rPr>
          <w:rFonts w:eastAsia="Times New Roman"/>
        </w:rPr>
        <w:t>"</w:t>
      </w:r>
      <w:r w:rsidR="002A5F71" w:rsidRPr="00F072CE">
        <w:rPr>
          <w:rFonts w:eastAsia="Times New Roman"/>
        </w:rPr>
        <w:t>/</w:t>
      </w:r>
      <w:bookmarkEnd w:id="5"/>
      <w:r w:rsidRPr="00F072CE">
        <w:rPr>
          <w:rFonts w:eastAsia="Times New Roman"/>
        </w:rPr>
        <w:t xml:space="preserve"> iniciatīvas</w:t>
      </w:r>
      <w:r w:rsidR="008C65CA" w:rsidRPr="00F072CE">
        <w:rPr>
          <w:rFonts w:eastAsia="Times New Roman"/>
        </w:rPr>
        <w:t xml:space="preserve">. </w:t>
      </w:r>
      <w:r w:rsidR="0052475F" w:rsidRPr="00F072CE">
        <w:rPr>
          <w:rFonts w:eastAsia="Times New Roman"/>
        </w:rPr>
        <w:t>A</w:t>
      </w:r>
      <w:r w:rsidRPr="00F072CE">
        <w:rPr>
          <w:rFonts w:eastAsia="Times New Roman"/>
        </w:rPr>
        <w:t xml:space="preserve">r tiesas lēmumiem </w:t>
      </w:r>
      <w:r w:rsidR="0052475F" w:rsidRPr="00F072CE">
        <w:rPr>
          <w:rFonts w:eastAsia="Times New Roman"/>
        </w:rPr>
        <w:t xml:space="preserve">tiesvedībās </w:t>
      </w:r>
      <w:r w:rsidRPr="00F072CE">
        <w:rPr>
          <w:rFonts w:eastAsia="Times New Roman"/>
        </w:rPr>
        <w:t>ir uzaicināta trešā persona</w:t>
      </w:r>
      <w:r w:rsidR="003468EF" w:rsidRPr="00F072CE">
        <w:rPr>
          <w:rFonts w:eastAsia="Times New Roman"/>
        </w:rPr>
        <w:t> – </w:t>
      </w:r>
      <w:r w:rsidR="002A5F71" w:rsidRPr="00F072CE">
        <w:rPr>
          <w:rFonts w:eastAsia="Times New Roman"/>
        </w:rPr>
        <w:t>/</w:t>
      </w:r>
      <w:r w:rsidR="0052475F" w:rsidRPr="00F072CE">
        <w:rPr>
          <w:rFonts w:eastAsia="Times New Roman"/>
        </w:rPr>
        <w:t>SIA "</w:t>
      </w:r>
      <w:r w:rsidR="002A5F71" w:rsidRPr="00F072CE">
        <w:rPr>
          <w:rFonts w:eastAsia="Times New Roman"/>
        </w:rPr>
        <w:t>Nosaukums B</w:t>
      </w:r>
      <w:r w:rsidR="0052475F" w:rsidRPr="00F072CE">
        <w:rPr>
          <w:rFonts w:eastAsia="Times New Roman"/>
        </w:rPr>
        <w:t>"</w:t>
      </w:r>
      <w:r w:rsidR="002A5F71" w:rsidRPr="00F072CE">
        <w:rPr>
          <w:rFonts w:eastAsia="Times New Roman"/>
        </w:rPr>
        <w:t>/</w:t>
      </w:r>
      <w:r w:rsidRPr="00F072CE">
        <w:rPr>
          <w:rFonts w:eastAsia="Times New Roman"/>
        </w:rPr>
        <w:t xml:space="preserve"> kā pārvaldnieks</w:t>
      </w:r>
      <w:r w:rsidR="003C25F1" w:rsidRPr="00F072CE">
        <w:rPr>
          <w:rFonts w:eastAsia="Times New Roman"/>
        </w:rPr>
        <w:t xml:space="preserve">, </w:t>
      </w:r>
      <w:r w:rsidRPr="00F072CE">
        <w:rPr>
          <w:rFonts w:eastAsia="Times New Roman"/>
        </w:rPr>
        <w:t xml:space="preserve">kas uzsāka savu darbību </w:t>
      </w:r>
      <w:r w:rsidR="003C25F1" w:rsidRPr="00F072CE">
        <w:rPr>
          <w:rFonts w:eastAsia="Times New Roman"/>
        </w:rPr>
        <w:t>2022. gada 1. septembr</w:t>
      </w:r>
      <w:r w:rsidR="00CA221B" w:rsidRPr="00F072CE">
        <w:rPr>
          <w:rFonts w:eastAsia="Times New Roman"/>
        </w:rPr>
        <w:t>ī</w:t>
      </w:r>
      <w:r w:rsidR="003C25F1" w:rsidRPr="00F072CE">
        <w:rPr>
          <w:rFonts w:eastAsia="Times New Roman"/>
        </w:rPr>
        <w:t xml:space="preserve">. </w:t>
      </w:r>
      <w:r w:rsidRPr="00F072CE">
        <w:rPr>
          <w:rFonts w:eastAsia="Times New Roman"/>
        </w:rPr>
        <w:t>Nav tiesas sprieduma, kas stājies likumīgā spēkā</w:t>
      </w:r>
      <w:r w:rsidR="0085133B" w:rsidRPr="00F072CE">
        <w:rPr>
          <w:rFonts w:eastAsia="Times New Roman"/>
        </w:rPr>
        <w:t xml:space="preserve"> un ar kuru</w:t>
      </w:r>
      <w:r w:rsidR="00D845E9" w:rsidRPr="00F072CE">
        <w:rPr>
          <w:rFonts w:eastAsia="Times New Roman"/>
        </w:rPr>
        <w:t xml:space="preserve"> atzīts</w:t>
      </w:r>
      <w:r w:rsidRPr="00F072CE">
        <w:rPr>
          <w:rFonts w:eastAsia="Times New Roman"/>
        </w:rPr>
        <w:t xml:space="preserve"> </w:t>
      </w:r>
      <w:r w:rsidR="007F4639" w:rsidRPr="00F072CE">
        <w:rPr>
          <w:rFonts w:eastAsia="Times New Roman"/>
        </w:rPr>
        <w:t>2022. gada 19. august</w:t>
      </w:r>
      <w:r w:rsidR="0085133B" w:rsidRPr="00F072CE">
        <w:rPr>
          <w:rFonts w:eastAsia="Times New Roman"/>
        </w:rPr>
        <w:t xml:space="preserve">ā </w:t>
      </w:r>
      <w:r w:rsidRPr="00F072CE">
        <w:rPr>
          <w:rFonts w:eastAsia="Times New Roman"/>
        </w:rPr>
        <w:t>kopības pieņemt</w:t>
      </w:r>
      <w:r w:rsidR="00D845E9" w:rsidRPr="00F072CE">
        <w:rPr>
          <w:rFonts w:eastAsia="Times New Roman"/>
        </w:rPr>
        <w:t>ais</w:t>
      </w:r>
      <w:r w:rsidRPr="00F072CE">
        <w:rPr>
          <w:rFonts w:eastAsia="Times New Roman"/>
        </w:rPr>
        <w:t xml:space="preserve"> lēmum</w:t>
      </w:r>
      <w:r w:rsidR="00D845E9" w:rsidRPr="00F072CE">
        <w:rPr>
          <w:rFonts w:eastAsia="Times New Roman"/>
        </w:rPr>
        <w:t>s</w:t>
      </w:r>
      <w:r w:rsidRPr="00F072CE">
        <w:rPr>
          <w:rFonts w:eastAsia="Times New Roman"/>
        </w:rPr>
        <w:t xml:space="preserve"> par spēkā neesošu. </w:t>
      </w:r>
    </w:p>
    <w:p w14:paraId="0DC3F7D1" w14:textId="25BCB817" w:rsidR="00C073DF" w:rsidRPr="00F072CE" w:rsidRDefault="00C073DF" w:rsidP="001017F7">
      <w:pPr>
        <w:widowControl/>
        <w:spacing w:after="0" w:line="240" w:lineRule="auto"/>
        <w:ind w:firstLine="567"/>
        <w:jc w:val="both"/>
        <w:rPr>
          <w:rFonts w:eastAsia="Times New Roman"/>
        </w:rPr>
      </w:pPr>
      <w:r w:rsidRPr="00F072CE">
        <w:rPr>
          <w:rFonts w:eastAsia="Times New Roman"/>
        </w:rPr>
        <w:t>[2.3] U</w:t>
      </w:r>
      <w:r w:rsidR="004D0699" w:rsidRPr="00F072CE">
        <w:rPr>
          <w:rFonts w:eastAsia="Times New Roman"/>
        </w:rPr>
        <w:t xml:space="preserve">z iesniegumu </w:t>
      </w:r>
      <w:r w:rsidRPr="00F072CE">
        <w:rPr>
          <w:rFonts w:eastAsia="Times New Roman"/>
        </w:rPr>
        <w:t>Administratore</w:t>
      </w:r>
      <w:r w:rsidR="002933CF" w:rsidRPr="00F072CE">
        <w:rPr>
          <w:rFonts w:eastAsia="Times New Roman"/>
        </w:rPr>
        <w:t xml:space="preserve"> </w:t>
      </w:r>
      <w:r w:rsidR="002A5F71" w:rsidRPr="00F072CE">
        <w:rPr>
          <w:rFonts w:eastAsia="Times New Roman"/>
        </w:rPr>
        <w:t>/pers. A/</w:t>
      </w:r>
      <w:r w:rsidRPr="00F072CE">
        <w:rPr>
          <w:rFonts w:eastAsia="Times New Roman"/>
        </w:rPr>
        <w:t xml:space="preserve"> atbildēja 2024. gada 18. aprīļa vēstul</w:t>
      </w:r>
      <w:r w:rsidR="00AB696A" w:rsidRPr="00F072CE">
        <w:rPr>
          <w:rFonts w:eastAsia="Times New Roman"/>
        </w:rPr>
        <w:t>ē</w:t>
      </w:r>
      <w:r w:rsidRPr="00F072CE">
        <w:rPr>
          <w:rFonts w:eastAsia="Times New Roman"/>
        </w:rPr>
        <w:t xml:space="preserve"> </w:t>
      </w:r>
      <w:r w:rsidR="002A5F71" w:rsidRPr="00F072CE">
        <w:rPr>
          <w:rFonts w:eastAsia="Times New Roman"/>
        </w:rPr>
        <w:t>/vēstules numurs/</w:t>
      </w:r>
      <w:r w:rsidR="00E92BAE" w:rsidRPr="00F072CE">
        <w:rPr>
          <w:rStyle w:val="Vresatsauce"/>
          <w:rFonts w:eastAsia="Times New Roman"/>
        </w:rPr>
        <w:footnoteReference w:id="5"/>
      </w:r>
      <w:r w:rsidR="00AB696A" w:rsidRPr="00F072CE">
        <w:rPr>
          <w:rFonts w:eastAsia="Times New Roman"/>
        </w:rPr>
        <w:t>, kurā norādīts turpmākais</w:t>
      </w:r>
      <w:r w:rsidR="00C54B64" w:rsidRPr="00F072CE">
        <w:rPr>
          <w:rFonts w:eastAsia="Times New Roman"/>
        </w:rPr>
        <w:t>.</w:t>
      </w:r>
    </w:p>
    <w:p w14:paraId="44A88663" w14:textId="69EB8DC2" w:rsidR="004D0699" w:rsidRPr="00F072CE" w:rsidRDefault="00566720" w:rsidP="001017F7">
      <w:pPr>
        <w:widowControl/>
        <w:spacing w:after="0" w:line="240" w:lineRule="auto"/>
        <w:ind w:firstLine="567"/>
        <w:jc w:val="both"/>
        <w:rPr>
          <w:rFonts w:eastAsia="Times New Roman"/>
        </w:rPr>
      </w:pPr>
      <w:r w:rsidRPr="00F072CE">
        <w:rPr>
          <w:rFonts w:eastAsia="Times New Roman"/>
        </w:rPr>
        <w:t>[2.3.1]</w:t>
      </w:r>
      <w:r w:rsidR="00A128E4" w:rsidRPr="00F072CE">
        <w:rPr>
          <w:rFonts w:eastAsia="Times New Roman"/>
        </w:rPr>
        <w:t> </w:t>
      </w:r>
      <w:r w:rsidR="004D0699" w:rsidRPr="00F072CE">
        <w:rPr>
          <w:rFonts w:eastAsia="Times New Roman"/>
        </w:rPr>
        <w:t>2022.</w:t>
      </w:r>
      <w:r w:rsidR="005D75D1" w:rsidRPr="00F072CE">
        <w:rPr>
          <w:rFonts w:eastAsia="Times New Roman"/>
        </w:rPr>
        <w:t> </w:t>
      </w:r>
      <w:r w:rsidR="004D0699" w:rsidRPr="00F072CE">
        <w:rPr>
          <w:rFonts w:eastAsia="Times New Roman"/>
        </w:rPr>
        <w:t>gada 24.</w:t>
      </w:r>
      <w:r w:rsidR="005D75D1" w:rsidRPr="00F072CE">
        <w:rPr>
          <w:rFonts w:eastAsia="Times New Roman"/>
        </w:rPr>
        <w:t> </w:t>
      </w:r>
      <w:r w:rsidR="004D0699" w:rsidRPr="00F072CE">
        <w:rPr>
          <w:rFonts w:eastAsia="Times New Roman"/>
        </w:rPr>
        <w:t>februār</w:t>
      </w:r>
      <w:r w:rsidR="005D75D1" w:rsidRPr="00F072CE">
        <w:rPr>
          <w:rFonts w:eastAsia="Times New Roman"/>
        </w:rPr>
        <w:t>ī</w:t>
      </w:r>
      <w:r w:rsidR="004D0699" w:rsidRPr="00F072CE">
        <w:rPr>
          <w:rFonts w:eastAsia="Times New Roman"/>
        </w:rPr>
        <w:t xml:space="preserve"> </w:t>
      </w:r>
      <w:r w:rsidR="005D75D1" w:rsidRPr="00F072CE">
        <w:rPr>
          <w:rFonts w:eastAsia="Times New Roman"/>
        </w:rPr>
        <w:t>Parādnieks</w:t>
      </w:r>
      <w:r w:rsidR="004D0699" w:rsidRPr="00F072CE">
        <w:rPr>
          <w:rFonts w:eastAsia="Times New Roman"/>
        </w:rPr>
        <w:t xml:space="preserve"> un dzīvojamo māju </w:t>
      </w:r>
      <w:r w:rsidR="002A5F71" w:rsidRPr="00F072CE">
        <w:rPr>
          <w:rFonts w:eastAsia="Times New Roman"/>
        </w:rPr>
        <w:t>/adrese/</w:t>
      </w:r>
      <w:r w:rsidR="005D75D1" w:rsidRPr="00F072CE">
        <w:rPr>
          <w:rFonts w:eastAsia="Times New Roman"/>
        </w:rPr>
        <w:t>,</w:t>
      </w:r>
      <w:r w:rsidR="004D0699" w:rsidRPr="00F072CE">
        <w:rPr>
          <w:rFonts w:eastAsia="Times New Roman"/>
        </w:rPr>
        <w:t xml:space="preserve"> un </w:t>
      </w:r>
      <w:r w:rsidR="002A5F71" w:rsidRPr="00F072CE">
        <w:rPr>
          <w:rFonts w:eastAsia="Times New Roman"/>
        </w:rPr>
        <w:t xml:space="preserve">/adrese/ </w:t>
      </w:r>
      <w:r w:rsidR="00C77780" w:rsidRPr="00F072CE">
        <w:rPr>
          <w:rFonts w:eastAsia="Times New Roman"/>
        </w:rPr>
        <w:t>(turpmāk kopā – Dzīvojam</w:t>
      </w:r>
      <w:r w:rsidR="00004AA6" w:rsidRPr="00F072CE">
        <w:rPr>
          <w:rFonts w:eastAsia="Times New Roman"/>
        </w:rPr>
        <w:t>ā</w:t>
      </w:r>
      <w:r w:rsidR="00C77780" w:rsidRPr="00F072CE">
        <w:rPr>
          <w:rFonts w:eastAsia="Times New Roman"/>
        </w:rPr>
        <w:t xml:space="preserve"> māj</w:t>
      </w:r>
      <w:r w:rsidR="00004AA6" w:rsidRPr="00F072CE">
        <w:rPr>
          <w:rFonts w:eastAsia="Times New Roman"/>
        </w:rPr>
        <w:t>a</w:t>
      </w:r>
      <w:r w:rsidR="00C77780" w:rsidRPr="00F072CE">
        <w:rPr>
          <w:rFonts w:eastAsia="Times New Roman"/>
        </w:rPr>
        <w:t>)</w:t>
      </w:r>
      <w:r w:rsidR="004D0699" w:rsidRPr="00F072CE">
        <w:rPr>
          <w:rFonts w:eastAsia="Times New Roman"/>
        </w:rPr>
        <w:t xml:space="preserve"> dzīvokļu īpašnieki, tostarp arī </w:t>
      </w:r>
      <w:r w:rsidR="002A5F71" w:rsidRPr="00F072CE">
        <w:rPr>
          <w:rFonts w:eastAsia="Times New Roman"/>
        </w:rPr>
        <w:t>/pers. A/</w:t>
      </w:r>
      <w:r w:rsidR="004D0699" w:rsidRPr="00F072CE">
        <w:rPr>
          <w:rFonts w:eastAsia="Times New Roman"/>
        </w:rPr>
        <w:t xml:space="preserve"> kā dzīvokļa</w:t>
      </w:r>
      <w:r w:rsidR="002A5F71" w:rsidRPr="00F072CE">
        <w:rPr>
          <w:rFonts w:eastAsia="Times New Roman"/>
        </w:rPr>
        <w:t xml:space="preserve"> /numurs/</w:t>
      </w:r>
      <w:r w:rsidR="004D0699" w:rsidRPr="00F072CE">
        <w:rPr>
          <w:rFonts w:eastAsia="Times New Roman"/>
        </w:rPr>
        <w:t xml:space="preserve"> īpašniece, ir noslēgu</w:t>
      </w:r>
      <w:r w:rsidR="00D252AA" w:rsidRPr="00F072CE">
        <w:rPr>
          <w:rFonts w:eastAsia="Times New Roman"/>
        </w:rPr>
        <w:t>ši</w:t>
      </w:r>
      <w:r w:rsidR="004D0699" w:rsidRPr="00F072CE">
        <w:rPr>
          <w:rFonts w:eastAsia="Times New Roman"/>
        </w:rPr>
        <w:t xml:space="preserve"> Dzīvojam</w:t>
      </w:r>
      <w:r w:rsidR="00983DE8" w:rsidRPr="00F072CE">
        <w:rPr>
          <w:rFonts w:eastAsia="Times New Roman"/>
        </w:rPr>
        <w:t>ās</w:t>
      </w:r>
      <w:r w:rsidR="004D0699" w:rsidRPr="00F072CE">
        <w:rPr>
          <w:rFonts w:eastAsia="Times New Roman"/>
        </w:rPr>
        <w:t xml:space="preserve"> māj</w:t>
      </w:r>
      <w:r w:rsidR="00983DE8" w:rsidRPr="00F072CE">
        <w:rPr>
          <w:rFonts w:eastAsia="Times New Roman"/>
        </w:rPr>
        <w:t>as</w:t>
      </w:r>
      <w:r w:rsidR="004D0699" w:rsidRPr="00F072CE">
        <w:rPr>
          <w:rFonts w:eastAsia="Times New Roman"/>
        </w:rPr>
        <w:t xml:space="preserve"> pārvaldīšanas koplīgumu </w:t>
      </w:r>
      <w:r w:rsidR="002A5F71" w:rsidRPr="00F072CE">
        <w:rPr>
          <w:rFonts w:eastAsia="Times New Roman"/>
        </w:rPr>
        <w:t>/līguma numurs/</w:t>
      </w:r>
      <w:r w:rsidR="004D0699" w:rsidRPr="00F072CE">
        <w:rPr>
          <w:rFonts w:eastAsia="Times New Roman"/>
        </w:rPr>
        <w:t xml:space="preserve"> (turpmāk</w:t>
      </w:r>
      <w:r w:rsidR="00D252AA" w:rsidRPr="00F072CE">
        <w:rPr>
          <w:rFonts w:eastAsia="Times New Roman"/>
        </w:rPr>
        <w:t> – </w:t>
      </w:r>
      <w:r w:rsidR="004D0699" w:rsidRPr="00F072CE">
        <w:rPr>
          <w:rFonts w:eastAsia="Times New Roman"/>
        </w:rPr>
        <w:t xml:space="preserve">Līgums). </w:t>
      </w:r>
    </w:p>
    <w:p w14:paraId="103853FE" w14:textId="562233D6" w:rsidR="004D0699" w:rsidRPr="00F072CE" w:rsidRDefault="004D0699" w:rsidP="001017F7">
      <w:pPr>
        <w:widowControl/>
        <w:spacing w:after="0" w:line="240" w:lineRule="auto"/>
        <w:ind w:firstLine="567"/>
        <w:jc w:val="both"/>
        <w:rPr>
          <w:rFonts w:eastAsia="Times New Roman"/>
        </w:rPr>
      </w:pPr>
      <w:r w:rsidRPr="00F072CE">
        <w:rPr>
          <w:rFonts w:eastAsia="Times New Roman"/>
        </w:rPr>
        <w:t>Saskaņā ar Līguma 3.1.2.</w:t>
      </w:r>
      <w:r w:rsidR="00D252AA" w:rsidRPr="00F072CE">
        <w:rPr>
          <w:rFonts w:eastAsia="Times New Roman"/>
        </w:rPr>
        <w:t> </w:t>
      </w:r>
      <w:r w:rsidRPr="00F072CE">
        <w:rPr>
          <w:rFonts w:eastAsia="Times New Roman"/>
        </w:rPr>
        <w:t xml:space="preserve">punktu īpašniekam ir pienākums savlaicīgi un pilnā apjomā veikt saņemto rēķinu apmaksu Pārvaldniekam Līgumā noteiktajā kārtībā. </w:t>
      </w:r>
    </w:p>
    <w:p w14:paraId="440119F0" w14:textId="2F1B8751" w:rsidR="004D0699" w:rsidRPr="00F072CE" w:rsidRDefault="00D71FEA" w:rsidP="001017F7">
      <w:pPr>
        <w:widowControl/>
        <w:spacing w:after="0" w:line="240" w:lineRule="auto"/>
        <w:ind w:firstLine="567"/>
        <w:jc w:val="both"/>
        <w:rPr>
          <w:rFonts w:eastAsia="Times New Roman"/>
        </w:rPr>
      </w:pPr>
      <w:r w:rsidRPr="00F072CE">
        <w:rPr>
          <w:rFonts w:eastAsia="Times New Roman"/>
        </w:rPr>
        <w:t xml:space="preserve">Parādnieks </w:t>
      </w:r>
      <w:r w:rsidR="004D0699" w:rsidRPr="00F072CE">
        <w:rPr>
          <w:rFonts w:eastAsia="Times New Roman"/>
        </w:rPr>
        <w:t>2022.</w:t>
      </w:r>
      <w:r w:rsidRPr="00F072CE">
        <w:rPr>
          <w:rFonts w:eastAsia="Times New Roman"/>
        </w:rPr>
        <w:t> </w:t>
      </w:r>
      <w:r w:rsidR="004D0699" w:rsidRPr="00F072CE">
        <w:rPr>
          <w:rFonts w:eastAsia="Times New Roman"/>
        </w:rPr>
        <w:t>gada 26.</w:t>
      </w:r>
      <w:r w:rsidRPr="00F072CE">
        <w:rPr>
          <w:rFonts w:eastAsia="Times New Roman"/>
        </w:rPr>
        <w:t> </w:t>
      </w:r>
      <w:r w:rsidR="004D0699" w:rsidRPr="00F072CE">
        <w:rPr>
          <w:rFonts w:eastAsia="Times New Roman"/>
        </w:rPr>
        <w:t xml:space="preserve">jūlijā </w:t>
      </w:r>
      <w:r w:rsidRPr="00F072CE">
        <w:rPr>
          <w:rFonts w:eastAsia="Times New Roman"/>
        </w:rPr>
        <w:t>saņēma</w:t>
      </w:r>
      <w:r w:rsidR="004D0699" w:rsidRPr="00F072CE">
        <w:rPr>
          <w:rFonts w:eastAsia="Times New Roman"/>
        </w:rPr>
        <w:t xml:space="preserve"> </w:t>
      </w:r>
      <w:r w:rsidR="007E01E3" w:rsidRPr="00F072CE">
        <w:rPr>
          <w:rFonts w:eastAsia="Times New Roman"/>
        </w:rPr>
        <w:t>/biedrības "Nosaukums C"/</w:t>
      </w:r>
      <w:r w:rsidR="004D0699" w:rsidRPr="00F072CE">
        <w:rPr>
          <w:rFonts w:eastAsia="Times New Roman"/>
        </w:rPr>
        <w:t xml:space="preserve"> paziņojumu, kurā minēts, ka</w:t>
      </w:r>
      <w:r w:rsidR="0060679F" w:rsidRPr="00F072CE">
        <w:rPr>
          <w:rFonts w:eastAsia="Times New Roman"/>
        </w:rPr>
        <w:t>,</w:t>
      </w:r>
      <w:r w:rsidR="004D0699" w:rsidRPr="00F072CE">
        <w:rPr>
          <w:rFonts w:eastAsia="Times New Roman"/>
        </w:rPr>
        <w:t xml:space="preserve"> pamatojoties uz 2022.</w:t>
      </w:r>
      <w:r w:rsidR="0060679F" w:rsidRPr="00F072CE">
        <w:rPr>
          <w:rFonts w:eastAsia="Times New Roman"/>
        </w:rPr>
        <w:t> </w:t>
      </w:r>
      <w:r w:rsidR="004D0699" w:rsidRPr="00F072CE">
        <w:rPr>
          <w:rFonts w:eastAsia="Times New Roman"/>
        </w:rPr>
        <w:t>gada 6.</w:t>
      </w:r>
      <w:r w:rsidR="0060679F" w:rsidRPr="00F072CE">
        <w:rPr>
          <w:rFonts w:eastAsia="Times New Roman"/>
        </w:rPr>
        <w:t> </w:t>
      </w:r>
      <w:r w:rsidR="004D0699" w:rsidRPr="00F072CE">
        <w:rPr>
          <w:rFonts w:eastAsia="Times New Roman"/>
        </w:rPr>
        <w:t xml:space="preserve">jūlija protokolu par </w:t>
      </w:r>
      <w:r w:rsidR="00FD7BA6" w:rsidRPr="00F072CE">
        <w:rPr>
          <w:rFonts w:eastAsia="Times New Roman"/>
        </w:rPr>
        <w:t>D</w:t>
      </w:r>
      <w:r w:rsidR="004D0699" w:rsidRPr="00F072CE">
        <w:rPr>
          <w:rFonts w:eastAsia="Times New Roman"/>
        </w:rPr>
        <w:t>zīvojam</w:t>
      </w:r>
      <w:r w:rsidR="00CF0013" w:rsidRPr="00F072CE">
        <w:rPr>
          <w:rFonts w:eastAsia="Times New Roman"/>
        </w:rPr>
        <w:t>ās</w:t>
      </w:r>
      <w:r w:rsidR="004D0699" w:rsidRPr="00F072CE">
        <w:rPr>
          <w:rFonts w:eastAsia="Times New Roman"/>
        </w:rPr>
        <w:t xml:space="preserve"> māj</w:t>
      </w:r>
      <w:r w:rsidR="00CF0013" w:rsidRPr="00F072CE">
        <w:rPr>
          <w:rFonts w:eastAsia="Times New Roman"/>
        </w:rPr>
        <w:t>as</w:t>
      </w:r>
      <w:r w:rsidR="004D0699" w:rsidRPr="00F072CE">
        <w:rPr>
          <w:rFonts w:eastAsia="Times New Roman"/>
        </w:rPr>
        <w:t xml:space="preserve"> dzīvokļu </w:t>
      </w:r>
      <w:r w:rsidR="004D0699" w:rsidRPr="00F072CE">
        <w:rPr>
          <w:rFonts w:eastAsia="Times New Roman"/>
        </w:rPr>
        <w:lastRenderedPageBreak/>
        <w:t xml:space="preserve">īpašnieku balsošanas rezultātiem, īpašnieki ir pieņēmuši lēmumu atsaukt pārvaldīšanas uzdevumu </w:t>
      </w:r>
      <w:r w:rsidR="00890FE9" w:rsidRPr="00F072CE">
        <w:rPr>
          <w:rFonts w:eastAsia="Times New Roman"/>
        </w:rPr>
        <w:t>Parādniekam</w:t>
      </w:r>
      <w:r w:rsidR="004D0699" w:rsidRPr="00F072CE">
        <w:rPr>
          <w:rFonts w:eastAsia="Times New Roman"/>
        </w:rPr>
        <w:t xml:space="preserve"> un uzdot pārvaldīšanas uzdevumu </w:t>
      </w:r>
      <w:r w:rsidR="00285D6E" w:rsidRPr="00F072CE">
        <w:rPr>
          <w:rFonts w:eastAsia="Times New Roman"/>
        </w:rPr>
        <w:t>/</w:t>
      </w:r>
      <w:r w:rsidR="004D0699" w:rsidRPr="00F072CE">
        <w:rPr>
          <w:rFonts w:eastAsia="Times New Roman"/>
        </w:rPr>
        <w:t>biedrībai</w:t>
      </w:r>
      <w:r w:rsidR="00890FE9" w:rsidRPr="00F072CE">
        <w:rPr>
          <w:rFonts w:eastAsia="Times New Roman"/>
        </w:rPr>
        <w:t> </w:t>
      </w:r>
      <w:bookmarkStart w:id="6" w:name="_Hlk167110235"/>
      <w:r w:rsidR="004D0699" w:rsidRPr="00F072CE">
        <w:rPr>
          <w:rFonts w:eastAsia="Times New Roman"/>
        </w:rPr>
        <w:t>"</w:t>
      </w:r>
      <w:bookmarkEnd w:id="6"/>
      <w:r w:rsidR="00285D6E" w:rsidRPr="00F072CE">
        <w:rPr>
          <w:rFonts w:eastAsia="Times New Roman"/>
        </w:rPr>
        <w:t>Nosaukums C/</w:t>
      </w:r>
      <w:r w:rsidR="005614A4" w:rsidRPr="00F072CE">
        <w:rPr>
          <w:rFonts w:eastAsia="Times New Roman"/>
        </w:rPr>
        <w:t>"</w:t>
      </w:r>
      <w:r w:rsidR="00954E42" w:rsidRPr="00F072CE">
        <w:rPr>
          <w:rFonts w:eastAsia="Times New Roman"/>
        </w:rPr>
        <w:t xml:space="preserve">. </w:t>
      </w:r>
      <w:r w:rsidR="00482435" w:rsidRPr="00F072CE">
        <w:rPr>
          <w:rFonts w:eastAsia="Times New Roman"/>
        </w:rPr>
        <w:t>Turklāt nolemts</w:t>
      </w:r>
      <w:r w:rsidR="004D0699" w:rsidRPr="00F072CE">
        <w:rPr>
          <w:rFonts w:eastAsia="Times New Roman"/>
        </w:rPr>
        <w:t xml:space="preserve"> pilnvarot </w:t>
      </w:r>
      <w:r w:rsidR="00285D6E" w:rsidRPr="00F072CE">
        <w:rPr>
          <w:rFonts w:eastAsia="Times New Roman"/>
        </w:rPr>
        <w:t>/</w:t>
      </w:r>
      <w:r w:rsidR="004D0699" w:rsidRPr="00F072CE">
        <w:rPr>
          <w:rFonts w:eastAsia="Times New Roman"/>
        </w:rPr>
        <w:t>biedrību</w:t>
      </w:r>
      <w:r w:rsidR="00482435" w:rsidRPr="00F072CE">
        <w:rPr>
          <w:rFonts w:eastAsia="Times New Roman"/>
        </w:rPr>
        <w:t> "</w:t>
      </w:r>
      <w:r w:rsidR="00285D6E" w:rsidRPr="00F072CE">
        <w:rPr>
          <w:rFonts w:eastAsia="Times New Roman"/>
        </w:rPr>
        <w:t>Nosaukums C/</w:t>
      </w:r>
      <w:r w:rsidR="00482435" w:rsidRPr="00F072CE">
        <w:rPr>
          <w:rFonts w:eastAsia="Times New Roman"/>
        </w:rPr>
        <w:t>”</w:t>
      </w:r>
      <w:r w:rsidR="004D0699" w:rsidRPr="00F072CE">
        <w:rPr>
          <w:rFonts w:eastAsia="Times New Roman"/>
        </w:rPr>
        <w:t xml:space="preserve"> kārtot visus ar pārvaldnieka mai</w:t>
      </w:r>
      <w:r w:rsidR="00482435" w:rsidRPr="00F072CE">
        <w:rPr>
          <w:rFonts w:eastAsia="Times New Roman"/>
        </w:rPr>
        <w:t>ņ</w:t>
      </w:r>
      <w:r w:rsidR="004D0699" w:rsidRPr="00F072CE">
        <w:rPr>
          <w:rFonts w:eastAsia="Times New Roman"/>
        </w:rPr>
        <w:t xml:space="preserve">u saistītos jautājumus, tostarp informēt </w:t>
      </w:r>
      <w:r w:rsidR="00482435" w:rsidRPr="00F072CE">
        <w:rPr>
          <w:rFonts w:eastAsia="Times New Roman"/>
        </w:rPr>
        <w:t>Parādnieku</w:t>
      </w:r>
      <w:r w:rsidR="004D0699" w:rsidRPr="00F072CE">
        <w:rPr>
          <w:rFonts w:eastAsia="Times New Roman"/>
        </w:rPr>
        <w:t xml:space="preserve"> par pieņemto lēmumu un pārņemt kopīpašuma pārvaldīšanas tiesības, mājas lietu un neizlietoto uzkrājumu. Vienlai</w:t>
      </w:r>
      <w:r w:rsidR="00E32E45" w:rsidRPr="00F072CE">
        <w:rPr>
          <w:rFonts w:eastAsia="Times New Roman"/>
        </w:rPr>
        <w:t xml:space="preserve">kus </w:t>
      </w:r>
      <w:r w:rsidR="004D0699" w:rsidRPr="00F072CE">
        <w:rPr>
          <w:rFonts w:eastAsia="Times New Roman"/>
        </w:rPr>
        <w:t xml:space="preserve">paziņojumā </w:t>
      </w:r>
      <w:r w:rsidR="00285D6E" w:rsidRPr="00F072CE">
        <w:rPr>
          <w:rFonts w:eastAsia="Times New Roman"/>
        </w:rPr>
        <w:t>/</w:t>
      </w:r>
      <w:r w:rsidR="004D0699" w:rsidRPr="00F072CE">
        <w:rPr>
          <w:rFonts w:eastAsia="Times New Roman"/>
        </w:rPr>
        <w:t>biedrība</w:t>
      </w:r>
      <w:r w:rsidR="00E32E45" w:rsidRPr="00F072CE">
        <w:rPr>
          <w:rFonts w:eastAsia="Times New Roman"/>
        </w:rPr>
        <w:t> </w:t>
      </w:r>
      <w:bookmarkStart w:id="7" w:name="_Hlk167112453"/>
      <w:r w:rsidR="00E32E45" w:rsidRPr="00F072CE">
        <w:rPr>
          <w:rFonts w:eastAsia="Times New Roman"/>
        </w:rPr>
        <w:t>"</w:t>
      </w:r>
      <w:bookmarkEnd w:id="7"/>
      <w:r w:rsidR="00285D6E" w:rsidRPr="00F072CE">
        <w:rPr>
          <w:rFonts w:eastAsia="Times New Roman"/>
        </w:rPr>
        <w:t>Nosaukums C</w:t>
      </w:r>
      <w:r w:rsidR="00491A7B" w:rsidRPr="00F072CE">
        <w:rPr>
          <w:rFonts w:eastAsia="Times New Roman"/>
        </w:rPr>
        <w:t>"</w:t>
      </w:r>
      <w:r w:rsidR="00285D6E" w:rsidRPr="00F072CE">
        <w:rPr>
          <w:rFonts w:eastAsia="Times New Roman"/>
        </w:rPr>
        <w:t>/</w:t>
      </w:r>
      <w:r w:rsidR="00E32E45" w:rsidRPr="00F072CE">
        <w:rPr>
          <w:rFonts w:eastAsia="Times New Roman"/>
        </w:rPr>
        <w:t xml:space="preserve"> </w:t>
      </w:r>
      <w:r w:rsidR="004D0699" w:rsidRPr="00F072CE">
        <w:rPr>
          <w:rFonts w:eastAsia="Times New Roman"/>
        </w:rPr>
        <w:t xml:space="preserve">lūdza </w:t>
      </w:r>
      <w:r w:rsidR="00E32E45" w:rsidRPr="00F072CE">
        <w:rPr>
          <w:rFonts w:eastAsia="Times New Roman"/>
        </w:rPr>
        <w:t xml:space="preserve">Parādniekam </w:t>
      </w:r>
      <w:r w:rsidR="004D0699" w:rsidRPr="00F072CE">
        <w:rPr>
          <w:rFonts w:eastAsia="Times New Roman"/>
        </w:rPr>
        <w:t>līdz 2022.</w:t>
      </w:r>
      <w:r w:rsidR="00E32E45" w:rsidRPr="00F072CE">
        <w:rPr>
          <w:rFonts w:eastAsia="Times New Roman"/>
        </w:rPr>
        <w:t> </w:t>
      </w:r>
      <w:r w:rsidR="004D0699" w:rsidRPr="00F072CE">
        <w:rPr>
          <w:rFonts w:eastAsia="Times New Roman"/>
        </w:rPr>
        <w:t>gada 30.</w:t>
      </w:r>
      <w:r w:rsidR="00E32E45" w:rsidRPr="00F072CE">
        <w:rPr>
          <w:rFonts w:eastAsia="Times New Roman"/>
        </w:rPr>
        <w:t> </w:t>
      </w:r>
      <w:r w:rsidR="004D0699" w:rsidRPr="00F072CE">
        <w:rPr>
          <w:rFonts w:eastAsia="Times New Roman"/>
        </w:rPr>
        <w:t xml:space="preserve">septembrim sagatavot </w:t>
      </w:r>
      <w:r w:rsidR="00AD3D0D" w:rsidRPr="00F072CE">
        <w:rPr>
          <w:rFonts w:eastAsia="Times New Roman"/>
        </w:rPr>
        <w:t>pieņemšana</w:t>
      </w:r>
      <w:r w:rsidR="00C0711F" w:rsidRPr="00F072CE">
        <w:rPr>
          <w:rFonts w:eastAsia="Times New Roman"/>
        </w:rPr>
        <w:t>s</w:t>
      </w:r>
      <w:r w:rsidR="00AD3D0D" w:rsidRPr="00F072CE">
        <w:rPr>
          <w:rFonts w:eastAsia="Times New Roman"/>
        </w:rPr>
        <w:t xml:space="preserve"> – nodošanas aktu </w:t>
      </w:r>
      <w:r w:rsidR="004D0699" w:rsidRPr="00F072CE">
        <w:rPr>
          <w:rFonts w:eastAsia="Times New Roman"/>
        </w:rPr>
        <w:t xml:space="preserve">un ar </w:t>
      </w:r>
      <w:r w:rsidR="00AD3D0D" w:rsidRPr="00F072CE">
        <w:rPr>
          <w:rFonts w:eastAsia="Times New Roman"/>
        </w:rPr>
        <w:t>to</w:t>
      </w:r>
      <w:r w:rsidR="004D0699" w:rsidRPr="00F072CE">
        <w:rPr>
          <w:rFonts w:eastAsia="Times New Roman"/>
        </w:rPr>
        <w:t xml:space="preserve"> nodot dzīvojamās mājas pārvaldīšanas tiesības un mājas lietu</w:t>
      </w:r>
      <w:r w:rsidR="0006682A" w:rsidRPr="00F072CE">
        <w:rPr>
          <w:rStyle w:val="Vresatsauce"/>
          <w:rFonts w:eastAsia="Times New Roman"/>
        </w:rPr>
        <w:footnoteReference w:id="6"/>
      </w:r>
      <w:r w:rsidR="004D0699" w:rsidRPr="00F072CE">
        <w:rPr>
          <w:rFonts w:eastAsia="Times New Roman"/>
        </w:rPr>
        <w:t>.</w:t>
      </w:r>
    </w:p>
    <w:p w14:paraId="1888908B" w14:textId="6BF7B682" w:rsidR="004D0699" w:rsidRPr="00F072CE" w:rsidRDefault="0006682A" w:rsidP="001017F7">
      <w:pPr>
        <w:widowControl/>
        <w:spacing w:after="0" w:line="240" w:lineRule="auto"/>
        <w:ind w:firstLine="567"/>
        <w:jc w:val="both"/>
        <w:rPr>
          <w:rFonts w:eastAsia="Times New Roman"/>
        </w:rPr>
      </w:pPr>
      <w:r w:rsidRPr="00F072CE">
        <w:rPr>
          <w:rFonts w:eastAsia="Times New Roman"/>
        </w:rPr>
        <w:t xml:space="preserve">Parādnieks </w:t>
      </w:r>
      <w:r w:rsidR="004D0699" w:rsidRPr="00F072CE">
        <w:rPr>
          <w:rFonts w:eastAsia="Times New Roman"/>
        </w:rPr>
        <w:t>2022.</w:t>
      </w:r>
      <w:r w:rsidRPr="00F072CE">
        <w:rPr>
          <w:rFonts w:eastAsia="Times New Roman"/>
        </w:rPr>
        <w:t> </w:t>
      </w:r>
      <w:r w:rsidR="004D0699" w:rsidRPr="00F072CE">
        <w:rPr>
          <w:rFonts w:eastAsia="Times New Roman"/>
        </w:rPr>
        <w:t>gada 30.</w:t>
      </w:r>
      <w:r w:rsidRPr="00F072CE">
        <w:rPr>
          <w:rFonts w:eastAsia="Times New Roman"/>
        </w:rPr>
        <w:t> </w:t>
      </w:r>
      <w:r w:rsidR="004D0699" w:rsidRPr="00F072CE">
        <w:rPr>
          <w:rFonts w:eastAsia="Times New Roman"/>
        </w:rPr>
        <w:t xml:space="preserve">septembrī ar Pieņemšanas nodošanas aktu nodeva </w:t>
      </w:r>
      <w:r w:rsidR="00355F2E" w:rsidRPr="00F072CE">
        <w:rPr>
          <w:rFonts w:eastAsia="Times New Roman"/>
        </w:rPr>
        <w:t>D</w:t>
      </w:r>
      <w:r w:rsidR="004D0699" w:rsidRPr="00F072CE">
        <w:rPr>
          <w:rFonts w:eastAsia="Times New Roman"/>
        </w:rPr>
        <w:t>zīvojam</w:t>
      </w:r>
      <w:r w:rsidR="00CF0013" w:rsidRPr="00F072CE">
        <w:rPr>
          <w:rFonts w:eastAsia="Times New Roman"/>
        </w:rPr>
        <w:t>ās</w:t>
      </w:r>
      <w:r w:rsidR="004D0699" w:rsidRPr="00F072CE">
        <w:rPr>
          <w:rFonts w:eastAsia="Times New Roman"/>
        </w:rPr>
        <w:t xml:space="preserve"> māj</w:t>
      </w:r>
      <w:r w:rsidR="00CF0013" w:rsidRPr="00F072CE">
        <w:rPr>
          <w:rFonts w:eastAsia="Times New Roman"/>
        </w:rPr>
        <w:t>as</w:t>
      </w:r>
      <w:r w:rsidR="004D0699" w:rsidRPr="00F072CE">
        <w:rPr>
          <w:rFonts w:eastAsia="Times New Roman"/>
        </w:rPr>
        <w:t xml:space="preserve"> pārvaldīšanas tiesības un mājas lietu </w:t>
      </w:r>
      <w:bookmarkStart w:id="8" w:name="_Hlk167113047"/>
      <w:r w:rsidR="00285D6E" w:rsidRPr="00F072CE">
        <w:rPr>
          <w:rFonts w:eastAsia="Times New Roman"/>
        </w:rPr>
        <w:t>/</w:t>
      </w:r>
      <w:r w:rsidR="004D0699" w:rsidRPr="00F072CE">
        <w:rPr>
          <w:rFonts w:eastAsia="Times New Roman"/>
        </w:rPr>
        <w:t>biedrībai</w:t>
      </w:r>
      <w:r w:rsidR="00DA17FE" w:rsidRPr="00F072CE">
        <w:rPr>
          <w:rFonts w:eastAsia="Times New Roman"/>
        </w:rPr>
        <w:t> "</w:t>
      </w:r>
      <w:r w:rsidR="00285D6E" w:rsidRPr="00F072CE">
        <w:rPr>
          <w:rFonts w:eastAsia="Times New Roman"/>
        </w:rPr>
        <w:t>Nosaukums C</w:t>
      </w:r>
      <w:r w:rsidR="00DA17FE" w:rsidRPr="00F072CE">
        <w:rPr>
          <w:rFonts w:eastAsia="Times New Roman"/>
        </w:rPr>
        <w:t>"</w:t>
      </w:r>
      <w:bookmarkEnd w:id="8"/>
      <w:r w:rsidR="00285D6E" w:rsidRPr="00F072CE">
        <w:rPr>
          <w:rFonts w:eastAsia="Times New Roman"/>
        </w:rPr>
        <w:t>/</w:t>
      </w:r>
      <w:r w:rsidR="00DA17FE" w:rsidRPr="00F072CE">
        <w:rPr>
          <w:rFonts w:eastAsia="Times New Roman"/>
        </w:rPr>
        <w:t>.</w:t>
      </w:r>
      <w:r w:rsidR="00171DFE" w:rsidRPr="00F072CE">
        <w:rPr>
          <w:rStyle w:val="Vresatsauce"/>
          <w:rFonts w:eastAsia="Times New Roman"/>
        </w:rPr>
        <w:footnoteReference w:id="7"/>
      </w:r>
    </w:p>
    <w:p w14:paraId="75F33D20" w14:textId="510EE992" w:rsidR="004D0699" w:rsidRPr="00F072CE" w:rsidRDefault="00CA44B5" w:rsidP="001017F7">
      <w:pPr>
        <w:widowControl/>
        <w:spacing w:after="0" w:line="240" w:lineRule="auto"/>
        <w:ind w:firstLine="567"/>
        <w:jc w:val="both"/>
        <w:rPr>
          <w:rFonts w:eastAsia="Times New Roman"/>
        </w:rPr>
      </w:pPr>
      <w:r w:rsidRPr="00F072CE">
        <w:rPr>
          <w:rFonts w:eastAsia="Times New Roman"/>
        </w:rPr>
        <w:t>N</w:t>
      </w:r>
      <w:r w:rsidR="003A570F" w:rsidRPr="00F072CE">
        <w:rPr>
          <w:rFonts w:eastAsia="Times New Roman"/>
        </w:rPr>
        <w:t xml:space="preserve">o iepriekš minētā izriet, ka Parādnieks </w:t>
      </w:r>
      <w:r w:rsidR="00901D83" w:rsidRPr="00F072CE">
        <w:rPr>
          <w:rFonts w:eastAsia="Times New Roman"/>
        </w:rPr>
        <w:t>D</w:t>
      </w:r>
      <w:r w:rsidR="003A570F" w:rsidRPr="00F072CE">
        <w:rPr>
          <w:rFonts w:eastAsia="Times New Roman"/>
        </w:rPr>
        <w:t>zīvojam</w:t>
      </w:r>
      <w:r w:rsidR="00377115" w:rsidRPr="00F072CE">
        <w:rPr>
          <w:rFonts w:eastAsia="Times New Roman"/>
        </w:rPr>
        <w:t>ās</w:t>
      </w:r>
      <w:r w:rsidR="003A570F" w:rsidRPr="00F072CE">
        <w:rPr>
          <w:rFonts w:eastAsia="Times New Roman"/>
        </w:rPr>
        <w:t xml:space="preserve"> māj</w:t>
      </w:r>
      <w:r w:rsidR="00377115" w:rsidRPr="00F072CE">
        <w:rPr>
          <w:rFonts w:eastAsia="Times New Roman"/>
        </w:rPr>
        <w:t>as</w:t>
      </w:r>
      <w:r w:rsidR="003A570F" w:rsidRPr="00F072CE">
        <w:rPr>
          <w:rFonts w:eastAsia="Times New Roman"/>
        </w:rPr>
        <w:t xml:space="preserve"> </w:t>
      </w:r>
      <w:r w:rsidR="004D0699" w:rsidRPr="00F072CE">
        <w:rPr>
          <w:rFonts w:eastAsia="Times New Roman"/>
        </w:rPr>
        <w:t>pārvaldīšanu un apsaimniekošanu veica līdz 2022.</w:t>
      </w:r>
      <w:r w:rsidR="000658B6" w:rsidRPr="00F072CE">
        <w:rPr>
          <w:rFonts w:eastAsia="Times New Roman"/>
        </w:rPr>
        <w:t> </w:t>
      </w:r>
      <w:r w:rsidR="004D0699" w:rsidRPr="00F072CE">
        <w:rPr>
          <w:rFonts w:eastAsia="Times New Roman"/>
        </w:rPr>
        <w:t>gada 30.</w:t>
      </w:r>
      <w:r w:rsidR="000658B6" w:rsidRPr="00F072CE">
        <w:rPr>
          <w:rFonts w:eastAsia="Times New Roman"/>
        </w:rPr>
        <w:t> </w:t>
      </w:r>
      <w:r w:rsidR="004D0699" w:rsidRPr="00F072CE">
        <w:rPr>
          <w:rFonts w:eastAsia="Times New Roman"/>
        </w:rPr>
        <w:t xml:space="preserve">septembrim. </w:t>
      </w:r>
    </w:p>
    <w:p w14:paraId="47B7FB8A" w14:textId="62247EB7" w:rsidR="004D0699" w:rsidRPr="00F072CE" w:rsidRDefault="000658B6" w:rsidP="001017F7">
      <w:pPr>
        <w:widowControl/>
        <w:spacing w:after="0" w:line="240" w:lineRule="auto"/>
        <w:ind w:firstLine="567"/>
        <w:jc w:val="both"/>
        <w:rPr>
          <w:rFonts w:eastAsia="Times New Roman"/>
        </w:rPr>
      </w:pPr>
      <w:r w:rsidRPr="00F072CE">
        <w:rPr>
          <w:rFonts w:eastAsia="Times New Roman"/>
        </w:rPr>
        <w:t xml:space="preserve">Parādnieks </w:t>
      </w:r>
      <w:r w:rsidR="004D0699" w:rsidRPr="00F072CE">
        <w:rPr>
          <w:rFonts w:eastAsia="Times New Roman"/>
        </w:rPr>
        <w:t>2022.</w:t>
      </w:r>
      <w:r w:rsidRPr="00F072CE">
        <w:rPr>
          <w:rFonts w:eastAsia="Times New Roman"/>
        </w:rPr>
        <w:t> </w:t>
      </w:r>
      <w:r w:rsidR="004D0699" w:rsidRPr="00F072CE">
        <w:rPr>
          <w:rFonts w:eastAsia="Times New Roman"/>
        </w:rPr>
        <w:t>gada 11.</w:t>
      </w:r>
      <w:r w:rsidRPr="00F072CE">
        <w:rPr>
          <w:rFonts w:eastAsia="Times New Roman"/>
        </w:rPr>
        <w:t> </w:t>
      </w:r>
      <w:r w:rsidR="004D0699" w:rsidRPr="00F072CE">
        <w:rPr>
          <w:rFonts w:eastAsia="Times New Roman"/>
        </w:rPr>
        <w:t xml:space="preserve">novembrī ierakstītā pasta sūtījumā </w:t>
      </w:r>
      <w:r w:rsidR="00BF560B" w:rsidRPr="00F072CE">
        <w:rPr>
          <w:rFonts w:eastAsia="Times New Roman"/>
        </w:rPr>
        <w:t>nosūtīja</w:t>
      </w:r>
      <w:r w:rsidR="004D0699" w:rsidRPr="00F072CE">
        <w:rPr>
          <w:rFonts w:eastAsia="Times New Roman"/>
        </w:rPr>
        <w:t xml:space="preserve"> </w:t>
      </w:r>
      <w:r w:rsidR="00285D6E" w:rsidRPr="00F072CE">
        <w:rPr>
          <w:rFonts w:eastAsia="Times New Roman"/>
        </w:rPr>
        <w:t xml:space="preserve">/pers. A/ </w:t>
      </w:r>
      <w:r w:rsidR="004D0699" w:rsidRPr="00F072CE">
        <w:rPr>
          <w:rFonts w:eastAsia="Times New Roman"/>
        </w:rPr>
        <w:t>pirmstiesas pretenziju par parāda samaksu. Pielikumā pievien</w:t>
      </w:r>
      <w:r w:rsidR="00BF560B" w:rsidRPr="00F072CE">
        <w:rPr>
          <w:rFonts w:eastAsia="Times New Roman"/>
        </w:rPr>
        <w:t>oti</w:t>
      </w:r>
      <w:r w:rsidR="004D0699" w:rsidRPr="00F072CE">
        <w:rPr>
          <w:rFonts w:eastAsia="Times New Roman"/>
        </w:rPr>
        <w:t xml:space="preserve"> arī vis</w:t>
      </w:r>
      <w:r w:rsidR="00566720" w:rsidRPr="00F072CE">
        <w:rPr>
          <w:rFonts w:eastAsia="Times New Roman"/>
        </w:rPr>
        <w:t>i</w:t>
      </w:r>
      <w:r w:rsidR="004D0699" w:rsidRPr="00F072CE">
        <w:rPr>
          <w:rFonts w:eastAsia="Times New Roman"/>
        </w:rPr>
        <w:t xml:space="preserve"> </w:t>
      </w:r>
      <w:r w:rsidR="00285D6E" w:rsidRPr="00F072CE">
        <w:rPr>
          <w:rFonts w:eastAsia="Times New Roman"/>
        </w:rPr>
        <w:t>/pers. A/</w:t>
      </w:r>
      <w:r w:rsidR="004D0699" w:rsidRPr="00F072CE">
        <w:rPr>
          <w:rFonts w:eastAsia="Times New Roman"/>
        </w:rPr>
        <w:t xml:space="preserve"> izrakstīt</w:t>
      </w:r>
      <w:r w:rsidR="00566720" w:rsidRPr="00F072CE">
        <w:rPr>
          <w:rFonts w:eastAsia="Times New Roman"/>
        </w:rPr>
        <w:t>ie</w:t>
      </w:r>
      <w:r w:rsidR="004D0699" w:rsidRPr="00F072CE">
        <w:rPr>
          <w:rFonts w:eastAsia="Times New Roman"/>
        </w:rPr>
        <w:t xml:space="preserve"> rēķin</w:t>
      </w:r>
      <w:r w:rsidR="00566720" w:rsidRPr="00F072CE">
        <w:rPr>
          <w:rFonts w:eastAsia="Times New Roman"/>
        </w:rPr>
        <w:t>i:</w:t>
      </w:r>
      <w:r w:rsidR="004D0699" w:rsidRPr="00F072CE">
        <w:rPr>
          <w:rFonts w:eastAsia="Times New Roman"/>
        </w:rPr>
        <w:t xml:space="preserve"> 19.08.2022.ST86-18-08-22, 14.09.2022.ST86-18-09-22, 18.10.2022.ST86-18-10-22. </w:t>
      </w:r>
    </w:p>
    <w:p w14:paraId="7B894702" w14:textId="482514F6" w:rsidR="00E71E3A" w:rsidRPr="00F072CE" w:rsidRDefault="00A128E4" w:rsidP="001017F7">
      <w:pPr>
        <w:widowControl/>
        <w:spacing w:after="0" w:line="240" w:lineRule="auto"/>
        <w:ind w:firstLine="567"/>
        <w:jc w:val="both"/>
        <w:rPr>
          <w:rFonts w:eastAsia="Times New Roman"/>
        </w:rPr>
      </w:pPr>
      <w:r w:rsidRPr="00F072CE">
        <w:rPr>
          <w:rFonts w:eastAsia="Times New Roman"/>
        </w:rPr>
        <w:t>[2.3.2] </w:t>
      </w:r>
      <w:r w:rsidR="00FA20B2" w:rsidRPr="00F072CE">
        <w:rPr>
          <w:rFonts w:eastAsia="Times New Roman"/>
        </w:rPr>
        <w:t>Uz</w:t>
      </w:r>
      <w:r w:rsidR="00E95ED1" w:rsidRPr="00F072CE">
        <w:rPr>
          <w:rFonts w:eastAsia="Times New Roman"/>
        </w:rPr>
        <w:t xml:space="preserve"> </w:t>
      </w:r>
      <w:r w:rsidR="00FA20B2" w:rsidRPr="00F072CE">
        <w:rPr>
          <w:rFonts w:eastAsia="Times New Roman"/>
        </w:rPr>
        <w:t xml:space="preserve">norādi </w:t>
      </w:r>
      <w:r w:rsidR="00E95ED1" w:rsidRPr="00F072CE">
        <w:rPr>
          <w:rFonts w:eastAsia="Times New Roman"/>
        </w:rPr>
        <w:t>iesniegumā</w:t>
      </w:r>
      <w:r w:rsidR="004D0699" w:rsidRPr="00F072CE">
        <w:rPr>
          <w:rFonts w:eastAsia="Times New Roman"/>
        </w:rPr>
        <w:t xml:space="preserve">, ka dzīvokļu īpašnieki </w:t>
      </w:r>
      <w:r w:rsidR="00DA2A84" w:rsidRPr="00F072CE">
        <w:rPr>
          <w:rFonts w:eastAsia="Times New Roman"/>
        </w:rPr>
        <w:t>2022. gada 19. augusta kopsapulcē izteica neuzticību Parādniekam</w:t>
      </w:r>
      <w:r w:rsidR="00E71E3A" w:rsidRPr="00F072CE">
        <w:rPr>
          <w:rFonts w:eastAsia="Times New Roman"/>
        </w:rPr>
        <w:t xml:space="preserve">, tostarp arī </w:t>
      </w:r>
      <w:r w:rsidR="00285D6E" w:rsidRPr="00F072CE">
        <w:rPr>
          <w:rFonts w:eastAsia="Times New Roman"/>
        </w:rPr>
        <w:t>/</w:t>
      </w:r>
      <w:r w:rsidR="00E71E3A" w:rsidRPr="00F072CE">
        <w:rPr>
          <w:rFonts w:eastAsia="Times New Roman"/>
        </w:rPr>
        <w:t>biedrībai "</w:t>
      </w:r>
      <w:r w:rsidR="00285D6E" w:rsidRPr="00F072CE">
        <w:rPr>
          <w:rFonts w:eastAsia="Times New Roman"/>
        </w:rPr>
        <w:t>Nosaukums C</w:t>
      </w:r>
      <w:r w:rsidR="00E71E3A" w:rsidRPr="00F072CE">
        <w:rPr>
          <w:rFonts w:eastAsia="Times New Roman"/>
        </w:rPr>
        <w:t>"</w:t>
      </w:r>
      <w:r w:rsidR="00285D6E" w:rsidRPr="00F072CE">
        <w:rPr>
          <w:rFonts w:eastAsia="Times New Roman"/>
        </w:rPr>
        <w:t>/</w:t>
      </w:r>
      <w:r w:rsidR="00576817" w:rsidRPr="00F072CE">
        <w:rPr>
          <w:rFonts w:eastAsia="Times New Roman"/>
        </w:rPr>
        <w:t xml:space="preserve">, un uzdeva mājas pārvaldīšanu </w:t>
      </w:r>
      <w:r w:rsidR="00FC5E60" w:rsidRPr="00F072CE">
        <w:rPr>
          <w:rFonts w:eastAsia="Times New Roman"/>
        </w:rPr>
        <w:t xml:space="preserve">veikt </w:t>
      </w:r>
      <w:bookmarkStart w:id="9" w:name="_Hlk167115466"/>
      <w:r w:rsidR="00285D6E" w:rsidRPr="00F072CE">
        <w:rPr>
          <w:rFonts w:eastAsia="Times New Roman"/>
        </w:rPr>
        <w:t>/</w:t>
      </w:r>
      <w:r w:rsidR="00FC5E60" w:rsidRPr="00F072CE">
        <w:rPr>
          <w:rFonts w:eastAsia="Times New Roman"/>
        </w:rPr>
        <w:t>SIA "</w:t>
      </w:r>
      <w:r w:rsidR="00285D6E" w:rsidRPr="00F072CE">
        <w:rPr>
          <w:rFonts w:eastAsia="Times New Roman"/>
        </w:rPr>
        <w:t>Nosaukums B</w:t>
      </w:r>
      <w:r w:rsidR="00FC5E60" w:rsidRPr="00F072CE">
        <w:rPr>
          <w:rFonts w:eastAsia="Times New Roman"/>
        </w:rPr>
        <w:t>"</w:t>
      </w:r>
      <w:bookmarkEnd w:id="9"/>
      <w:r w:rsidR="00285D6E" w:rsidRPr="00F072CE">
        <w:rPr>
          <w:rFonts w:eastAsia="Times New Roman"/>
        </w:rPr>
        <w:t>/</w:t>
      </w:r>
      <w:r w:rsidR="00952AA0" w:rsidRPr="00F072CE">
        <w:rPr>
          <w:rFonts w:eastAsia="Times New Roman"/>
        </w:rPr>
        <w:t xml:space="preserve"> no 2022. gada 1. septembra</w:t>
      </w:r>
      <w:r w:rsidR="00FC5E60" w:rsidRPr="00F072CE">
        <w:rPr>
          <w:rFonts w:eastAsia="Times New Roman"/>
        </w:rPr>
        <w:t>, Administratore</w:t>
      </w:r>
      <w:r w:rsidR="009B351F" w:rsidRPr="00F072CE">
        <w:rPr>
          <w:rFonts w:eastAsia="Times New Roman"/>
        </w:rPr>
        <w:t xml:space="preserve"> </w:t>
      </w:r>
      <w:r w:rsidR="005B1623" w:rsidRPr="00F072CE">
        <w:rPr>
          <w:rFonts w:eastAsia="Times New Roman"/>
        </w:rPr>
        <w:t xml:space="preserve">atbildēja </w:t>
      </w:r>
      <w:r w:rsidR="009B351F" w:rsidRPr="00F072CE">
        <w:rPr>
          <w:rFonts w:eastAsia="Times New Roman"/>
        </w:rPr>
        <w:t>turpmāk</w:t>
      </w:r>
      <w:r w:rsidR="008E742B" w:rsidRPr="00F072CE">
        <w:rPr>
          <w:rFonts w:eastAsia="Times New Roman"/>
        </w:rPr>
        <w:t xml:space="preserve"> norādīto</w:t>
      </w:r>
      <w:r w:rsidR="009B351F" w:rsidRPr="00F072CE">
        <w:rPr>
          <w:rFonts w:eastAsia="Times New Roman"/>
        </w:rPr>
        <w:t>.</w:t>
      </w:r>
    </w:p>
    <w:p w14:paraId="082C7313" w14:textId="488294D9" w:rsidR="004D0699" w:rsidRPr="00F072CE" w:rsidRDefault="00FA20B2" w:rsidP="001017F7">
      <w:pPr>
        <w:widowControl/>
        <w:spacing w:after="0" w:line="240" w:lineRule="auto"/>
        <w:ind w:firstLine="567"/>
        <w:jc w:val="both"/>
        <w:rPr>
          <w:rFonts w:eastAsia="Times New Roman"/>
        </w:rPr>
      </w:pPr>
      <w:r w:rsidRPr="00F072CE">
        <w:rPr>
          <w:rFonts w:eastAsia="Times New Roman"/>
        </w:rPr>
        <w:t>Parādnieks</w:t>
      </w:r>
      <w:r w:rsidR="004D0699" w:rsidRPr="00F072CE">
        <w:rPr>
          <w:rFonts w:eastAsia="Times New Roman"/>
        </w:rPr>
        <w:t xml:space="preserve"> ir civillietas </w:t>
      </w:r>
      <w:r w:rsidR="00285D6E" w:rsidRPr="00F072CE">
        <w:rPr>
          <w:rFonts w:eastAsia="Times New Roman"/>
        </w:rPr>
        <w:t>/lietas numurs/</w:t>
      </w:r>
      <w:r w:rsidR="004D0699" w:rsidRPr="00F072CE">
        <w:rPr>
          <w:rFonts w:eastAsia="Times New Roman"/>
        </w:rPr>
        <w:t xml:space="preserve"> dalībnieks un no šajā lietā pieejamiem dokumentiem un tiesas spriedumā norādītā konstatējams </w:t>
      </w:r>
      <w:r w:rsidR="008E742B" w:rsidRPr="00F072CE">
        <w:rPr>
          <w:rFonts w:eastAsia="Times New Roman"/>
        </w:rPr>
        <w:t>turpmāk</w:t>
      </w:r>
      <w:r w:rsidR="009F0A88" w:rsidRPr="00F072CE">
        <w:rPr>
          <w:rFonts w:eastAsia="Times New Roman"/>
        </w:rPr>
        <w:t>ais</w:t>
      </w:r>
      <w:r w:rsidR="008E742B" w:rsidRPr="00F072CE">
        <w:rPr>
          <w:rFonts w:eastAsia="Times New Roman"/>
        </w:rPr>
        <w:t>.</w:t>
      </w:r>
    </w:p>
    <w:p w14:paraId="48C0B19D" w14:textId="5C58884E" w:rsidR="004D0699" w:rsidRPr="00F072CE" w:rsidRDefault="00675ADC" w:rsidP="001017F7">
      <w:pPr>
        <w:widowControl/>
        <w:spacing w:after="0" w:line="240" w:lineRule="auto"/>
        <w:ind w:firstLine="567"/>
        <w:jc w:val="both"/>
        <w:rPr>
          <w:rFonts w:eastAsia="Times New Roman"/>
        </w:rPr>
      </w:pPr>
      <w:r w:rsidRPr="00F072CE">
        <w:rPr>
          <w:rFonts w:eastAsia="Times New Roman"/>
        </w:rPr>
        <w:t>No 2022. gada 25. novembra protokola par Dzīvojam</w:t>
      </w:r>
      <w:r w:rsidR="00377115" w:rsidRPr="00F072CE">
        <w:rPr>
          <w:rFonts w:eastAsia="Times New Roman"/>
        </w:rPr>
        <w:t>ās</w:t>
      </w:r>
      <w:r w:rsidRPr="00F072CE">
        <w:rPr>
          <w:rFonts w:eastAsia="Times New Roman"/>
        </w:rPr>
        <w:t xml:space="preserve"> māj</w:t>
      </w:r>
      <w:r w:rsidR="00377115" w:rsidRPr="00F072CE">
        <w:rPr>
          <w:rFonts w:eastAsia="Times New Roman"/>
        </w:rPr>
        <w:t>as</w:t>
      </w:r>
      <w:r w:rsidRPr="00F072CE">
        <w:rPr>
          <w:rFonts w:eastAsia="Times New Roman"/>
        </w:rPr>
        <w:t xml:space="preserve"> dzīvokļu īpašnieku </w:t>
      </w:r>
      <w:r w:rsidR="00B87101" w:rsidRPr="00F072CE">
        <w:rPr>
          <w:rFonts w:eastAsia="Times New Roman"/>
        </w:rPr>
        <w:t xml:space="preserve">balsošanas rezultātiem izriet, ka ir pieņemti šādi </w:t>
      </w:r>
      <w:r w:rsidR="004D0699" w:rsidRPr="00F072CE">
        <w:rPr>
          <w:rFonts w:eastAsia="Times New Roman"/>
        </w:rPr>
        <w:t>lēmumi:</w:t>
      </w:r>
    </w:p>
    <w:p w14:paraId="236ABF42" w14:textId="363EDB06" w:rsidR="004D0699" w:rsidRPr="00F072CE" w:rsidRDefault="00D118ED" w:rsidP="001017F7">
      <w:pPr>
        <w:widowControl/>
        <w:spacing w:after="0" w:line="240" w:lineRule="auto"/>
        <w:ind w:firstLine="567"/>
        <w:jc w:val="both"/>
        <w:rPr>
          <w:rFonts w:eastAsia="Times New Roman"/>
        </w:rPr>
      </w:pPr>
      <w:r w:rsidRPr="00F072CE">
        <w:rPr>
          <w:rFonts w:eastAsia="Times New Roman"/>
        </w:rPr>
        <w:t>1) a</w:t>
      </w:r>
      <w:r w:rsidR="004D0699" w:rsidRPr="00F072CE">
        <w:rPr>
          <w:rFonts w:eastAsia="Times New Roman"/>
        </w:rPr>
        <w:t xml:space="preserve">tsaukt </w:t>
      </w:r>
      <w:r w:rsidRPr="00F072CE">
        <w:rPr>
          <w:rFonts w:eastAsia="Times New Roman"/>
        </w:rPr>
        <w:t>D</w:t>
      </w:r>
      <w:r w:rsidR="004D0699" w:rsidRPr="00F072CE">
        <w:rPr>
          <w:rFonts w:eastAsia="Times New Roman"/>
        </w:rPr>
        <w:t>zīvojam</w:t>
      </w:r>
      <w:r w:rsidR="00694BCB" w:rsidRPr="00F072CE">
        <w:rPr>
          <w:rFonts w:eastAsia="Times New Roman"/>
        </w:rPr>
        <w:t>ās</w:t>
      </w:r>
      <w:r w:rsidR="004D0699" w:rsidRPr="00F072CE">
        <w:rPr>
          <w:rFonts w:eastAsia="Times New Roman"/>
        </w:rPr>
        <w:t xml:space="preserve"> māj</w:t>
      </w:r>
      <w:r w:rsidR="00694BCB" w:rsidRPr="00F072CE">
        <w:rPr>
          <w:rFonts w:eastAsia="Times New Roman"/>
        </w:rPr>
        <w:t>as</w:t>
      </w:r>
      <w:r w:rsidR="004D0699" w:rsidRPr="00F072CE">
        <w:rPr>
          <w:rFonts w:eastAsia="Times New Roman"/>
        </w:rPr>
        <w:t xml:space="preserve"> pārvaldīšanas tiesības </w:t>
      </w:r>
      <w:r w:rsidR="00285D6E" w:rsidRPr="00F072CE">
        <w:rPr>
          <w:rFonts w:eastAsia="Times New Roman"/>
        </w:rPr>
        <w:t>/</w:t>
      </w:r>
      <w:r w:rsidRPr="00F072CE">
        <w:rPr>
          <w:rFonts w:eastAsia="Times New Roman"/>
        </w:rPr>
        <w:t>SIA "</w:t>
      </w:r>
      <w:r w:rsidR="00285D6E" w:rsidRPr="00F072CE">
        <w:rPr>
          <w:rFonts w:eastAsia="Times New Roman"/>
        </w:rPr>
        <w:t>Nosaukums B</w:t>
      </w:r>
      <w:r w:rsidRPr="00F072CE">
        <w:rPr>
          <w:rFonts w:eastAsia="Times New Roman"/>
        </w:rPr>
        <w:t>"</w:t>
      </w:r>
      <w:r w:rsidR="00285D6E" w:rsidRPr="00F072CE">
        <w:rPr>
          <w:rFonts w:eastAsia="Times New Roman"/>
        </w:rPr>
        <w:t>/</w:t>
      </w:r>
      <w:r w:rsidR="004D0699" w:rsidRPr="00F072CE">
        <w:rPr>
          <w:rFonts w:eastAsia="Times New Roman"/>
        </w:rPr>
        <w:t>,</w:t>
      </w:r>
      <w:r w:rsidR="00991B9E" w:rsidRPr="00F072CE">
        <w:rPr>
          <w:rFonts w:eastAsia="Times New Roman"/>
        </w:rPr>
        <w:t xml:space="preserve"> uzdot</w:t>
      </w:r>
      <w:r w:rsidR="004D0699" w:rsidRPr="00F072CE">
        <w:rPr>
          <w:rFonts w:eastAsia="Times New Roman"/>
        </w:rPr>
        <w:t xml:space="preserve"> turpināt pildīt pārvaldīšanas uzdevumu </w:t>
      </w:r>
      <w:bookmarkStart w:id="10" w:name="_Hlk167115791"/>
      <w:r w:rsidR="00285D6E" w:rsidRPr="00F072CE">
        <w:rPr>
          <w:rFonts w:eastAsia="Times New Roman"/>
        </w:rPr>
        <w:t>/</w:t>
      </w:r>
      <w:r w:rsidR="00AC55A3" w:rsidRPr="00F072CE">
        <w:rPr>
          <w:rFonts w:eastAsia="Times New Roman"/>
        </w:rPr>
        <w:t>biedrībai "</w:t>
      </w:r>
      <w:r w:rsidR="00285D6E" w:rsidRPr="00F072CE">
        <w:rPr>
          <w:rFonts w:eastAsia="Times New Roman"/>
        </w:rPr>
        <w:t>Nosaukums C</w:t>
      </w:r>
      <w:r w:rsidR="00AC55A3" w:rsidRPr="00F072CE">
        <w:rPr>
          <w:rFonts w:eastAsia="Times New Roman"/>
        </w:rPr>
        <w:t>"</w:t>
      </w:r>
      <w:bookmarkEnd w:id="10"/>
      <w:r w:rsidR="00285D6E" w:rsidRPr="00F072CE">
        <w:rPr>
          <w:rFonts w:eastAsia="Times New Roman"/>
        </w:rPr>
        <w:t>/</w:t>
      </w:r>
      <w:r w:rsidR="00AC55A3" w:rsidRPr="00F072CE">
        <w:rPr>
          <w:rFonts w:eastAsia="Times New Roman"/>
        </w:rPr>
        <w:t>;</w:t>
      </w:r>
    </w:p>
    <w:p w14:paraId="51381E0B" w14:textId="63891898" w:rsidR="004D0699" w:rsidRPr="00F072CE" w:rsidRDefault="005E1AB7" w:rsidP="001017F7">
      <w:pPr>
        <w:widowControl/>
        <w:spacing w:after="0" w:line="240" w:lineRule="auto"/>
        <w:ind w:firstLine="567"/>
        <w:jc w:val="both"/>
        <w:rPr>
          <w:rFonts w:eastAsia="Times New Roman"/>
        </w:rPr>
      </w:pPr>
      <w:r w:rsidRPr="00F072CE">
        <w:rPr>
          <w:rFonts w:eastAsia="Times New Roman"/>
        </w:rPr>
        <w:t>2) u</w:t>
      </w:r>
      <w:r w:rsidR="004D0699" w:rsidRPr="00F072CE">
        <w:rPr>
          <w:rFonts w:eastAsia="Times New Roman"/>
        </w:rPr>
        <w:t>z esošajiem nosacījumiem turpināt 2022.</w:t>
      </w:r>
      <w:r w:rsidR="00CB35C4" w:rsidRPr="00F072CE">
        <w:rPr>
          <w:rFonts w:eastAsia="Times New Roman"/>
        </w:rPr>
        <w:t> </w:t>
      </w:r>
      <w:r w:rsidR="004D0699" w:rsidRPr="00F072CE">
        <w:rPr>
          <w:rFonts w:eastAsia="Times New Roman"/>
        </w:rPr>
        <w:t>gada 12.</w:t>
      </w:r>
      <w:r w:rsidR="00CB35C4" w:rsidRPr="00F072CE">
        <w:rPr>
          <w:rFonts w:eastAsia="Times New Roman"/>
        </w:rPr>
        <w:t> </w:t>
      </w:r>
      <w:r w:rsidR="004D0699" w:rsidRPr="00F072CE">
        <w:rPr>
          <w:rFonts w:eastAsia="Times New Roman"/>
        </w:rPr>
        <w:t>jūlij</w:t>
      </w:r>
      <w:r w:rsidR="00CB35C4" w:rsidRPr="00F072CE">
        <w:rPr>
          <w:rFonts w:eastAsia="Times New Roman"/>
        </w:rPr>
        <w:t>ā</w:t>
      </w:r>
      <w:r w:rsidR="004D0699" w:rsidRPr="00F072CE">
        <w:rPr>
          <w:rFonts w:eastAsia="Times New Roman"/>
        </w:rPr>
        <w:t xml:space="preserve"> starp </w:t>
      </w:r>
      <w:r w:rsidR="00CB35C4" w:rsidRPr="00F072CE">
        <w:rPr>
          <w:rFonts w:eastAsia="Times New Roman"/>
        </w:rPr>
        <w:t>Dzīvojam</w:t>
      </w:r>
      <w:r w:rsidR="00694BCB" w:rsidRPr="00F072CE">
        <w:rPr>
          <w:rFonts w:eastAsia="Times New Roman"/>
        </w:rPr>
        <w:t>ās</w:t>
      </w:r>
      <w:r w:rsidR="00CB35C4" w:rsidRPr="00F072CE">
        <w:rPr>
          <w:rFonts w:eastAsia="Times New Roman"/>
        </w:rPr>
        <w:t xml:space="preserve"> māj</w:t>
      </w:r>
      <w:r w:rsidR="00694BCB" w:rsidRPr="00F072CE">
        <w:rPr>
          <w:rFonts w:eastAsia="Times New Roman"/>
        </w:rPr>
        <w:t>as</w:t>
      </w:r>
      <w:r w:rsidR="004D0699" w:rsidRPr="00F072CE">
        <w:rPr>
          <w:rFonts w:eastAsia="Times New Roman"/>
        </w:rPr>
        <w:t xml:space="preserve"> dzīvokļu īpašniekiem un </w:t>
      </w:r>
      <w:r w:rsidR="00285D6E" w:rsidRPr="00F072CE">
        <w:rPr>
          <w:rFonts w:eastAsia="Times New Roman"/>
        </w:rPr>
        <w:t>/</w:t>
      </w:r>
      <w:r w:rsidR="00D65DB6" w:rsidRPr="00F072CE">
        <w:rPr>
          <w:rFonts w:eastAsia="Times New Roman"/>
        </w:rPr>
        <w:t>biedrību "</w:t>
      </w:r>
      <w:r w:rsidR="00285D6E" w:rsidRPr="00F072CE">
        <w:rPr>
          <w:rFonts w:eastAsia="Times New Roman"/>
        </w:rPr>
        <w:t>Nosaukums C</w:t>
      </w:r>
      <w:r w:rsidR="00D65DB6" w:rsidRPr="00F072CE">
        <w:rPr>
          <w:rFonts w:eastAsia="Times New Roman"/>
        </w:rPr>
        <w:t>"</w:t>
      </w:r>
      <w:r w:rsidR="00285D6E" w:rsidRPr="00F072CE">
        <w:rPr>
          <w:rFonts w:eastAsia="Times New Roman"/>
        </w:rPr>
        <w:t>/</w:t>
      </w:r>
      <w:r w:rsidR="004D0699" w:rsidRPr="00F072CE">
        <w:rPr>
          <w:rFonts w:eastAsia="Times New Roman"/>
        </w:rPr>
        <w:t xml:space="preserve"> noslēgtā Dzīvojam</w:t>
      </w:r>
      <w:r w:rsidR="00694BCB" w:rsidRPr="00F072CE">
        <w:rPr>
          <w:rFonts w:eastAsia="Times New Roman"/>
        </w:rPr>
        <w:t>ās</w:t>
      </w:r>
      <w:r w:rsidR="004D0699" w:rsidRPr="00F072CE">
        <w:rPr>
          <w:rFonts w:eastAsia="Times New Roman"/>
        </w:rPr>
        <w:t xml:space="preserve"> māj</w:t>
      </w:r>
      <w:r w:rsidR="00694BCB" w:rsidRPr="00F072CE">
        <w:rPr>
          <w:rFonts w:eastAsia="Times New Roman"/>
        </w:rPr>
        <w:t>as</w:t>
      </w:r>
      <w:r w:rsidR="004D0699" w:rsidRPr="00F072CE">
        <w:rPr>
          <w:rFonts w:eastAsia="Times New Roman"/>
        </w:rPr>
        <w:t xml:space="preserve"> pārvaldīšanas koplīguma </w:t>
      </w:r>
      <w:r w:rsidR="00285D6E" w:rsidRPr="00F072CE">
        <w:rPr>
          <w:rFonts w:eastAsia="Times New Roman"/>
        </w:rPr>
        <w:t>/numurs/</w:t>
      </w:r>
      <w:r w:rsidR="004D0699" w:rsidRPr="00F072CE">
        <w:rPr>
          <w:rFonts w:eastAsia="Times New Roman"/>
        </w:rPr>
        <w:t>darbību;</w:t>
      </w:r>
    </w:p>
    <w:p w14:paraId="3F558982" w14:textId="1CFB7512" w:rsidR="007436AB" w:rsidRPr="00F072CE" w:rsidRDefault="00D65DB6" w:rsidP="001017F7">
      <w:pPr>
        <w:widowControl/>
        <w:spacing w:after="0" w:line="240" w:lineRule="auto"/>
        <w:ind w:firstLine="567"/>
        <w:jc w:val="both"/>
        <w:rPr>
          <w:rFonts w:eastAsia="Times New Roman"/>
        </w:rPr>
      </w:pPr>
      <w:r w:rsidRPr="00F072CE">
        <w:rPr>
          <w:rFonts w:eastAsia="Times New Roman"/>
        </w:rPr>
        <w:t>3) p</w:t>
      </w:r>
      <w:r w:rsidR="004D0699" w:rsidRPr="00F072CE">
        <w:rPr>
          <w:rFonts w:eastAsia="Times New Roman"/>
        </w:rPr>
        <w:t xml:space="preserve">ilnvarot </w:t>
      </w:r>
      <w:r w:rsidRPr="00F072CE">
        <w:rPr>
          <w:rFonts w:eastAsia="Times New Roman"/>
        </w:rPr>
        <w:t>biedrību "</w:t>
      </w:r>
      <w:r w:rsidR="00285D6E" w:rsidRPr="00F072CE">
        <w:rPr>
          <w:rFonts w:eastAsia="Times New Roman"/>
        </w:rPr>
        <w:t>Nosaukums C/</w:t>
      </w:r>
      <w:r w:rsidRPr="00F072CE">
        <w:rPr>
          <w:rFonts w:eastAsia="Times New Roman"/>
        </w:rPr>
        <w:t>"</w:t>
      </w:r>
      <w:r w:rsidR="004D0699" w:rsidRPr="00F072CE">
        <w:rPr>
          <w:rFonts w:eastAsia="Times New Roman"/>
        </w:rPr>
        <w:t xml:space="preserve"> kopīpašuma</w:t>
      </w:r>
      <w:r w:rsidR="007436AB" w:rsidRPr="00F072CE">
        <w:rPr>
          <w:rFonts w:eastAsia="Times New Roman"/>
        </w:rPr>
        <w:t xml:space="preserve"> – Dzīvojamās mājas, </w:t>
      </w:r>
      <w:r w:rsidR="004D0699" w:rsidRPr="00F072CE">
        <w:rPr>
          <w:rFonts w:eastAsia="Times New Roman"/>
        </w:rPr>
        <w:t>dzīvokļu īpašnieku vārdā nekavējoties slēg līgumus ar pakalpojumu piegādātajiem kopīpašumam;</w:t>
      </w:r>
    </w:p>
    <w:p w14:paraId="2BE25005" w14:textId="544E6287" w:rsidR="004D0699" w:rsidRPr="00F072CE" w:rsidRDefault="007436AB" w:rsidP="001017F7">
      <w:pPr>
        <w:widowControl/>
        <w:spacing w:after="0" w:line="240" w:lineRule="auto"/>
        <w:ind w:firstLine="567"/>
        <w:jc w:val="both"/>
        <w:rPr>
          <w:rFonts w:eastAsia="Times New Roman"/>
        </w:rPr>
      </w:pPr>
      <w:r w:rsidRPr="00F072CE">
        <w:rPr>
          <w:rFonts w:eastAsia="Times New Roman"/>
        </w:rPr>
        <w:t>4) a</w:t>
      </w:r>
      <w:r w:rsidR="004D0699" w:rsidRPr="00F072CE">
        <w:rPr>
          <w:rFonts w:eastAsia="Times New Roman"/>
        </w:rPr>
        <w:t>tsaukt 2022.</w:t>
      </w:r>
      <w:r w:rsidRPr="00F072CE">
        <w:rPr>
          <w:rFonts w:eastAsia="Times New Roman"/>
        </w:rPr>
        <w:t> </w:t>
      </w:r>
      <w:r w:rsidR="004D0699" w:rsidRPr="00F072CE">
        <w:rPr>
          <w:rFonts w:eastAsia="Times New Roman"/>
        </w:rPr>
        <w:t>gada 19.</w:t>
      </w:r>
      <w:r w:rsidRPr="00F072CE">
        <w:rPr>
          <w:rFonts w:eastAsia="Times New Roman"/>
        </w:rPr>
        <w:t> </w:t>
      </w:r>
      <w:r w:rsidR="004D0699" w:rsidRPr="00F072CE">
        <w:rPr>
          <w:rFonts w:eastAsia="Times New Roman"/>
        </w:rPr>
        <w:t>august</w:t>
      </w:r>
      <w:r w:rsidRPr="00F072CE">
        <w:rPr>
          <w:rFonts w:eastAsia="Times New Roman"/>
        </w:rPr>
        <w:t>ā</w:t>
      </w:r>
      <w:r w:rsidR="004D0699" w:rsidRPr="00F072CE">
        <w:rPr>
          <w:rFonts w:eastAsia="Times New Roman"/>
        </w:rPr>
        <w:t xml:space="preserve"> Dzīvojamās mājas dzīvokļu īpašnieku kopsapulc</w:t>
      </w:r>
      <w:r w:rsidRPr="00F072CE">
        <w:rPr>
          <w:rFonts w:eastAsia="Times New Roman"/>
        </w:rPr>
        <w:t>ē</w:t>
      </w:r>
      <w:r w:rsidR="004D0699" w:rsidRPr="00F072CE">
        <w:rPr>
          <w:rFonts w:eastAsia="Times New Roman"/>
        </w:rPr>
        <w:t xml:space="preserve"> pielemtos lēmumus par mājas pilnvarot</w:t>
      </w:r>
      <w:r w:rsidR="00D54977" w:rsidRPr="00F072CE">
        <w:rPr>
          <w:rFonts w:eastAsia="Times New Roman"/>
        </w:rPr>
        <w:t>ajā</w:t>
      </w:r>
      <w:r w:rsidR="004D0699" w:rsidRPr="00F072CE">
        <w:rPr>
          <w:rFonts w:eastAsia="Times New Roman"/>
        </w:rPr>
        <w:t>m personām un to pilnvarojumu.</w:t>
      </w:r>
    </w:p>
    <w:p w14:paraId="29BC0FAD" w14:textId="270D88F8" w:rsidR="004D0699" w:rsidRPr="00F072CE" w:rsidRDefault="00694BCB" w:rsidP="001017F7">
      <w:pPr>
        <w:widowControl/>
        <w:spacing w:after="0" w:line="240" w:lineRule="auto"/>
        <w:ind w:firstLine="567"/>
        <w:jc w:val="both"/>
        <w:rPr>
          <w:rFonts w:eastAsia="Times New Roman"/>
          <w:i/>
          <w:iCs/>
        </w:rPr>
      </w:pPr>
      <w:r w:rsidRPr="00F072CE">
        <w:rPr>
          <w:rFonts w:eastAsia="Times New Roman"/>
        </w:rPr>
        <w:t xml:space="preserve">Tāpat </w:t>
      </w:r>
      <w:r w:rsidR="00CA067D" w:rsidRPr="00F072CE">
        <w:rPr>
          <w:rFonts w:eastAsia="Times New Roman"/>
        </w:rPr>
        <w:t xml:space="preserve">Administratores </w:t>
      </w:r>
      <w:r w:rsidRPr="00F072CE">
        <w:rPr>
          <w:rFonts w:eastAsia="Times New Roman"/>
        </w:rPr>
        <w:t>atbildes v</w:t>
      </w:r>
      <w:r w:rsidR="002309A4" w:rsidRPr="00F072CE">
        <w:rPr>
          <w:rFonts w:eastAsia="Times New Roman"/>
        </w:rPr>
        <w:t xml:space="preserve">ēstulē norādīts: </w:t>
      </w:r>
      <w:r w:rsidR="00C52186" w:rsidRPr="00F072CE">
        <w:rPr>
          <w:rFonts w:eastAsia="Times New Roman"/>
          <w:i/>
          <w:iCs/>
        </w:rPr>
        <w:t>/pers. A/</w:t>
      </w:r>
      <w:r w:rsidR="00D8235F" w:rsidRPr="00F072CE">
        <w:rPr>
          <w:rStyle w:val="Vresatsauce"/>
          <w:rFonts w:eastAsia="Times New Roman"/>
          <w:i/>
          <w:iCs/>
        </w:rPr>
        <w:footnoteReference w:id="8"/>
      </w:r>
      <w:r w:rsidR="004D0699" w:rsidRPr="00F072CE">
        <w:rPr>
          <w:rFonts w:eastAsia="Times New Roman"/>
          <w:i/>
          <w:iCs/>
        </w:rPr>
        <w:t xml:space="preserve"> ar šo 25.11.2022. Protokols par dzīvojamās mājas </w:t>
      </w:r>
      <w:r w:rsidR="00C52186" w:rsidRPr="00F072CE">
        <w:rPr>
          <w:rFonts w:eastAsia="Times New Roman"/>
          <w:i/>
          <w:iCs/>
        </w:rPr>
        <w:t>/adrese/</w:t>
      </w:r>
      <w:r w:rsidR="004D0699" w:rsidRPr="00F072CE">
        <w:rPr>
          <w:rFonts w:eastAsia="Times New Roman"/>
          <w:i/>
          <w:iCs/>
        </w:rPr>
        <w:t xml:space="preserve">, un </w:t>
      </w:r>
      <w:r w:rsidR="00C52186" w:rsidRPr="00F072CE">
        <w:rPr>
          <w:rFonts w:eastAsia="Times New Roman"/>
          <w:i/>
          <w:iCs/>
        </w:rPr>
        <w:t>/adrese/</w:t>
      </w:r>
      <w:r w:rsidR="004D0699" w:rsidRPr="00F072CE">
        <w:rPr>
          <w:rFonts w:eastAsia="Times New Roman"/>
          <w:i/>
          <w:iCs/>
        </w:rPr>
        <w:t xml:space="preserve">, dzīvokļu īpašnieku balsošanas rezultātiem </w:t>
      </w:r>
      <w:r w:rsidR="00C52186" w:rsidRPr="00F072CE">
        <w:rPr>
          <w:rFonts w:eastAsia="Times New Roman"/>
          <w:i/>
          <w:iCs/>
        </w:rPr>
        <w:t>/</w:t>
      </w:r>
      <w:r w:rsidR="004D0699" w:rsidRPr="00F072CE">
        <w:rPr>
          <w:rFonts w:eastAsia="Times New Roman"/>
          <w:i/>
          <w:iCs/>
        </w:rPr>
        <w:t xml:space="preserve">biedrības </w:t>
      </w:r>
      <w:r w:rsidR="00C52186" w:rsidRPr="00F072CE">
        <w:rPr>
          <w:rFonts w:eastAsia="Times New Roman"/>
          <w:i/>
          <w:iCs/>
        </w:rPr>
        <w:t>Nosaukums C/</w:t>
      </w:r>
      <w:r w:rsidR="004D0699" w:rsidRPr="00F072CE">
        <w:rPr>
          <w:rFonts w:eastAsia="Times New Roman"/>
          <w:i/>
          <w:iCs/>
        </w:rPr>
        <w:t>,</w:t>
      </w:r>
      <w:r w:rsidR="00C52186" w:rsidRPr="00F072CE">
        <w:rPr>
          <w:rFonts w:eastAsia="Times New Roman"/>
          <w:i/>
          <w:iCs/>
        </w:rPr>
        <w:t>/</w:t>
      </w:r>
      <w:r w:rsidR="004D0699" w:rsidRPr="00F072CE">
        <w:rPr>
          <w:rFonts w:eastAsia="Times New Roman"/>
          <w:i/>
          <w:iCs/>
        </w:rPr>
        <w:t xml:space="preserve"> </w:t>
      </w:r>
      <w:proofErr w:type="spellStart"/>
      <w:r w:rsidR="004D0699" w:rsidRPr="00F072CE">
        <w:rPr>
          <w:rFonts w:eastAsia="Times New Roman"/>
          <w:i/>
          <w:iCs/>
        </w:rPr>
        <w:t>reģ</w:t>
      </w:r>
      <w:proofErr w:type="spellEnd"/>
      <w:r w:rsidR="004D0699" w:rsidRPr="00F072CE">
        <w:rPr>
          <w:rFonts w:eastAsia="Times New Roman"/>
          <w:i/>
          <w:iCs/>
        </w:rPr>
        <w:t>.</w:t>
      </w:r>
      <w:r w:rsidRPr="00F072CE">
        <w:rPr>
          <w:rFonts w:eastAsia="Times New Roman"/>
          <w:i/>
          <w:iCs/>
        </w:rPr>
        <w:t> </w:t>
      </w:r>
      <w:r w:rsidR="00C52186" w:rsidRPr="00F072CE">
        <w:rPr>
          <w:rFonts w:eastAsia="Times New Roman"/>
          <w:i/>
          <w:iCs/>
        </w:rPr>
        <w:t>numurs/</w:t>
      </w:r>
      <w:r w:rsidR="004D0699" w:rsidRPr="00F072CE">
        <w:rPr>
          <w:rFonts w:eastAsia="Times New Roman"/>
          <w:i/>
          <w:iCs/>
        </w:rPr>
        <w:t>, valdes.</w:t>
      </w:r>
    </w:p>
    <w:p w14:paraId="55D67B73" w14:textId="01B32623" w:rsidR="00B70C38" w:rsidRPr="00F072CE" w:rsidRDefault="00C52186" w:rsidP="001017F7">
      <w:pPr>
        <w:widowControl/>
        <w:spacing w:after="0" w:line="240" w:lineRule="auto"/>
        <w:ind w:firstLine="567"/>
        <w:jc w:val="both"/>
        <w:rPr>
          <w:rFonts w:eastAsia="Times New Roman"/>
          <w:i/>
          <w:iCs/>
        </w:rPr>
      </w:pPr>
      <w:r w:rsidRPr="00F072CE">
        <w:rPr>
          <w:rFonts w:eastAsia="Times New Roman"/>
        </w:rPr>
        <w:t>/Tiesas nosaukums/</w:t>
      </w:r>
      <w:r w:rsidR="004D0699" w:rsidRPr="00F072CE">
        <w:rPr>
          <w:rFonts w:eastAsia="Times New Roman"/>
        </w:rPr>
        <w:t xml:space="preserve"> </w:t>
      </w:r>
      <w:r w:rsidRPr="00F072CE">
        <w:rPr>
          <w:rFonts w:eastAsia="Times New Roman"/>
        </w:rPr>
        <w:t>/datums/</w:t>
      </w:r>
      <w:r w:rsidR="004D0699" w:rsidRPr="00F072CE">
        <w:rPr>
          <w:rFonts w:eastAsia="Times New Roman"/>
        </w:rPr>
        <w:t xml:space="preserve"> spriedumā civillietā </w:t>
      </w:r>
      <w:r w:rsidRPr="00F072CE">
        <w:rPr>
          <w:rFonts w:eastAsia="Times New Roman"/>
        </w:rPr>
        <w:t>/lietas numurs/</w:t>
      </w:r>
      <w:r w:rsidR="004D0699" w:rsidRPr="00F072CE">
        <w:rPr>
          <w:rFonts w:eastAsia="Times New Roman"/>
        </w:rPr>
        <w:t xml:space="preserve"> ir konstatējusi</w:t>
      </w:r>
      <w:r w:rsidR="00770676" w:rsidRPr="00F072CE">
        <w:rPr>
          <w:rFonts w:eastAsia="Times New Roman"/>
        </w:rPr>
        <w:t>:</w:t>
      </w:r>
      <w:r w:rsidR="004D0699" w:rsidRPr="00F072CE">
        <w:rPr>
          <w:rFonts w:eastAsia="Times New Roman"/>
        </w:rPr>
        <w:t xml:space="preserve"> </w:t>
      </w:r>
      <w:r w:rsidR="0067040D" w:rsidRPr="00F072CE">
        <w:rPr>
          <w:rFonts w:eastAsia="Times New Roman"/>
          <w:i/>
          <w:iCs/>
        </w:rPr>
        <w:t xml:space="preserve">lietā nav ziņu, ka pēc 25.11.2022. Dzīvojamo māju dzīvokļu īpašnieku kopība būtu pieņēmusi vēl kādus citus lēmumus attiecībā uz pārvaldīšanas uzdevuma došanu. No augstāk norādītā izriet, ka prasītājam dotais Dzīvojamo māju pārvaldīšanas uzdevums ir atsaukts jau 25.11.2022. </w:t>
      </w:r>
    </w:p>
    <w:p w14:paraId="142A0285" w14:textId="1258413E" w:rsidR="00E110B7" w:rsidRPr="00F072CE" w:rsidRDefault="0067040D" w:rsidP="001017F7">
      <w:pPr>
        <w:widowControl/>
        <w:spacing w:after="0" w:line="240" w:lineRule="auto"/>
        <w:ind w:firstLine="567"/>
        <w:jc w:val="both"/>
        <w:rPr>
          <w:rFonts w:eastAsia="Times New Roman"/>
          <w:i/>
          <w:iCs/>
        </w:rPr>
      </w:pPr>
      <w:r w:rsidRPr="00F072CE">
        <w:rPr>
          <w:rFonts w:eastAsia="Times New Roman"/>
          <w:i/>
          <w:iCs/>
        </w:rPr>
        <w:t xml:space="preserve">Turklāt no Būvniecības informācijas sistēmas Dzīvojamo māju pārvaldnieku reģistrā publiski pieejamajām ziņām redzams, ka no 12.07.2022. kā Dzīvojamo māju pārvaldnieks reģistrēta </w:t>
      </w:r>
      <w:r w:rsidR="00C52186" w:rsidRPr="00F072CE">
        <w:rPr>
          <w:rFonts w:eastAsia="Times New Roman"/>
          <w:i/>
          <w:iCs/>
        </w:rPr>
        <w:t>/</w:t>
      </w:r>
      <w:r w:rsidRPr="00F072CE">
        <w:rPr>
          <w:rFonts w:eastAsia="Times New Roman"/>
          <w:i/>
          <w:iCs/>
        </w:rPr>
        <w:t>biedrība “</w:t>
      </w:r>
      <w:r w:rsidR="00C52186" w:rsidRPr="00F072CE">
        <w:rPr>
          <w:rFonts w:eastAsia="Times New Roman"/>
          <w:i/>
          <w:iCs/>
        </w:rPr>
        <w:t>Nosaukums C</w:t>
      </w:r>
      <w:r w:rsidRPr="00F072CE">
        <w:rPr>
          <w:rFonts w:eastAsia="Times New Roman"/>
          <w:i/>
          <w:iCs/>
        </w:rPr>
        <w:t>”</w:t>
      </w:r>
      <w:r w:rsidR="00C52186" w:rsidRPr="00F072CE">
        <w:rPr>
          <w:rFonts w:eastAsia="Times New Roman"/>
          <w:i/>
          <w:iCs/>
        </w:rPr>
        <w:t>/</w:t>
      </w:r>
      <w:r w:rsidRPr="00F072CE">
        <w:rPr>
          <w:rFonts w:eastAsia="Times New Roman"/>
          <w:i/>
          <w:iCs/>
        </w:rPr>
        <w:t xml:space="preserve">. Bez tam, tiesas ieskatā, prasītājs Dzīvojamo māju pārvaldīšanu veic formāli, par ko liecina lietā iesniegtajos prasītāja 10.12.2023. rēķinos norādītais, ka tie izrakstīti tikai par apsaimniekošanas maksu un maksājumiem uzkrājumu fondā; rēķinos nav iekļauti maksājumi par komunālajiem pakalpojumiem – ūdensapgādi un kanalizāciju, atkritumu izvešanu un koplietošanas telpās patērēto elektroenerģiju, t.i., </w:t>
      </w:r>
      <w:r w:rsidRPr="00F072CE">
        <w:rPr>
          <w:rFonts w:eastAsia="Times New Roman"/>
          <w:i/>
          <w:iCs/>
        </w:rPr>
        <w:lastRenderedPageBreak/>
        <w:t>pakalpojumiem, kuru nodrošināšana ir obligāti veicamā pārvaldīšanas darbība saskaņā ar Dzīvojamo māju pārvaldīšanas likuma 6.</w:t>
      </w:r>
      <w:r w:rsidR="00E13DBB" w:rsidRPr="00F072CE">
        <w:rPr>
          <w:rFonts w:eastAsia="Times New Roman"/>
          <w:i/>
          <w:iCs/>
        </w:rPr>
        <w:t> </w:t>
      </w:r>
      <w:r w:rsidRPr="00F072CE">
        <w:rPr>
          <w:rFonts w:eastAsia="Times New Roman"/>
          <w:i/>
          <w:iCs/>
        </w:rPr>
        <w:t>panta otrās daļas 1.</w:t>
      </w:r>
      <w:r w:rsidR="00E13DBB" w:rsidRPr="00F072CE">
        <w:rPr>
          <w:rFonts w:eastAsia="Times New Roman"/>
          <w:i/>
          <w:iCs/>
        </w:rPr>
        <w:t> </w:t>
      </w:r>
      <w:r w:rsidRPr="00F072CE">
        <w:rPr>
          <w:rFonts w:eastAsia="Times New Roman"/>
          <w:i/>
          <w:iCs/>
        </w:rPr>
        <w:t xml:space="preserve">punkta “b” un “c” apakšpunktiem. </w:t>
      </w:r>
    </w:p>
    <w:p w14:paraId="0B496A6F" w14:textId="2AAF604A" w:rsidR="0067040D" w:rsidRPr="00F072CE" w:rsidRDefault="0067040D" w:rsidP="001017F7">
      <w:pPr>
        <w:widowControl/>
        <w:spacing w:after="0" w:line="240" w:lineRule="auto"/>
        <w:ind w:firstLine="567"/>
        <w:jc w:val="both"/>
        <w:rPr>
          <w:rFonts w:eastAsia="Times New Roman"/>
        </w:rPr>
      </w:pPr>
      <w:r w:rsidRPr="00F072CE">
        <w:rPr>
          <w:rFonts w:eastAsia="Times New Roman"/>
          <w:i/>
          <w:iCs/>
        </w:rPr>
        <w:t>Ņemot vērā minēto, tiesa secina, ka sprieduma taisīšanas laikā prasītājam nepastāv Dzīvokļa īpašuma likuma 15.</w:t>
      </w:r>
      <w:r w:rsidR="00E110B7" w:rsidRPr="00F072CE">
        <w:rPr>
          <w:rFonts w:eastAsia="Times New Roman"/>
          <w:i/>
          <w:iCs/>
        </w:rPr>
        <w:t> </w:t>
      </w:r>
      <w:r w:rsidRPr="00F072CE">
        <w:rPr>
          <w:rFonts w:eastAsia="Times New Roman"/>
          <w:i/>
          <w:iCs/>
        </w:rPr>
        <w:t>panta pirmajā daļā noteiktās likumiskās tiesības pārstāvēt Dzīvojamo māju dzīvokļu īpašnieku kopību, un līdz ar to – nav arī tiesību saņemt Dzīvojamo māju lietvedības dokumentus un uzkrājuma fonda naudas līdzekļus, par kuru nodošanu prasītājam celta prasība</w:t>
      </w:r>
      <w:r w:rsidRPr="00F072CE">
        <w:rPr>
          <w:rFonts w:eastAsia="Times New Roman"/>
        </w:rPr>
        <w:t>.</w:t>
      </w:r>
    </w:p>
    <w:p w14:paraId="263AEE39" w14:textId="434AACEE" w:rsidR="00E13DBB" w:rsidRPr="00F072CE" w:rsidRDefault="004D0699" w:rsidP="001017F7">
      <w:pPr>
        <w:widowControl/>
        <w:spacing w:after="0" w:line="240" w:lineRule="auto"/>
        <w:ind w:firstLine="567"/>
        <w:jc w:val="both"/>
        <w:rPr>
          <w:rFonts w:eastAsia="Times New Roman"/>
        </w:rPr>
      </w:pPr>
      <w:r w:rsidRPr="00F072CE">
        <w:rPr>
          <w:rFonts w:eastAsia="Times New Roman"/>
        </w:rPr>
        <w:t>Administratore</w:t>
      </w:r>
      <w:r w:rsidR="003F767B" w:rsidRPr="00F072CE">
        <w:rPr>
          <w:rFonts w:eastAsia="Times New Roman"/>
        </w:rPr>
        <w:t xml:space="preserve"> atbildes vēstulē</w:t>
      </w:r>
      <w:r w:rsidRPr="00F072CE">
        <w:rPr>
          <w:rFonts w:eastAsia="Times New Roman"/>
        </w:rPr>
        <w:t xml:space="preserve"> norād</w:t>
      </w:r>
      <w:r w:rsidR="00BD7AE9" w:rsidRPr="00F072CE">
        <w:rPr>
          <w:rFonts w:eastAsia="Times New Roman"/>
        </w:rPr>
        <w:t>īja</w:t>
      </w:r>
      <w:r w:rsidRPr="00F072CE">
        <w:rPr>
          <w:rFonts w:eastAsia="Times New Roman"/>
        </w:rPr>
        <w:t xml:space="preserve">, ka nav nozīmes apstāklim, ka </w:t>
      </w:r>
      <w:r w:rsidR="00C52186" w:rsidRPr="00F072CE">
        <w:rPr>
          <w:rFonts w:eastAsia="Times New Roman"/>
        </w:rPr>
        <w:t>/tiesas nosaukums/ /datums/</w:t>
      </w:r>
      <w:r w:rsidRPr="00F072CE">
        <w:rPr>
          <w:rFonts w:eastAsia="Times New Roman"/>
        </w:rPr>
        <w:t xml:space="preserve"> spriedums civillietā</w:t>
      </w:r>
      <w:r w:rsidR="00C52186" w:rsidRPr="00F072CE">
        <w:rPr>
          <w:rFonts w:eastAsia="Times New Roman"/>
        </w:rPr>
        <w:t xml:space="preserve"> /lietas numurs/</w:t>
      </w:r>
      <w:r w:rsidRPr="00F072CE">
        <w:rPr>
          <w:rFonts w:eastAsia="Times New Roman"/>
        </w:rPr>
        <w:t xml:space="preserve"> nav stājies spēkā, jo </w:t>
      </w:r>
      <w:r w:rsidR="00C52186" w:rsidRPr="00F072CE">
        <w:rPr>
          <w:rFonts w:eastAsia="Times New Roman"/>
        </w:rPr>
        <w:t>/</w:t>
      </w:r>
      <w:r w:rsidR="00DB1756" w:rsidRPr="00F072CE">
        <w:rPr>
          <w:rFonts w:eastAsia="Times New Roman"/>
        </w:rPr>
        <w:t>SIA "</w:t>
      </w:r>
      <w:r w:rsidR="00C52186" w:rsidRPr="00F072CE">
        <w:rPr>
          <w:rFonts w:eastAsia="Times New Roman"/>
        </w:rPr>
        <w:t>Nosaukums B</w:t>
      </w:r>
      <w:r w:rsidR="00DB1756" w:rsidRPr="00F072CE">
        <w:rPr>
          <w:rFonts w:eastAsia="Times New Roman"/>
        </w:rPr>
        <w:t>"</w:t>
      </w:r>
      <w:r w:rsidR="00C52186" w:rsidRPr="00F072CE">
        <w:rPr>
          <w:rFonts w:eastAsia="Times New Roman"/>
        </w:rPr>
        <w:t>/</w:t>
      </w:r>
      <w:r w:rsidRPr="00F072CE">
        <w:rPr>
          <w:rFonts w:eastAsia="Times New Roman"/>
        </w:rPr>
        <w:t xml:space="preserve"> ir iesniegusi apelācijas sūdzību. </w:t>
      </w:r>
    </w:p>
    <w:p w14:paraId="10438959" w14:textId="128DB7BC"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Minētā civillieta </w:t>
      </w:r>
      <w:r w:rsidR="00C52186" w:rsidRPr="00F072CE">
        <w:rPr>
          <w:rFonts w:eastAsia="Times New Roman"/>
        </w:rPr>
        <w:t>/lietas numurs/</w:t>
      </w:r>
      <w:r w:rsidRPr="00F072CE">
        <w:rPr>
          <w:rFonts w:eastAsia="Times New Roman"/>
        </w:rPr>
        <w:t xml:space="preserve"> nav attiecināma uz parāda piedziņu no </w:t>
      </w:r>
      <w:r w:rsidR="00C52186" w:rsidRPr="00F072CE">
        <w:rPr>
          <w:rFonts w:eastAsia="Times New Roman"/>
        </w:rPr>
        <w:t xml:space="preserve">/pers. A/ </w:t>
      </w:r>
      <w:r w:rsidRPr="00F072CE">
        <w:rPr>
          <w:rFonts w:eastAsia="Times New Roman"/>
        </w:rPr>
        <w:t>111</w:t>
      </w:r>
      <w:r w:rsidR="00E13DBB" w:rsidRPr="00F072CE">
        <w:rPr>
          <w:rFonts w:eastAsia="Times New Roman"/>
        </w:rPr>
        <w:t>,</w:t>
      </w:r>
      <w:r w:rsidRPr="00F072CE">
        <w:rPr>
          <w:rFonts w:eastAsia="Times New Roman"/>
        </w:rPr>
        <w:t>54</w:t>
      </w:r>
      <w:r w:rsidR="00E13DBB" w:rsidRPr="00F072CE">
        <w:rPr>
          <w:rFonts w:eastAsia="Times New Roman"/>
        </w:rPr>
        <w:t> </w:t>
      </w:r>
      <w:r w:rsidR="00E13DBB" w:rsidRPr="00F072CE">
        <w:rPr>
          <w:rFonts w:eastAsia="Times New Roman"/>
          <w:i/>
          <w:iCs/>
        </w:rPr>
        <w:t>euro</w:t>
      </w:r>
      <w:r w:rsidRPr="00F072CE">
        <w:rPr>
          <w:rFonts w:eastAsia="Times New Roman"/>
        </w:rPr>
        <w:t xml:space="preserve"> apmērā par neapmaksātajiem rēķiniem Nr.</w:t>
      </w:r>
      <w:r w:rsidR="0021742C" w:rsidRPr="00F072CE">
        <w:rPr>
          <w:rFonts w:eastAsia="Times New Roman"/>
        </w:rPr>
        <w:t> </w:t>
      </w:r>
      <w:r w:rsidRPr="00F072CE">
        <w:rPr>
          <w:rFonts w:eastAsia="Times New Roman"/>
        </w:rPr>
        <w:t>ST86-18-08-22, Nr.</w:t>
      </w:r>
      <w:r w:rsidR="0021742C" w:rsidRPr="00F072CE">
        <w:rPr>
          <w:rFonts w:eastAsia="Times New Roman"/>
        </w:rPr>
        <w:t> </w:t>
      </w:r>
      <w:r w:rsidRPr="00F072CE">
        <w:rPr>
          <w:rFonts w:eastAsia="Times New Roman"/>
        </w:rPr>
        <w:t>ST86-18-09-22, Nr.</w:t>
      </w:r>
      <w:r w:rsidR="0021742C" w:rsidRPr="00F072CE">
        <w:rPr>
          <w:rFonts w:eastAsia="Times New Roman"/>
        </w:rPr>
        <w:t> </w:t>
      </w:r>
      <w:r w:rsidRPr="00F072CE">
        <w:rPr>
          <w:rFonts w:eastAsia="Times New Roman"/>
        </w:rPr>
        <w:t>ST86-18-10-22</w:t>
      </w:r>
      <w:r w:rsidR="005A7F7D" w:rsidRPr="00F072CE">
        <w:rPr>
          <w:rFonts w:eastAsia="Times New Roman"/>
        </w:rPr>
        <w:t>. Rēķini</w:t>
      </w:r>
      <w:r w:rsidRPr="00F072CE">
        <w:rPr>
          <w:rFonts w:eastAsia="Times New Roman"/>
        </w:rPr>
        <w:t xml:space="preserve"> izrakstīti</w:t>
      </w:r>
      <w:r w:rsidR="005A7F7D" w:rsidRPr="00F072CE">
        <w:rPr>
          <w:rFonts w:eastAsia="Times New Roman"/>
        </w:rPr>
        <w:t>,</w:t>
      </w:r>
      <w:r w:rsidRPr="00F072CE">
        <w:rPr>
          <w:rFonts w:eastAsia="Times New Roman"/>
        </w:rPr>
        <w:t xml:space="preserve"> pamatojoties uz</w:t>
      </w:r>
      <w:r w:rsidR="00BC49C5" w:rsidRPr="00F072CE">
        <w:rPr>
          <w:rFonts w:eastAsia="Times New Roman"/>
        </w:rPr>
        <w:t xml:space="preserve"> 2022. gada 24. februāra </w:t>
      </w:r>
      <w:r w:rsidR="00803551" w:rsidRPr="00F072CE">
        <w:rPr>
          <w:rFonts w:eastAsia="Times New Roman"/>
        </w:rPr>
        <w:t>L</w:t>
      </w:r>
      <w:r w:rsidRPr="00F072CE">
        <w:rPr>
          <w:rFonts w:eastAsia="Times New Roman"/>
        </w:rPr>
        <w:t>īgumu</w:t>
      </w:r>
      <w:r w:rsidR="00EC55AC" w:rsidRPr="00F072CE">
        <w:rPr>
          <w:rFonts w:eastAsia="Times New Roman"/>
        </w:rPr>
        <w:t>,</w:t>
      </w:r>
      <w:r w:rsidRPr="00F072CE">
        <w:rPr>
          <w:rFonts w:eastAsia="Times New Roman"/>
        </w:rPr>
        <w:t xml:space="preserve"> par saņemtajiem pakalpojumiem dzīvokļa īpašumam </w:t>
      </w:r>
      <w:r w:rsidR="00C52186" w:rsidRPr="00F072CE">
        <w:rPr>
          <w:rFonts w:eastAsia="Times New Roman"/>
        </w:rPr>
        <w:t>/adrese/</w:t>
      </w:r>
      <w:r w:rsidRPr="00F072CE">
        <w:rPr>
          <w:rFonts w:eastAsia="Times New Roman"/>
        </w:rPr>
        <w:t xml:space="preserve"> par </w:t>
      </w:r>
      <w:r w:rsidR="00CC706B" w:rsidRPr="00F072CE">
        <w:rPr>
          <w:rFonts w:eastAsia="Times New Roman"/>
        </w:rPr>
        <w:t xml:space="preserve">laika </w:t>
      </w:r>
      <w:r w:rsidRPr="00F072CE">
        <w:rPr>
          <w:rFonts w:eastAsia="Times New Roman"/>
        </w:rPr>
        <w:t>periodu</w:t>
      </w:r>
      <w:r w:rsidR="00CC706B" w:rsidRPr="00F072CE">
        <w:rPr>
          <w:rFonts w:eastAsia="Times New Roman"/>
        </w:rPr>
        <w:t xml:space="preserve"> no</w:t>
      </w:r>
      <w:r w:rsidRPr="00F072CE">
        <w:rPr>
          <w:rFonts w:eastAsia="Times New Roman"/>
        </w:rPr>
        <w:t xml:space="preserve"> 2022.</w:t>
      </w:r>
      <w:r w:rsidR="00CC706B" w:rsidRPr="00F072CE">
        <w:rPr>
          <w:rFonts w:eastAsia="Times New Roman"/>
        </w:rPr>
        <w:t> </w:t>
      </w:r>
      <w:r w:rsidRPr="00F072CE">
        <w:rPr>
          <w:rFonts w:eastAsia="Times New Roman"/>
        </w:rPr>
        <w:t>gada jūlij</w:t>
      </w:r>
      <w:r w:rsidR="00CC706B" w:rsidRPr="00F072CE">
        <w:rPr>
          <w:rFonts w:eastAsia="Times New Roman"/>
        </w:rPr>
        <w:t>a līdz</w:t>
      </w:r>
      <w:r w:rsidRPr="00F072CE">
        <w:rPr>
          <w:rFonts w:eastAsia="Times New Roman"/>
        </w:rPr>
        <w:t xml:space="preserve"> septembri</w:t>
      </w:r>
      <w:r w:rsidR="00CC706B" w:rsidRPr="00F072CE">
        <w:rPr>
          <w:rFonts w:eastAsia="Times New Roman"/>
        </w:rPr>
        <w:t>m</w:t>
      </w:r>
      <w:r w:rsidRPr="00F072CE">
        <w:rPr>
          <w:rFonts w:eastAsia="Times New Roman"/>
        </w:rPr>
        <w:t xml:space="preserve">, kad </w:t>
      </w:r>
      <w:r w:rsidR="00BC49C5" w:rsidRPr="00F072CE">
        <w:rPr>
          <w:rFonts w:eastAsia="Times New Roman"/>
        </w:rPr>
        <w:t>Parādnieks</w:t>
      </w:r>
      <w:r w:rsidRPr="00F072CE">
        <w:rPr>
          <w:rFonts w:eastAsia="Times New Roman"/>
        </w:rPr>
        <w:t xml:space="preserve"> sniedza pakalpojumu</w:t>
      </w:r>
      <w:r w:rsidR="00EC55AC" w:rsidRPr="00F072CE">
        <w:rPr>
          <w:rFonts w:eastAsia="Times New Roman"/>
        </w:rPr>
        <w:t>s,</w:t>
      </w:r>
      <w:r w:rsidRPr="00F072CE">
        <w:rPr>
          <w:rFonts w:eastAsia="Times New Roman"/>
        </w:rPr>
        <w:t xml:space="preserve"> nevis kāds cits pārvaldnieks.</w:t>
      </w:r>
    </w:p>
    <w:p w14:paraId="2C7B4655" w14:textId="562AAA2B" w:rsidR="004D0699" w:rsidRPr="00F072CE" w:rsidRDefault="00EC55AC" w:rsidP="001017F7">
      <w:pPr>
        <w:widowControl/>
        <w:spacing w:after="0" w:line="240" w:lineRule="auto"/>
        <w:ind w:firstLine="567"/>
        <w:jc w:val="both"/>
        <w:rPr>
          <w:rFonts w:eastAsia="Times New Roman"/>
        </w:rPr>
      </w:pPr>
      <w:r w:rsidRPr="00F072CE">
        <w:rPr>
          <w:rFonts w:eastAsia="Times New Roman"/>
        </w:rPr>
        <w:t xml:space="preserve">Līdz ar to Administratore </w:t>
      </w:r>
      <w:r w:rsidR="004D0699" w:rsidRPr="00F072CE">
        <w:rPr>
          <w:rFonts w:eastAsia="Times New Roman"/>
        </w:rPr>
        <w:t xml:space="preserve">atkārtoti lūdza </w:t>
      </w:r>
      <w:r w:rsidR="00C52186" w:rsidRPr="00F072CE">
        <w:rPr>
          <w:rFonts w:eastAsia="Times New Roman"/>
        </w:rPr>
        <w:t>/pers. A/</w:t>
      </w:r>
      <w:r w:rsidRPr="00F072CE">
        <w:rPr>
          <w:rFonts w:eastAsia="Times New Roman"/>
        </w:rPr>
        <w:t xml:space="preserve"> lī</w:t>
      </w:r>
      <w:r w:rsidR="004D0699" w:rsidRPr="00F072CE">
        <w:rPr>
          <w:rFonts w:eastAsia="Times New Roman"/>
        </w:rPr>
        <w:t>dz 2024.</w:t>
      </w:r>
      <w:r w:rsidRPr="00F072CE">
        <w:rPr>
          <w:rFonts w:eastAsia="Times New Roman"/>
        </w:rPr>
        <w:t> </w:t>
      </w:r>
      <w:r w:rsidR="004D0699" w:rsidRPr="00F072CE">
        <w:rPr>
          <w:rFonts w:eastAsia="Times New Roman"/>
        </w:rPr>
        <w:t>gada 30.</w:t>
      </w:r>
      <w:r w:rsidRPr="00F072CE">
        <w:rPr>
          <w:rFonts w:eastAsia="Times New Roman"/>
        </w:rPr>
        <w:t> </w:t>
      </w:r>
      <w:r w:rsidR="004D0699" w:rsidRPr="00F072CE">
        <w:rPr>
          <w:rFonts w:eastAsia="Times New Roman"/>
        </w:rPr>
        <w:t xml:space="preserve">aprīlim veikt norēķinus par saņemtajiem pakalpojumiem saskaņā ar </w:t>
      </w:r>
      <w:r w:rsidRPr="00F072CE">
        <w:rPr>
          <w:rFonts w:eastAsia="Times New Roman"/>
        </w:rPr>
        <w:t>iepriekš</w:t>
      </w:r>
      <w:r w:rsidR="004D0699" w:rsidRPr="00F072CE">
        <w:rPr>
          <w:rFonts w:eastAsia="Times New Roman"/>
        </w:rPr>
        <w:t xml:space="preserve"> minēt</w:t>
      </w:r>
      <w:r w:rsidRPr="00F072CE">
        <w:rPr>
          <w:rFonts w:eastAsia="Times New Roman"/>
        </w:rPr>
        <w:t>ajiem</w:t>
      </w:r>
      <w:r w:rsidR="004D0699" w:rsidRPr="00F072CE">
        <w:rPr>
          <w:rFonts w:eastAsia="Times New Roman"/>
        </w:rPr>
        <w:t xml:space="preserve"> rēķin</w:t>
      </w:r>
      <w:r w:rsidRPr="00F072CE">
        <w:rPr>
          <w:rFonts w:eastAsia="Times New Roman"/>
        </w:rPr>
        <w:t>iem</w:t>
      </w:r>
      <w:r w:rsidR="004D0699" w:rsidRPr="00F072CE">
        <w:rPr>
          <w:rFonts w:eastAsia="Times New Roman"/>
        </w:rPr>
        <w:t xml:space="preserve"> kopsumm</w:t>
      </w:r>
      <w:r w:rsidR="000C41C2" w:rsidRPr="00F072CE">
        <w:rPr>
          <w:rFonts w:eastAsia="Times New Roman"/>
        </w:rPr>
        <w:t>ā</w:t>
      </w:r>
      <w:r w:rsidR="004D0699" w:rsidRPr="00F072CE">
        <w:rPr>
          <w:rFonts w:eastAsia="Times New Roman"/>
        </w:rPr>
        <w:t xml:space="preserve"> 111</w:t>
      </w:r>
      <w:r w:rsidR="000C41C2" w:rsidRPr="00F072CE">
        <w:rPr>
          <w:rFonts w:eastAsia="Times New Roman"/>
        </w:rPr>
        <w:t>,</w:t>
      </w:r>
      <w:r w:rsidR="004D0699" w:rsidRPr="00F072CE">
        <w:rPr>
          <w:rFonts w:eastAsia="Times New Roman"/>
        </w:rPr>
        <w:t>54</w:t>
      </w:r>
      <w:r w:rsidR="000C41C2" w:rsidRPr="00F072CE">
        <w:rPr>
          <w:rFonts w:eastAsia="Times New Roman"/>
        </w:rPr>
        <w:t> eiro</w:t>
      </w:r>
      <w:r w:rsidR="006868AA" w:rsidRPr="00F072CE">
        <w:rPr>
          <w:rFonts w:eastAsia="Times New Roman"/>
        </w:rPr>
        <w:t xml:space="preserve">. </w:t>
      </w:r>
    </w:p>
    <w:p w14:paraId="6474E748" w14:textId="204083A1" w:rsidR="00C57393" w:rsidRPr="00F072CE" w:rsidRDefault="006868AA" w:rsidP="001017F7">
      <w:pPr>
        <w:widowControl/>
        <w:spacing w:after="0" w:line="240" w:lineRule="auto"/>
        <w:ind w:firstLine="567"/>
        <w:jc w:val="both"/>
        <w:rPr>
          <w:rFonts w:eastAsia="Times New Roman"/>
        </w:rPr>
      </w:pPr>
      <w:r w:rsidRPr="00F072CE">
        <w:rPr>
          <w:rFonts w:eastAsia="Times New Roman"/>
        </w:rPr>
        <w:t xml:space="preserve">Papildus Administratore norādīja, ja </w:t>
      </w:r>
      <w:r w:rsidR="00D645BA" w:rsidRPr="00F072CE">
        <w:rPr>
          <w:rFonts w:eastAsia="Times New Roman"/>
        </w:rPr>
        <w:t>minētais pa</w:t>
      </w:r>
      <w:r w:rsidR="004D0699" w:rsidRPr="00F072CE">
        <w:rPr>
          <w:rFonts w:eastAsia="Times New Roman"/>
        </w:rPr>
        <w:t xml:space="preserve">matparāds netiks samaksāts norādītajā termiņā, </w:t>
      </w:r>
      <w:r w:rsidR="00D645BA" w:rsidRPr="00F072CE">
        <w:rPr>
          <w:rFonts w:eastAsia="Times New Roman"/>
        </w:rPr>
        <w:t>A</w:t>
      </w:r>
      <w:r w:rsidR="004D0699" w:rsidRPr="00F072CE">
        <w:rPr>
          <w:rFonts w:eastAsia="Times New Roman"/>
        </w:rPr>
        <w:t>dministratore cels prasību tiesā par pamatparāda 111</w:t>
      </w:r>
      <w:r w:rsidR="00D645BA" w:rsidRPr="00F072CE">
        <w:rPr>
          <w:rFonts w:eastAsia="Times New Roman"/>
        </w:rPr>
        <w:t>,</w:t>
      </w:r>
      <w:r w:rsidR="004D0699" w:rsidRPr="00F072CE">
        <w:rPr>
          <w:rFonts w:eastAsia="Times New Roman"/>
        </w:rPr>
        <w:t>54</w:t>
      </w:r>
      <w:r w:rsidR="00D645BA" w:rsidRPr="00F072CE">
        <w:rPr>
          <w:rFonts w:eastAsia="Times New Roman"/>
        </w:rPr>
        <w:t> </w:t>
      </w:r>
      <w:r w:rsidR="00D645BA" w:rsidRPr="00F072CE">
        <w:rPr>
          <w:rFonts w:eastAsia="Times New Roman"/>
          <w:i/>
          <w:iCs/>
        </w:rPr>
        <w:t>euro</w:t>
      </w:r>
      <w:r w:rsidR="004D0699" w:rsidRPr="00F072CE">
        <w:rPr>
          <w:rFonts w:eastAsia="Times New Roman"/>
        </w:rPr>
        <w:t xml:space="preserve"> </w:t>
      </w:r>
      <w:r w:rsidR="009B69D4" w:rsidRPr="00F072CE">
        <w:rPr>
          <w:rFonts w:eastAsia="Times New Roman"/>
        </w:rPr>
        <w:t xml:space="preserve">piedziņu </w:t>
      </w:r>
      <w:r w:rsidR="004D0699" w:rsidRPr="00F072CE">
        <w:rPr>
          <w:rFonts w:eastAsia="Times New Roman"/>
        </w:rPr>
        <w:t>un papildus nokavējuma procentu</w:t>
      </w:r>
      <w:r w:rsidR="00D66DA5" w:rsidRPr="00F072CE">
        <w:rPr>
          <w:rFonts w:eastAsia="Times New Roman"/>
        </w:rPr>
        <w:t>s</w:t>
      </w:r>
      <w:r w:rsidR="004D0699" w:rsidRPr="00F072CE">
        <w:rPr>
          <w:rFonts w:eastAsia="Times New Roman"/>
        </w:rPr>
        <w:t xml:space="preserve"> 0</w:t>
      </w:r>
      <w:r w:rsidR="00D66DA5" w:rsidRPr="00F072CE">
        <w:rPr>
          <w:rFonts w:eastAsia="Times New Roman"/>
        </w:rPr>
        <w:t>,</w:t>
      </w:r>
      <w:r w:rsidR="004D0699" w:rsidRPr="00F072CE">
        <w:rPr>
          <w:rFonts w:eastAsia="Times New Roman"/>
        </w:rPr>
        <w:t xml:space="preserve">1% apmērā no kopējās nesaskatās pamatparāda summas par katru nokavēto dienu piedziņu no </w:t>
      </w:r>
      <w:r w:rsidR="00C52186" w:rsidRPr="00F072CE">
        <w:rPr>
          <w:rFonts w:eastAsia="Times New Roman"/>
        </w:rPr>
        <w:t>/pers. A/</w:t>
      </w:r>
      <w:r w:rsidR="004D0699" w:rsidRPr="00F072CE">
        <w:rPr>
          <w:rFonts w:eastAsia="Times New Roman"/>
        </w:rPr>
        <w:t>.</w:t>
      </w:r>
    </w:p>
    <w:p w14:paraId="2AD3943C" w14:textId="77777777" w:rsidR="008A6342" w:rsidRPr="00F072CE" w:rsidRDefault="00C57393" w:rsidP="001017F7">
      <w:pPr>
        <w:widowControl/>
        <w:spacing w:after="0" w:line="240" w:lineRule="auto"/>
        <w:ind w:firstLine="567"/>
        <w:jc w:val="both"/>
        <w:rPr>
          <w:rFonts w:eastAsia="Times New Roman"/>
        </w:rPr>
      </w:pPr>
      <w:r w:rsidRPr="00F072CE">
        <w:rPr>
          <w:rFonts w:eastAsia="Times New Roman"/>
        </w:rPr>
        <w:t>Administratore atbildes vēstules pielikumā pievienoja</w:t>
      </w:r>
      <w:r w:rsidR="008A6342" w:rsidRPr="00F072CE">
        <w:rPr>
          <w:rFonts w:eastAsia="Times New Roman"/>
        </w:rPr>
        <w:t>:</w:t>
      </w:r>
    </w:p>
    <w:p w14:paraId="374F50C3" w14:textId="09783780" w:rsidR="004D0699" w:rsidRPr="00F072CE" w:rsidRDefault="004D0699" w:rsidP="001017F7">
      <w:pPr>
        <w:widowControl/>
        <w:spacing w:after="0" w:line="240" w:lineRule="auto"/>
        <w:ind w:firstLine="567"/>
        <w:jc w:val="both"/>
        <w:rPr>
          <w:rFonts w:eastAsia="Times New Roman"/>
        </w:rPr>
      </w:pPr>
      <w:r w:rsidRPr="00F072CE">
        <w:rPr>
          <w:rFonts w:eastAsia="Times New Roman"/>
        </w:rPr>
        <w:t>1</w:t>
      </w:r>
      <w:r w:rsidR="008A6342" w:rsidRPr="00F072CE">
        <w:rPr>
          <w:rFonts w:eastAsia="Times New Roman"/>
        </w:rPr>
        <w:t>) </w:t>
      </w:r>
      <w:r w:rsidR="00380485" w:rsidRPr="00F072CE">
        <w:rPr>
          <w:rFonts w:eastAsia="Times New Roman"/>
        </w:rPr>
        <w:t xml:space="preserve">2022. gada 24. februārī noslēgto </w:t>
      </w:r>
      <w:r w:rsidR="00732BD9" w:rsidRPr="00F072CE">
        <w:rPr>
          <w:rFonts w:eastAsia="Times New Roman"/>
        </w:rPr>
        <w:t>L</w:t>
      </w:r>
      <w:r w:rsidRPr="00F072CE">
        <w:rPr>
          <w:rFonts w:eastAsia="Times New Roman"/>
        </w:rPr>
        <w:t>īgum</w:t>
      </w:r>
      <w:r w:rsidR="00380485" w:rsidRPr="00F072CE">
        <w:rPr>
          <w:rFonts w:eastAsia="Times New Roman"/>
        </w:rPr>
        <w:t>u</w:t>
      </w:r>
      <w:r w:rsidRPr="00F072CE">
        <w:rPr>
          <w:rFonts w:eastAsia="Times New Roman"/>
        </w:rPr>
        <w:t>;</w:t>
      </w:r>
    </w:p>
    <w:p w14:paraId="78DA187C" w14:textId="13EE5BA3" w:rsidR="004D0699" w:rsidRPr="00F072CE" w:rsidRDefault="004D0699" w:rsidP="001017F7">
      <w:pPr>
        <w:widowControl/>
        <w:spacing w:after="0" w:line="240" w:lineRule="auto"/>
        <w:ind w:firstLine="567"/>
        <w:jc w:val="both"/>
        <w:rPr>
          <w:rFonts w:eastAsia="Times New Roman"/>
        </w:rPr>
      </w:pPr>
      <w:r w:rsidRPr="00F072CE">
        <w:rPr>
          <w:rFonts w:eastAsia="Times New Roman"/>
        </w:rPr>
        <w:t>2</w:t>
      </w:r>
      <w:r w:rsidR="00380485" w:rsidRPr="00F072CE">
        <w:rPr>
          <w:rFonts w:eastAsia="Times New Roman"/>
        </w:rPr>
        <w:t>) </w:t>
      </w:r>
      <w:r w:rsidR="00C52186" w:rsidRPr="00F072CE">
        <w:rPr>
          <w:rFonts w:eastAsia="Times New Roman"/>
        </w:rPr>
        <w:t>/</w:t>
      </w:r>
      <w:r w:rsidR="00380485" w:rsidRPr="00F072CE">
        <w:rPr>
          <w:rFonts w:eastAsia="Times New Roman"/>
        </w:rPr>
        <w:t>biedrības "</w:t>
      </w:r>
      <w:r w:rsidR="00C52186" w:rsidRPr="00F072CE">
        <w:rPr>
          <w:rFonts w:eastAsia="Times New Roman"/>
        </w:rPr>
        <w:t>Nosaukums C</w:t>
      </w:r>
      <w:r w:rsidR="00380485" w:rsidRPr="00F072CE">
        <w:rPr>
          <w:rFonts w:eastAsia="Times New Roman"/>
        </w:rPr>
        <w:t>"</w:t>
      </w:r>
      <w:r w:rsidR="00C52186" w:rsidRPr="00F072CE">
        <w:rPr>
          <w:rFonts w:eastAsia="Times New Roman"/>
        </w:rPr>
        <w:t>/</w:t>
      </w:r>
      <w:r w:rsidRPr="00F072CE">
        <w:rPr>
          <w:rFonts w:eastAsia="Times New Roman"/>
        </w:rPr>
        <w:t xml:space="preserve"> </w:t>
      </w:r>
      <w:r w:rsidR="00380485" w:rsidRPr="00F072CE">
        <w:rPr>
          <w:rFonts w:eastAsia="Times New Roman"/>
        </w:rPr>
        <w:t xml:space="preserve">2022. gada 26. jūlija </w:t>
      </w:r>
      <w:r w:rsidR="00BD52D4" w:rsidRPr="00F072CE">
        <w:rPr>
          <w:rFonts w:eastAsia="Times New Roman"/>
        </w:rPr>
        <w:t>p</w:t>
      </w:r>
      <w:r w:rsidRPr="00F072CE">
        <w:rPr>
          <w:rFonts w:eastAsia="Times New Roman"/>
        </w:rPr>
        <w:t>aziņojum</w:t>
      </w:r>
      <w:r w:rsidR="00ED310D" w:rsidRPr="00F072CE">
        <w:rPr>
          <w:rFonts w:eastAsia="Times New Roman"/>
        </w:rPr>
        <w:t>u</w:t>
      </w:r>
      <w:r w:rsidRPr="00F072CE">
        <w:rPr>
          <w:rFonts w:eastAsia="Times New Roman"/>
        </w:rPr>
        <w:t xml:space="preserve"> un </w:t>
      </w:r>
      <w:r w:rsidR="00BD52D4" w:rsidRPr="00F072CE">
        <w:rPr>
          <w:rFonts w:eastAsia="Times New Roman"/>
        </w:rPr>
        <w:t xml:space="preserve">2022. gada 6. jūlija </w:t>
      </w:r>
      <w:r w:rsidRPr="00F072CE">
        <w:rPr>
          <w:rFonts w:eastAsia="Times New Roman"/>
        </w:rPr>
        <w:t>protokol</w:t>
      </w:r>
      <w:r w:rsidR="00BD52D4" w:rsidRPr="00F072CE">
        <w:rPr>
          <w:rFonts w:eastAsia="Times New Roman"/>
        </w:rPr>
        <w:t>u</w:t>
      </w:r>
      <w:r w:rsidRPr="00F072CE">
        <w:rPr>
          <w:rFonts w:eastAsia="Times New Roman"/>
        </w:rPr>
        <w:t xml:space="preserve"> par balsojumu;</w:t>
      </w:r>
    </w:p>
    <w:p w14:paraId="61EA5078" w14:textId="497A83E3" w:rsidR="004D0699" w:rsidRPr="00F072CE" w:rsidRDefault="004D0699" w:rsidP="001017F7">
      <w:pPr>
        <w:widowControl/>
        <w:spacing w:after="0" w:line="240" w:lineRule="auto"/>
        <w:ind w:firstLine="567"/>
        <w:jc w:val="both"/>
        <w:rPr>
          <w:rFonts w:eastAsia="Times New Roman"/>
        </w:rPr>
      </w:pPr>
      <w:r w:rsidRPr="00F072CE">
        <w:rPr>
          <w:rFonts w:eastAsia="Times New Roman"/>
        </w:rPr>
        <w:t>3</w:t>
      </w:r>
      <w:r w:rsidR="00CB79DE" w:rsidRPr="00F072CE">
        <w:rPr>
          <w:rFonts w:eastAsia="Times New Roman"/>
        </w:rPr>
        <w:t>) </w:t>
      </w:r>
      <w:r w:rsidRPr="00F072CE">
        <w:rPr>
          <w:rFonts w:eastAsia="Times New Roman"/>
        </w:rPr>
        <w:t>2022.</w:t>
      </w:r>
      <w:r w:rsidR="00CB79DE" w:rsidRPr="00F072CE">
        <w:rPr>
          <w:rFonts w:eastAsia="Times New Roman"/>
        </w:rPr>
        <w:t> </w:t>
      </w:r>
      <w:r w:rsidRPr="00F072CE">
        <w:rPr>
          <w:rFonts w:eastAsia="Times New Roman"/>
        </w:rPr>
        <w:t>gada 30.</w:t>
      </w:r>
      <w:r w:rsidR="00CB79DE" w:rsidRPr="00F072CE">
        <w:rPr>
          <w:rFonts w:eastAsia="Times New Roman"/>
        </w:rPr>
        <w:t> </w:t>
      </w:r>
      <w:r w:rsidRPr="00F072CE">
        <w:rPr>
          <w:rFonts w:eastAsia="Times New Roman"/>
        </w:rPr>
        <w:t>septembr</w:t>
      </w:r>
      <w:r w:rsidR="00CB79DE" w:rsidRPr="00F072CE">
        <w:rPr>
          <w:rFonts w:eastAsia="Times New Roman"/>
        </w:rPr>
        <w:t>a p</w:t>
      </w:r>
      <w:r w:rsidRPr="00F072CE">
        <w:rPr>
          <w:rFonts w:eastAsia="Times New Roman"/>
        </w:rPr>
        <w:t>ieņemšanas nodošanas aktu;</w:t>
      </w:r>
    </w:p>
    <w:p w14:paraId="751DFC82" w14:textId="2A8D07FA" w:rsidR="004D0699" w:rsidRPr="00F072CE" w:rsidRDefault="004D0699" w:rsidP="001017F7">
      <w:pPr>
        <w:widowControl/>
        <w:spacing w:after="0" w:line="240" w:lineRule="auto"/>
        <w:ind w:firstLine="567"/>
        <w:jc w:val="both"/>
        <w:rPr>
          <w:rFonts w:eastAsia="Times New Roman"/>
        </w:rPr>
      </w:pPr>
      <w:r w:rsidRPr="00F072CE">
        <w:rPr>
          <w:rFonts w:eastAsia="Times New Roman"/>
        </w:rPr>
        <w:t>4</w:t>
      </w:r>
      <w:r w:rsidR="00226A66" w:rsidRPr="00F072CE">
        <w:rPr>
          <w:rFonts w:eastAsia="Times New Roman"/>
        </w:rPr>
        <w:t>) p</w:t>
      </w:r>
      <w:r w:rsidRPr="00F072CE">
        <w:rPr>
          <w:rFonts w:eastAsia="Times New Roman"/>
        </w:rPr>
        <w:t>irmstiesas brīdinājum</w:t>
      </w:r>
      <w:r w:rsidR="00226A66" w:rsidRPr="00F072CE">
        <w:rPr>
          <w:rFonts w:eastAsia="Times New Roman"/>
        </w:rPr>
        <w:t>u</w:t>
      </w:r>
      <w:r w:rsidRPr="00F072CE">
        <w:rPr>
          <w:rFonts w:eastAsia="Times New Roman"/>
        </w:rPr>
        <w:t xml:space="preserve"> un rēķin</w:t>
      </w:r>
      <w:r w:rsidR="00226A66" w:rsidRPr="00F072CE">
        <w:rPr>
          <w:rFonts w:eastAsia="Times New Roman"/>
        </w:rPr>
        <w:t>us</w:t>
      </w:r>
      <w:r w:rsidRPr="00F072CE">
        <w:rPr>
          <w:rFonts w:eastAsia="Times New Roman"/>
        </w:rPr>
        <w:t>.</w:t>
      </w:r>
    </w:p>
    <w:p w14:paraId="005ECC95" w14:textId="603088E3" w:rsidR="00F62229" w:rsidRPr="00F072CE" w:rsidRDefault="00D13B29" w:rsidP="001017F7">
      <w:pPr>
        <w:widowControl/>
        <w:spacing w:after="0" w:line="240" w:lineRule="auto"/>
        <w:ind w:firstLine="567"/>
        <w:jc w:val="both"/>
        <w:rPr>
          <w:rFonts w:eastAsia="Times New Roman"/>
        </w:rPr>
      </w:pPr>
      <w:r w:rsidRPr="00F072CE">
        <w:rPr>
          <w:rFonts w:eastAsia="Times New Roman"/>
        </w:rPr>
        <w:t>[2.4] </w:t>
      </w:r>
      <w:r w:rsidR="004D0699" w:rsidRPr="00F072CE">
        <w:rPr>
          <w:rFonts w:eastAsia="Times New Roman"/>
        </w:rPr>
        <w:t xml:space="preserve">Analizējot minēto </w:t>
      </w:r>
      <w:r w:rsidR="00374C63" w:rsidRPr="00F072CE">
        <w:rPr>
          <w:rFonts w:eastAsia="Times New Roman"/>
        </w:rPr>
        <w:t>A</w:t>
      </w:r>
      <w:r w:rsidR="004D0699" w:rsidRPr="00F072CE">
        <w:rPr>
          <w:rFonts w:eastAsia="Times New Roman"/>
        </w:rPr>
        <w:t>dministrator</w:t>
      </w:r>
      <w:r w:rsidR="00374C63" w:rsidRPr="00F072CE">
        <w:rPr>
          <w:rFonts w:eastAsia="Times New Roman"/>
        </w:rPr>
        <w:t>es</w:t>
      </w:r>
      <w:r w:rsidR="004D0699" w:rsidRPr="00F072CE">
        <w:rPr>
          <w:rFonts w:eastAsia="Times New Roman"/>
        </w:rPr>
        <w:t xml:space="preserve"> atbildi, </w:t>
      </w:r>
      <w:r w:rsidR="00374C63" w:rsidRPr="00F072CE">
        <w:rPr>
          <w:rFonts w:eastAsia="Times New Roman"/>
        </w:rPr>
        <w:t xml:space="preserve">Iesniedzējas Administratorei iesniedza papildu </w:t>
      </w:r>
      <w:r w:rsidR="000F543E" w:rsidRPr="00F072CE">
        <w:rPr>
          <w:rFonts w:eastAsia="Times New Roman"/>
        </w:rPr>
        <w:t xml:space="preserve">2024. gada 25. aprīļa </w:t>
      </w:r>
      <w:r w:rsidR="00374C63" w:rsidRPr="00F072CE">
        <w:rPr>
          <w:rFonts w:eastAsia="Times New Roman"/>
        </w:rPr>
        <w:t>pieprasījumu</w:t>
      </w:r>
      <w:r w:rsidR="00F62229" w:rsidRPr="00F072CE">
        <w:rPr>
          <w:rFonts w:eastAsia="Times New Roman"/>
        </w:rPr>
        <w:t>.</w:t>
      </w:r>
    </w:p>
    <w:p w14:paraId="6D7BE96A" w14:textId="749256B5" w:rsidR="004D0699" w:rsidRPr="00F072CE" w:rsidRDefault="00BA19AF" w:rsidP="001017F7">
      <w:pPr>
        <w:widowControl/>
        <w:spacing w:after="0" w:line="240" w:lineRule="auto"/>
        <w:ind w:firstLine="567"/>
        <w:jc w:val="both"/>
        <w:rPr>
          <w:rFonts w:eastAsia="Times New Roman"/>
        </w:rPr>
      </w:pPr>
      <w:r w:rsidRPr="00F072CE">
        <w:rPr>
          <w:rFonts w:eastAsia="Times New Roman"/>
        </w:rPr>
        <w:t xml:space="preserve">Pieprasījumā norādīts, ka </w:t>
      </w:r>
      <w:r w:rsidR="00D12374" w:rsidRPr="00F072CE">
        <w:rPr>
          <w:rFonts w:eastAsia="Times New Roman"/>
        </w:rPr>
        <w:t xml:space="preserve">Administratore </w:t>
      </w:r>
      <w:r w:rsidR="004D0699" w:rsidRPr="00F072CE">
        <w:rPr>
          <w:rFonts w:eastAsia="Times New Roman"/>
        </w:rPr>
        <w:t>2024.</w:t>
      </w:r>
      <w:r w:rsidR="00D12374" w:rsidRPr="00F072CE">
        <w:rPr>
          <w:rFonts w:eastAsia="Times New Roman"/>
        </w:rPr>
        <w:t> </w:t>
      </w:r>
      <w:r w:rsidR="004D0699" w:rsidRPr="00F072CE">
        <w:rPr>
          <w:rFonts w:eastAsia="Times New Roman"/>
        </w:rPr>
        <w:t>gada 18.</w:t>
      </w:r>
      <w:r w:rsidR="00D12374" w:rsidRPr="00F072CE">
        <w:rPr>
          <w:rFonts w:eastAsia="Times New Roman"/>
        </w:rPr>
        <w:t> </w:t>
      </w:r>
      <w:r w:rsidR="004D0699" w:rsidRPr="00F072CE">
        <w:rPr>
          <w:rFonts w:eastAsia="Times New Roman"/>
        </w:rPr>
        <w:t xml:space="preserve">aprīlī sniedza informāciju  un viedokli par tiesvedību (civillietu </w:t>
      </w:r>
      <w:r w:rsidR="00C52186" w:rsidRPr="00F072CE">
        <w:rPr>
          <w:rFonts w:eastAsia="Times New Roman"/>
        </w:rPr>
        <w:t>/lietas numurs/</w:t>
      </w:r>
      <w:r w:rsidR="004D0699" w:rsidRPr="00F072CE">
        <w:rPr>
          <w:rFonts w:eastAsia="Times New Roman"/>
        </w:rPr>
        <w:t>), pievienojot pieprasītos rēķinus (</w:t>
      </w:r>
      <w:r w:rsidR="00BF11EE" w:rsidRPr="00F072CE">
        <w:rPr>
          <w:rFonts w:eastAsia="Times New Roman"/>
        </w:rPr>
        <w:t>saistībā</w:t>
      </w:r>
      <w:r w:rsidR="004D0699" w:rsidRPr="00F072CE">
        <w:rPr>
          <w:rFonts w:eastAsia="Times New Roman"/>
        </w:rPr>
        <w:t xml:space="preserve"> ar celto pretenziju)</w:t>
      </w:r>
      <w:r w:rsidR="00D12374" w:rsidRPr="00F072CE">
        <w:rPr>
          <w:rFonts w:eastAsia="Times New Roman"/>
        </w:rPr>
        <w:t>,</w:t>
      </w:r>
      <w:r w:rsidR="004D0699" w:rsidRPr="00F072CE">
        <w:rPr>
          <w:rFonts w:eastAsia="Times New Roman"/>
        </w:rPr>
        <w:t xml:space="preserve"> no kā varētu analizēt situāciju kopumā un rēķinos definētos pakalpojumus.</w:t>
      </w:r>
    </w:p>
    <w:p w14:paraId="07A83BA0" w14:textId="19E0FDDA" w:rsidR="004D0699" w:rsidRPr="00F072CE" w:rsidRDefault="00063A74" w:rsidP="001017F7">
      <w:pPr>
        <w:widowControl/>
        <w:spacing w:after="0" w:line="240" w:lineRule="auto"/>
        <w:ind w:firstLine="567"/>
        <w:jc w:val="both"/>
        <w:rPr>
          <w:rFonts w:eastAsia="Times New Roman"/>
        </w:rPr>
      </w:pPr>
      <w:r w:rsidRPr="00F072CE">
        <w:rPr>
          <w:rFonts w:eastAsia="Times New Roman"/>
        </w:rPr>
        <w:t>Pieprasījumā Iesniedzējas analizē rēķinus</w:t>
      </w:r>
      <w:r w:rsidR="00227A68" w:rsidRPr="00F072CE">
        <w:rPr>
          <w:rFonts w:eastAsia="Times New Roman"/>
        </w:rPr>
        <w:t xml:space="preserve">, </w:t>
      </w:r>
      <w:r w:rsidR="00F05100" w:rsidRPr="00F072CE">
        <w:rPr>
          <w:rFonts w:eastAsia="Times New Roman"/>
        </w:rPr>
        <w:t xml:space="preserve">tostarp </w:t>
      </w:r>
      <w:r w:rsidR="00227A68" w:rsidRPr="00F072CE">
        <w:rPr>
          <w:rFonts w:eastAsia="Times New Roman"/>
        </w:rPr>
        <w:t xml:space="preserve">norādot, ka </w:t>
      </w:r>
      <w:r w:rsidR="00AE34EC" w:rsidRPr="00F072CE">
        <w:rPr>
          <w:rFonts w:eastAsia="Times New Roman"/>
        </w:rPr>
        <w:t xml:space="preserve">summas pamatotībai nav </w:t>
      </w:r>
      <w:r w:rsidR="004D0699" w:rsidRPr="00F072CE">
        <w:rPr>
          <w:rFonts w:eastAsia="Times New Roman"/>
        </w:rPr>
        <w:t>pievienots neviens pierādījums par aprēķina metodiku (pamatojums)</w:t>
      </w:r>
      <w:r w:rsidR="00F05100" w:rsidRPr="00F072CE">
        <w:rPr>
          <w:rFonts w:eastAsia="Times New Roman"/>
        </w:rPr>
        <w:t>,</w:t>
      </w:r>
      <w:r w:rsidR="004D0699" w:rsidRPr="00F072CE">
        <w:rPr>
          <w:rFonts w:eastAsia="Times New Roman"/>
        </w:rPr>
        <w:t xml:space="preserve"> no kā izveidojās konkrētā summa. </w:t>
      </w:r>
    </w:p>
    <w:p w14:paraId="5C040E84" w14:textId="6BB324DC" w:rsidR="004D0699" w:rsidRPr="00F072CE" w:rsidRDefault="00F05100" w:rsidP="001017F7">
      <w:pPr>
        <w:widowControl/>
        <w:spacing w:after="0" w:line="240" w:lineRule="auto"/>
        <w:ind w:firstLine="567"/>
        <w:jc w:val="both"/>
        <w:rPr>
          <w:rFonts w:eastAsia="Times New Roman"/>
        </w:rPr>
      </w:pPr>
      <w:r w:rsidRPr="00F072CE">
        <w:rPr>
          <w:rFonts w:eastAsia="Times New Roman"/>
        </w:rPr>
        <w:t>Parādnieks</w:t>
      </w:r>
      <w:r w:rsidR="004D0699" w:rsidRPr="00F072CE">
        <w:rPr>
          <w:rFonts w:eastAsia="Times New Roman"/>
        </w:rPr>
        <w:t>, sagatavojot rēķinu, nesniedza dzīvokļu īpašniekiem informāciju un nav pievienoj</w:t>
      </w:r>
      <w:r w:rsidRPr="00F072CE">
        <w:rPr>
          <w:rFonts w:eastAsia="Times New Roman"/>
        </w:rPr>
        <w:t>is</w:t>
      </w:r>
      <w:r w:rsidR="004D0699" w:rsidRPr="00F072CE">
        <w:rPr>
          <w:rFonts w:eastAsia="Times New Roman"/>
        </w:rPr>
        <w:t xml:space="preserve"> nevienu pierādījumu tam, pamatojoties uz kādu metodiku, un/vai normatīvo aktu prasībām veica aprēķinu, lai rēķinā iekļauto summu varētu pārbaudīt.</w:t>
      </w:r>
    </w:p>
    <w:p w14:paraId="22ADC0ED" w14:textId="30BF737C"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Ņemot vērā tieši </w:t>
      </w:r>
      <w:r w:rsidR="00EA5377" w:rsidRPr="00F072CE">
        <w:rPr>
          <w:rFonts w:eastAsia="Times New Roman"/>
        </w:rPr>
        <w:t>Parādnieka</w:t>
      </w:r>
      <w:r w:rsidRPr="00F072CE">
        <w:rPr>
          <w:rFonts w:eastAsia="Times New Roman"/>
        </w:rPr>
        <w:t xml:space="preserve"> negodprātīgu rīcību pārvaldīšanas funkcijas veikšanā</w:t>
      </w:r>
      <w:r w:rsidR="00300672" w:rsidRPr="00F072CE">
        <w:rPr>
          <w:rFonts w:eastAsia="Times New Roman"/>
        </w:rPr>
        <w:t xml:space="preserve"> un</w:t>
      </w:r>
      <w:r w:rsidRPr="00F072CE">
        <w:rPr>
          <w:rFonts w:eastAsia="Times New Roman"/>
        </w:rPr>
        <w:t xml:space="preserve"> dzīvokļu īpašnieku neapmierinātību ar </w:t>
      </w:r>
      <w:r w:rsidR="00EA5377" w:rsidRPr="00F072CE">
        <w:rPr>
          <w:rFonts w:eastAsia="Times New Roman"/>
        </w:rPr>
        <w:t>Parādnieka</w:t>
      </w:r>
      <w:r w:rsidRPr="00F072CE">
        <w:rPr>
          <w:rFonts w:eastAsia="Times New Roman"/>
        </w:rPr>
        <w:t xml:space="preserve"> darbību, </w:t>
      </w:r>
      <w:r w:rsidR="00EA5377" w:rsidRPr="00F072CE">
        <w:rPr>
          <w:rFonts w:eastAsia="Times New Roman"/>
        </w:rPr>
        <w:t>tostarp</w:t>
      </w:r>
      <w:r w:rsidRPr="00F072CE">
        <w:rPr>
          <w:rFonts w:eastAsia="Times New Roman"/>
        </w:rPr>
        <w:t xml:space="preserve"> informācijas nesniegšanu, bija pamats </w:t>
      </w:r>
      <w:r w:rsidR="00EA5377" w:rsidRPr="00F072CE">
        <w:rPr>
          <w:rFonts w:eastAsia="Times New Roman"/>
        </w:rPr>
        <w:t xml:space="preserve">2022. gada 19. augustā </w:t>
      </w:r>
      <w:r w:rsidRPr="00F072CE">
        <w:rPr>
          <w:rFonts w:eastAsia="Times New Roman"/>
        </w:rPr>
        <w:t xml:space="preserve">pieņemt kopības lēmumu (nosūtīts </w:t>
      </w:r>
      <w:r w:rsidR="00660B2F" w:rsidRPr="00F072CE">
        <w:rPr>
          <w:rFonts w:eastAsia="Times New Roman"/>
        </w:rPr>
        <w:t>2022. gada</w:t>
      </w:r>
      <w:r w:rsidR="00D44997" w:rsidRPr="00F072CE">
        <w:rPr>
          <w:rStyle w:val="Vresatsauce"/>
          <w:rFonts w:eastAsia="Times New Roman"/>
        </w:rPr>
        <w:footnoteReference w:id="9"/>
      </w:r>
      <w:r w:rsidR="00660B2F" w:rsidRPr="00F072CE">
        <w:rPr>
          <w:rFonts w:eastAsia="Times New Roman"/>
        </w:rPr>
        <w:t xml:space="preserve"> 12. aprīlī</w:t>
      </w:r>
      <w:r w:rsidRPr="00F072CE">
        <w:rPr>
          <w:rFonts w:eastAsia="Times New Roman"/>
        </w:rPr>
        <w:t xml:space="preserve">) un noslēgt pārvaldīšanas līgumu ar </w:t>
      </w:r>
      <w:r w:rsidR="00C52186" w:rsidRPr="00F072CE">
        <w:rPr>
          <w:rFonts w:eastAsia="Times New Roman"/>
        </w:rPr>
        <w:t>/</w:t>
      </w:r>
      <w:r w:rsidR="00EA2F5B" w:rsidRPr="00F072CE">
        <w:rPr>
          <w:rFonts w:eastAsia="Times New Roman"/>
        </w:rPr>
        <w:t>SIA "</w:t>
      </w:r>
      <w:r w:rsidR="00C52186" w:rsidRPr="00F072CE">
        <w:rPr>
          <w:rFonts w:eastAsia="Times New Roman"/>
        </w:rPr>
        <w:t>Nosaukums B</w:t>
      </w:r>
      <w:r w:rsidR="00EA2F5B" w:rsidRPr="00F072CE">
        <w:rPr>
          <w:rFonts w:eastAsia="Times New Roman"/>
        </w:rPr>
        <w:t>"</w:t>
      </w:r>
      <w:r w:rsidR="00C52186" w:rsidRPr="00F072CE">
        <w:rPr>
          <w:rFonts w:eastAsia="Times New Roman"/>
        </w:rPr>
        <w:t>/</w:t>
      </w:r>
      <w:r w:rsidRPr="00F072CE">
        <w:rPr>
          <w:rFonts w:eastAsia="Times New Roman"/>
        </w:rPr>
        <w:t xml:space="preserve"> </w:t>
      </w:r>
      <w:r w:rsidR="00872D8D" w:rsidRPr="00F072CE">
        <w:rPr>
          <w:rFonts w:eastAsia="Times New Roman"/>
        </w:rPr>
        <w:t>no 2022. gada 1. septembra</w:t>
      </w:r>
      <w:r w:rsidRPr="00F072CE">
        <w:rPr>
          <w:rFonts w:eastAsia="Times New Roman"/>
        </w:rPr>
        <w:t>.</w:t>
      </w:r>
    </w:p>
    <w:p w14:paraId="68244FBB" w14:textId="5804195E" w:rsidR="004D0699" w:rsidRPr="00F072CE" w:rsidRDefault="00DC699F" w:rsidP="001017F7">
      <w:pPr>
        <w:widowControl/>
        <w:spacing w:after="0" w:line="240" w:lineRule="auto"/>
        <w:ind w:firstLine="567"/>
        <w:jc w:val="both"/>
        <w:rPr>
          <w:rFonts w:eastAsia="Times New Roman"/>
        </w:rPr>
      </w:pPr>
      <w:r w:rsidRPr="00F072CE">
        <w:rPr>
          <w:rFonts w:eastAsia="Times New Roman"/>
        </w:rPr>
        <w:t xml:space="preserve">Iesniedzējas atkārtoti norāda, ka </w:t>
      </w:r>
      <w:r w:rsidR="004D0699" w:rsidRPr="00F072CE">
        <w:rPr>
          <w:rFonts w:eastAsia="Times New Roman"/>
        </w:rPr>
        <w:t xml:space="preserve">rēķinu izrakstīšana nenodibina parādsaistību, </w:t>
      </w:r>
      <w:r w:rsidR="00CF36B8" w:rsidRPr="00F072CE">
        <w:rPr>
          <w:rFonts w:eastAsia="Times New Roman"/>
        </w:rPr>
        <w:t>līdz ar to 2024. gada 12. aprīlī</w:t>
      </w:r>
      <w:r w:rsidR="004D0699" w:rsidRPr="00F072CE">
        <w:rPr>
          <w:rFonts w:eastAsia="Times New Roman"/>
        </w:rPr>
        <w:t xml:space="preserve"> ir pieprasīts pievienot pierādījumus, kas kalpo par pamatu prasījuma esamībai un pamatotībai.</w:t>
      </w:r>
    </w:p>
    <w:p w14:paraId="79C77069" w14:textId="77777777" w:rsidR="00F14E07" w:rsidRPr="00F072CE" w:rsidRDefault="004D0699" w:rsidP="001017F7">
      <w:pPr>
        <w:widowControl/>
        <w:spacing w:after="0" w:line="240" w:lineRule="auto"/>
        <w:ind w:firstLine="567"/>
        <w:jc w:val="both"/>
        <w:rPr>
          <w:rFonts w:eastAsia="Times New Roman"/>
        </w:rPr>
      </w:pPr>
      <w:r w:rsidRPr="00F072CE">
        <w:rPr>
          <w:rFonts w:eastAsia="Times New Roman"/>
        </w:rPr>
        <w:lastRenderedPageBreak/>
        <w:t xml:space="preserve">Tā kā Administratora rīcībā </w:t>
      </w:r>
      <w:r w:rsidR="00CF36B8" w:rsidRPr="00F072CE">
        <w:rPr>
          <w:rFonts w:eastAsia="Times New Roman"/>
        </w:rPr>
        <w:t>ir Parādnieka</w:t>
      </w:r>
      <w:r w:rsidRPr="00F072CE">
        <w:rPr>
          <w:rFonts w:eastAsia="Times New Roman"/>
        </w:rPr>
        <w:t xml:space="preserve"> mājas lietas materiāli, tad </w:t>
      </w:r>
      <w:r w:rsidR="00CF36B8" w:rsidRPr="00F072CE">
        <w:rPr>
          <w:rFonts w:eastAsia="Times New Roman"/>
        </w:rPr>
        <w:t xml:space="preserve">Iesniedzējas </w:t>
      </w:r>
      <w:r w:rsidRPr="00F072CE">
        <w:rPr>
          <w:rFonts w:eastAsia="Times New Roman"/>
        </w:rPr>
        <w:t>uzskat</w:t>
      </w:r>
      <w:r w:rsidR="00CF36B8" w:rsidRPr="00F072CE">
        <w:rPr>
          <w:rFonts w:eastAsia="Times New Roman"/>
        </w:rPr>
        <w:t>a</w:t>
      </w:r>
      <w:r w:rsidRPr="00F072CE">
        <w:rPr>
          <w:rFonts w:eastAsia="Times New Roman"/>
        </w:rPr>
        <w:t>, ka nav šķēršļu atsūtīt pierādījumus</w:t>
      </w:r>
      <w:r w:rsidR="00054400" w:rsidRPr="00F072CE">
        <w:rPr>
          <w:rFonts w:eastAsia="Times New Roman"/>
        </w:rPr>
        <w:t xml:space="preserve"> rēķinos</w:t>
      </w:r>
      <w:r w:rsidR="00731FF0" w:rsidRPr="00F072CE">
        <w:rPr>
          <w:rFonts w:eastAsia="Times New Roman"/>
        </w:rPr>
        <w:t xml:space="preserve"> Nr.:</w:t>
      </w:r>
      <w:r w:rsidRPr="00F072CE">
        <w:rPr>
          <w:rFonts w:eastAsia="Times New Roman"/>
        </w:rPr>
        <w:t xml:space="preserve"> 19.08.2022.ST86-18-08-22, 14.09.2022.ST86-18-09-22, 18.10.2022.ST86-18-10-22 un 19.08.2022.ST86-17-08-22, 14.09.2022.ST86-17-09-22, 18.10.2022.ST86-17-10-22. iekļautai summai par pakalpojumu</w:t>
      </w:r>
      <w:r w:rsidR="00F14E07" w:rsidRPr="00F072CE">
        <w:rPr>
          <w:rFonts w:eastAsia="Times New Roman"/>
        </w:rPr>
        <w:t>:</w:t>
      </w:r>
    </w:p>
    <w:p w14:paraId="38CB6B81" w14:textId="77777777" w:rsidR="006F6646" w:rsidRPr="00F072CE" w:rsidRDefault="006F6646" w:rsidP="001017F7">
      <w:pPr>
        <w:widowControl/>
        <w:spacing w:after="0" w:line="240" w:lineRule="auto"/>
        <w:ind w:firstLine="567"/>
        <w:jc w:val="both"/>
        <w:rPr>
          <w:rFonts w:eastAsia="Times New Roman"/>
        </w:rPr>
      </w:pPr>
      <w:r w:rsidRPr="00F072CE">
        <w:rPr>
          <w:rFonts w:eastAsia="Times New Roman"/>
        </w:rPr>
        <w:t>1) </w:t>
      </w:r>
      <w:r w:rsidR="004D0699" w:rsidRPr="00F072CE">
        <w:rPr>
          <w:rFonts w:eastAsia="Times New Roman"/>
        </w:rPr>
        <w:t>atkritumu izvešana – jūlijs, augusts un septembris</w:t>
      </w:r>
      <w:r w:rsidRPr="00F072CE">
        <w:rPr>
          <w:rFonts w:eastAsia="Times New Roman"/>
        </w:rPr>
        <w:t>;</w:t>
      </w:r>
    </w:p>
    <w:p w14:paraId="71D6BD62" w14:textId="77777777" w:rsidR="006F6646" w:rsidRPr="00F072CE" w:rsidRDefault="006F6646" w:rsidP="001017F7">
      <w:pPr>
        <w:widowControl/>
        <w:spacing w:after="0" w:line="240" w:lineRule="auto"/>
        <w:ind w:firstLine="567"/>
        <w:jc w:val="both"/>
        <w:rPr>
          <w:rFonts w:eastAsia="Times New Roman"/>
        </w:rPr>
      </w:pPr>
      <w:r w:rsidRPr="00F072CE">
        <w:rPr>
          <w:rFonts w:eastAsia="Times New Roman"/>
        </w:rPr>
        <w:t>2) </w:t>
      </w:r>
      <w:r w:rsidR="004D0699" w:rsidRPr="00F072CE">
        <w:rPr>
          <w:rFonts w:eastAsia="Times New Roman"/>
        </w:rPr>
        <w:t>ūdensapgāde – jūlijs un augusts</w:t>
      </w:r>
      <w:r w:rsidRPr="00F072CE">
        <w:rPr>
          <w:rFonts w:eastAsia="Times New Roman"/>
        </w:rPr>
        <w:t>;</w:t>
      </w:r>
    </w:p>
    <w:p w14:paraId="1A46B178" w14:textId="77777777" w:rsidR="006F6646" w:rsidRPr="00F072CE" w:rsidRDefault="006F6646" w:rsidP="001017F7">
      <w:pPr>
        <w:widowControl/>
        <w:spacing w:after="0" w:line="240" w:lineRule="auto"/>
        <w:ind w:firstLine="567"/>
        <w:jc w:val="both"/>
        <w:rPr>
          <w:rFonts w:eastAsia="Times New Roman"/>
        </w:rPr>
      </w:pPr>
      <w:r w:rsidRPr="00F072CE">
        <w:rPr>
          <w:rFonts w:eastAsia="Times New Roman"/>
        </w:rPr>
        <w:t>3) </w:t>
      </w:r>
      <w:r w:rsidR="004D0699" w:rsidRPr="00F072CE">
        <w:rPr>
          <w:rFonts w:eastAsia="Times New Roman"/>
        </w:rPr>
        <w:t>koplietošanas elektrība – jūlijs un augusts</w:t>
      </w:r>
      <w:r w:rsidRPr="00F072CE">
        <w:rPr>
          <w:rFonts w:eastAsia="Times New Roman"/>
        </w:rPr>
        <w:t>;</w:t>
      </w:r>
    </w:p>
    <w:p w14:paraId="5F685DC1" w14:textId="325DEB91" w:rsidR="007E3866" w:rsidRPr="00F072CE" w:rsidRDefault="006F6646" w:rsidP="001017F7">
      <w:pPr>
        <w:widowControl/>
        <w:spacing w:after="0" w:line="240" w:lineRule="auto"/>
        <w:ind w:firstLine="567"/>
        <w:jc w:val="both"/>
        <w:rPr>
          <w:rFonts w:eastAsia="Times New Roman"/>
        </w:rPr>
      </w:pPr>
      <w:r w:rsidRPr="00F072CE">
        <w:rPr>
          <w:rFonts w:eastAsia="Times New Roman"/>
        </w:rPr>
        <w:t>4) </w:t>
      </w:r>
      <w:r w:rsidR="004D0699" w:rsidRPr="00F072CE">
        <w:rPr>
          <w:rFonts w:eastAsia="Times New Roman"/>
        </w:rPr>
        <w:t>lietus notekūdeņi – jūlijs un augusts</w:t>
      </w:r>
      <w:r w:rsidR="00152F5D" w:rsidRPr="00F072CE">
        <w:rPr>
          <w:rFonts w:eastAsia="Times New Roman"/>
        </w:rPr>
        <w:t>,</w:t>
      </w:r>
    </w:p>
    <w:p w14:paraId="5413B1A4" w14:textId="61BB7318" w:rsidR="004D0699" w:rsidRPr="00F072CE" w:rsidRDefault="00152F5D" w:rsidP="001017F7">
      <w:pPr>
        <w:widowControl/>
        <w:spacing w:after="0" w:line="240" w:lineRule="auto"/>
        <w:ind w:firstLine="567"/>
        <w:jc w:val="both"/>
        <w:rPr>
          <w:rFonts w:eastAsia="Times New Roman"/>
        </w:rPr>
      </w:pPr>
      <w:r w:rsidRPr="00F072CE">
        <w:rPr>
          <w:rFonts w:eastAsia="Times New Roman"/>
        </w:rPr>
        <w:t xml:space="preserve">kā arī </w:t>
      </w:r>
      <w:r w:rsidR="004D0699" w:rsidRPr="00F072CE">
        <w:rPr>
          <w:rFonts w:eastAsia="Times New Roman"/>
        </w:rPr>
        <w:t xml:space="preserve">pamatojumu </w:t>
      </w:r>
      <w:r w:rsidR="00054400" w:rsidRPr="00F072CE">
        <w:rPr>
          <w:rFonts w:eastAsia="Times New Roman"/>
        </w:rPr>
        <w:t>definīcijai</w:t>
      </w:r>
      <w:r w:rsidRPr="00F072CE">
        <w:rPr>
          <w:rFonts w:eastAsia="Times New Roman"/>
        </w:rPr>
        <w:t xml:space="preserve">: </w:t>
      </w:r>
      <w:r w:rsidR="004D0699" w:rsidRPr="00F072CE">
        <w:rPr>
          <w:rFonts w:eastAsia="Times New Roman"/>
        </w:rPr>
        <w:t xml:space="preserve">ūdens starpība – augusts. </w:t>
      </w:r>
    </w:p>
    <w:p w14:paraId="17302EEF" w14:textId="77777777" w:rsidR="006B61A0" w:rsidRPr="00F072CE" w:rsidRDefault="004D0699" w:rsidP="001017F7">
      <w:pPr>
        <w:widowControl/>
        <w:spacing w:after="0" w:line="240" w:lineRule="auto"/>
        <w:ind w:firstLine="567"/>
        <w:jc w:val="both"/>
        <w:rPr>
          <w:rFonts w:eastAsia="Times New Roman"/>
        </w:rPr>
      </w:pPr>
      <w:r w:rsidRPr="00F072CE">
        <w:rPr>
          <w:rFonts w:eastAsia="Times New Roman"/>
        </w:rPr>
        <w:t>Ar judikatūru tie</w:t>
      </w:r>
      <w:r w:rsidR="006B61A0" w:rsidRPr="00F072CE">
        <w:rPr>
          <w:rFonts w:eastAsia="Times New Roman"/>
        </w:rPr>
        <w:t>k</w:t>
      </w:r>
      <w:r w:rsidRPr="00F072CE">
        <w:rPr>
          <w:rFonts w:eastAsia="Times New Roman"/>
        </w:rPr>
        <w:t xml:space="preserve"> atzīts, ka Dzīvokļa īpašuma likuma 10.</w:t>
      </w:r>
      <w:r w:rsidR="006B61A0" w:rsidRPr="00F072CE">
        <w:rPr>
          <w:rFonts w:eastAsia="Times New Roman"/>
        </w:rPr>
        <w:t> </w:t>
      </w:r>
      <w:r w:rsidRPr="00F072CE">
        <w:rPr>
          <w:rFonts w:eastAsia="Times New Roman"/>
        </w:rPr>
        <w:t>panta 3.</w:t>
      </w:r>
      <w:r w:rsidR="006B61A0" w:rsidRPr="00F072CE">
        <w:rPr>
          <w:rFonts w:eastAsia="Times New Roman"/>
        </w:rPr>
        <w:t> </w:t>
      </w:r>
      <w:r w:rsidRPr="00F072CE">
        <w:rPr>
          <w:rFonts w:eastAsia="Times New Roman"/>
        </w:rPr>
        <w:t>punktā minētie maksājumi par saņemtajiem pakalpojumiem ir jānošķir no pārvaldīšanas izdevumiem jeb apsaimniekošanas maksas, kuru dzīvokļu īpašnieku kopība noteic, lai nodrošinātu pārvaldniekam uzdotā pārvaldīšanas uzdevuma izpildei nepieciešamo finansējumu (šā panta 2.</w:t>
      </w:r>
      <w:r w:rsidR="006B61A0" w:rsidRPr="00F072CE">
        <w:rPr>
          <w:rFonts w:eastAsia="Times New Roman"/>
        </w:rPr>
        <w:t> </w:t>
      </w:r>
      <w:r w:rsidRPr="00F072CE">
        <w:rPr>
          <w:rFonts w:eastAsia="Times New Roman"/>
        </w:rPr>
        <w:t>punkts, Dzīvojamo māju pārvaldīšanas likuma 10.</w:t>
      </w:r>
      <w:r w:rsidR="006B61A0" w:rsidRPr="00F072CE">
        <w:rPr>
          <w:rFonts w:eastAsia="Times New Roman"/>
        </w:rPr>
        <w:t> </w:t>
      </w:r>
      <w:r w:rsidRPr="00F072CE">
        <w:rPr>
          <w:rFonts w:eastAsia="Times New Roman"/>
        </w:rPr>
        <w:t xml:space="preserve">panta trešā daļa). </w:t>
      </w:r>
    </w:p>
    <w:p w14:paraId="1292D253" w14:textId="632D5019" w:rsidR="004D0699" w:rsidRPr="00F072CE" w:rsidRDefault="004D0699" w:rsidP="001017F7">
      <w:pPr>
        <w:widowControl/>
        <w:spacing w:after="0" w:line="240" w:lineRule="auto"/>
        <w:ind w:firstLine="567"/>
        <w:jc w:val="both"/>
        <w:rPr>
          <w:rFonts w:eastAsia="Times New Roman"/>
        </w:rPr>
      </w:pPr>
      <w:r w:rsidRPr="00F072CE">
        <w:rPr>
          <w:rFonts w:eastAsia="Times New Roman"/>
        </w:rPr>
        <w:t>Citiem vārdiem, tas, ka dzīvokļu īpašnieku kopības lēmums atbilstoši Dzīvokļa īpašuma likuma 16.</w:t>
      </w:r>
      <w:r w:rsidR="006B61A0" w:rsidRPr="00F072CE">
        <w:rPr>
          <w:rFonts w:eastAsia="Times New Roman"/>
        </w:rPr>
        <w:t> </w:t>
      </w:r>
      <w:r w:rsidRPr="00F072CE">
        <w:rPr>
          <w:rFonts w:eastAsia="Times New Roman"/>
        </w:rPr>
        <w:t>panta trešajai daļai ir saistošs ikvienam dzīvokļa īpašniekam</w:t>
      </w:r>
      <w:r w:rsidR="00C0711F" w:rsidRPr="00F072CE">
        <w:rPr>
          <w:rFonts w:eastAsia="Times New Roman"/>
        </w:rPr>
        <w:t>,</w:t>
      </w:r>
      <w:r w:rsidRPr="00F072CE">
        <w:rPr>
          <w:rFonts w:eastAsia="Times New Roman"/>
        </w:rPr>
        <w:t xml:space="preserve"> nebūt nenozīmē, ka uz dzīvokļu īpašnieku kopības lēmuma pamata dzīvokļa īpašniekam rastos pienākums maksāt par pakalpojumiem, kas ietverti pārvaldnieka izrakstītajos rēķinos, bet kurus viņš nav saņēmis.</w:t>
      </w:r>
    </w:p>
    <w:p w14:paraId="259B634A" w14:textId="371FA1D0" w:rsidR="004D0699" w:rsidRPr="00F072CE" w:rsidRDefault="004D0699" w:rsidP="001017F7">
      <w:pPr>
        <w:widowControl/>
        <w:spacing w:after="0" w:line="240" w:lineRule="auto"/>
        <w:ind w:firstLine="567"/>
        <w:jc w:val="both"/>
        <w:rPr>
          <w:rFonts w:eastAsia="Times New Roman"/>
        </w:rPr>
      </w:pPr>
      <w:r w:rsidRPr="00F072CE">
        <w:rPr>
          <w:rFonts w:eastAsia="Times New Roman"/>
        </w:rPr>
        <w:t>Tātad</w:t>
      </w:r>
      <w:r w:rsidR="00116F3C" w:rsidRPr="00F072CE">
        <w:rPr>
          <w:rFonts w:eastAsia="Times New Roman"/>
        </w:rPr>
        <w:t xml:space="preserve"> Iesniedzējas uzskata, ka rēķinos </w:t>
      </w:r>
      <w:r w:rsidR="00FE7C12" w:rsidRPr="00F072CE">
        <w:rPr>
          <w:rFonts w:eastAsia="Times New Roman"/>
        </w:rPr>
        <w:t xml:space="preserve">norādītais </w:t>
      </w:r>
      <w:r w:rsidRPr="00F072CE">
        <w:rPr>
          <w:rFonts w:eastAsia="Times New Roman"/>
        </w:rPr>
        <w:t xml:space="preserve">ir jāpamato, </w:t>
      </w:r>
      <w:r w:rsidR="00FE7C12" w:rsidRPr="00F072CE">
        <w:rPr>
          <w:rFonts w:eastAsia="Times New Roman"/>
        </w:rPr>
        <w:t>proti, jāiesniedz</w:t>
      </w:r>
      <w:r w:rsidRPr="00F072CE">
        <w:rPr>
          <w:rFonts w:eastAsia="Times New Roman"/>
        </w:rPr>
        <w:t xml:space="preserve"> pierādījum</w:t>
      </w:r>
      <w:r w:rsidR="00FE7C12" w:rsidRPr="00F072CE">
        <w:rPr>
          <w:rFonts w:eastAsia="Times New Roman"/>
        </w:rPr>
        <w:t>i</w:t>
      </w:r>
      <w:r w:rsidRPr="00F072CE">
        <w:rPr>
          <w:rFonts w:eastAsia="Times New Roman"/>
        </w:rPr>
        <w:t>, ka pakalpojum</w:t>
      </w:r>
      <w:r w:rsidR="00FE7C12" w:rsidRPr="00F072CE">
        <w:rPr>
          <w:rFonts w:eastAsia="Times New Roman"/>
        </w:rPr>
        <w:t>i</w:t>
      </w:r>
      <w:r w:rsidRPr="00F072CE">
        <w:rPr>
          <w:rFonts w:eastAsia="Times New Roman"/>
        </w:rPr>
        <w:t xml:space="preserve"> ir saņemt</w:t>
      </w:r>
      <w:r w:rsidR="00FE7C12" w:rsidRPr="00F072CE">
        <w:rPr>
          <w:rFonts w:eastAsia="Times New Roman"/>
        </w:rPr>
        <w:t>i</w:t>
      </w:r>
      <w:r w:rsidRPr="00F072CE">
        <w:rPr>
          <w:rFonts w:eastAsia="Times New Roman"/>
        </w:rPr>
        <w:t xml:space="preserve"> (</w:t>
      </w:r>
      <w:r w:rsidR="00FE7C12" w:rsidRPr="00F072CE">
        <w:rPr>
          <w:rFonts w:eastAsia="Times New Roman"/>
        </w:rPr>
        <w:t>tas ir,</w:t>
      </w:r>
      <w:r w:rsidRPr="00F072CE">
        <w:rPr>
          <w:rFonts w:eastAsia="Times New Roman"/>
        </w:rPr>
        <w:t xml:space="preserve"> jā</w:t>
      </w:r>
      <w:r w:rsidR="00FE7C12" w:rsidRPr="00F072CE">
        <w:rPr>
          <w:rFonts w:eastAsia="Times New Roman"/>
        </w:rPr>
        <w:t>iesniedz</w:t>
      </w:r>
      <w:r w:rsidRPr="00F072CE">
        <w:rPr>
          <w:rFonts w:eastAsia="Times New Roman"/>
        </w:rPr>
        <w:t xml:space="preserve"> līgumi ar pakalpojuma sniedzējiem, rēķinus no pakalpojuma sniedzējiem, maksājuma (bankas apliecinājuma) dokumentus par konkrēto pakalpojuma samaksu no </w:t>
      </w:r>
      <w:r w:rsidR="00FE7C12" w:rsidRPr="00F072CE">
        <w:rPr>
          <w:rFonts w:eastAsia="Times New Roman"/>
        </w:rPr>
        <w:t>Parādnieka</w:t>
      </w:r>
      <w:r w:rsidRPr="00F072CE">
        <w:rPr>
          <w:rFonts w:eastAsia="Times New Roman"/>
        </w:rPr>
        <w:t xml:space="preserve"> pakalpojuma sniedzējiem, un matemātisko aprēķinu summai, kas ir pieprasīt</w:t>
      </w:r>
      <w:r w:rsidR="0068753C" w:rsidRPr="00F072CE">
        <w:rPr>
          <w:rFonts w:eastAsia="Times New Roman"/>
        </w:rPr>
        <w:t>a</w:t>
      </w:r>
      <w:r w:rsidRPr="00F072CE">
        <w:rPr>
          <w:rFonts w:eastAsia="Times New Roman"/>
        </w:rPr>
        <w:t xml:space="preserve"> un ierakstīt</w:t>
      </w:r>
      <w:r w:rsidR="0068753C" w:rsidRPr="00F072CE">
        <w:rPr>
          <w:rFonts w:eastAsia="Times New Roman"/>
        </w:rPr>
        <w:t>a</w:t>
      </w:r>
      <w:r w:rsidRPr="00F072CE">
        <w:rPr>
          <w:rFonts w:eastAsia="Times New Roman"/>
        </w:rPr>
        <w:t xml:space="preserve"> konkrēt</w:t>
      </w:r>
      <w:r w:rsidR="0068753C" w:rsidRPr="00F072CE">
        <w:rPr>
          <w:rFonts w:eastAsia="Times New Roman"/>
        </w:rPr>
        <w:t>aj</w:t>
      </w:r>
      <w:r w:rsidRPr="00F072CE">
        <w:rPr>
          <w:rFonts w:eastAsia="Times New Roman"/>
        </w:rPr>
        <w:t>ā rēķinā</w:t>
      </w:r>
      <w:r w:rsidR="0068753C" w:rsidRPr="00F072CE">
        <w:rPr>
          <w:rFonts w:eastAsia="Times New Roman"/>
        </w:rPr>
        <w:t>)</w:t>
      </w:r>
      <w:r w:rsidRPr="00F072CE">
        <w:rPr>
          <w:rFonts w:eastAsia="Times New Roman"/>
        </w:rPr>
        <w:t xml:space="preserve">. </w:t>
      </w:r>
    </w:p>
    <w:p w14:paraId="41CE859A" w14:textId="77777777" w:rsidR="00C35CBF" w:rsidRPr="00F072CE" w:rsidRDefault="004D0699" w:rsidP="001017F7">
      <w:pPr>
        <w:widowControl/>
        <w:spacing w:after="0" w:line="240" w:lineRule="auto"/>
        <w:ind w:firstLine="567"/>
        <w:jc w:val="both"/>
        <w:rPr>
          <w:rFonts w:eastAsia="Times New Roman"/>
        </w:rPr>
      </w:pPr>
      <w:r w:rsidRPr="00F072CE">
        <w:rPr>
          <w:rFonts w:eastAsia="Times New Roman"/>
        </w:rPr>
        <w:t>Turklāt līdzīgi tiesvedības noteikumiem, arī šajā lietā</w:t>
      </w:r>
      <w:r w:rsidR="0068753C" w:rsidRPr="00F072CE">
        <w:rPr>
          <w:rFonts w:eastAsia="Times New Roman"/>
        </w:rPr>
        <w:t xml:space="preserve"> Iesniedzējas</w:t>
      </w:r>
      <w:r w:rsidRPr="00F072CE">
        <w:rPr>
          <w:rFonts w:eastAsia="Times New Roman"/>
        </w:rPr>
        <w:t xml:space="preserve"> uzskat</w:t>
      </w:r>
      <w:r w:rsidR="0068753C" w:rsidRPr="00F072CE">
        <w:rPr>
          <w:rFonts w:eastAsia="Times New Roman"/>
        </w:rPr>
        <w:t>a</w:t>
      </w:r>
      <w:r w:rsidRPr="00F072CE">
        <w:rPr>
          <w:rFonts w:eastAsia="Times New Roman"/>
        </w:rPr>
        <w:t xml:space="preserve"> par pamatotu vadīties no juridiskajā literatūrā paustajām atziņām, ka pierādīšanas pienākuma sadales pamatā ir princips, ka jāpierāda, pierādījumi jāiesniedz tam, kurš apgalvo, un nevis tam, kurš noliedz. Tādējādi pierādīšanas pienākums vispirms gulstas uz prasītāju, kurš </w:t>
      </w:r>
      <w:r w:rsidR="00C35CBF" w:rsidRPr="00F072CE">
        <w:rPr>
          <w:rFonts w:eastAsia="Times New Roman"/>
        </w:rPr>
        <w:t>vēršas</w:t>
      </w:r>
      <w:r w:rsidRPr="00F072CE">
        <w:rPr>
          <w:rFonts w:eastAsia="Times New Roman"/>
        </w:rPr>
        <w:t xml:space="preserve"> tiesā ar lūgumu aizsargāt aizskartās tiesības. </w:t>
      </w:r>
    </w:p>
    <w:p w14:paraId="553CDD02" w14:textId="7AAF2FAE" w:rsidR="004D0699" w:rsidRPr="00F072CE" w:rsidRDefault="004D0699" w:rsidP="001017F7">
      <w:pPr>
        <w:widowControl/>
        <w:spacing w:after="0" w:line="240" w:lineRule="auto"/>
        <w:ind w:firstLine="567"/>
        <w:jc w:val="both"/>
        <w:rPr>
          <w:rFonts w:eastAsia="Times New Roman"/>
        </w:rPr>
      </w:pPr>
      <w:r w:rsidRPr="00F072CE">
        <w:rPr>
          <w:rFonts w:eastAsia="Times New Roman"/>
        </w:rPr>
        <w:t>Līdz brīdim, kamēr prasītājs nav pierādījis prasību (savu prasījumu pamatotību), atbildētājam nekas nav jāpierāda, viņš prasību var neatzīt bez jebkādiem pierādījumiem. Prasītājs nevar balstīties uz apsvērumu – savu prasību pierādīt nevaru, tādēļ atbildētājam jāpierāda savu iebildumu pamatotība, un</w:t>
      </w:r>
      <w:r w:rsidR="00163E33" w:rsidRPr="00F072CE">
        <w:rPr>
          <w:rFonts w:eastAsia="Times New Roman"/>
        </w:rPr>
        <w:t>,</w:t>
      </w:r>
      <w:r w:rsidRPr="00F072CE">
        <w:rPr>
          <w:rFonts w:eastAsia="Times New Roman"/>
        </w:rPr>
        <w:t xml:space="preserve"> ja viņš to nepierāda, prasība ir jāapmierina</w:t>
      </w:r>
      <w:r w:rsidR="00856FE2" w:rsidRPr="00F072CE">
        <w:rPr>
          <w:rFonts w:eastAsia="Times New Roman"/>
        </w:rPr>
        <w:t>.</w:t>
      </w:r>
      <w:r w:rsidR="00856FE2" w:rsidRPr="00F072CE">
        <w:rPr>
          <w:rStyle w:val="Vresatsauce"/>
          <w:rFonts w:eastAsia="Times New Roman"/>
        </w:rPr>
        <w:footnoteReference w:id="10"/>
      </w:r>
      <w:r w:rsidRPr="00F072CE">
        <w:rPr>
          <w:rFonts w:eastAsia="Times New Roman"/>
        </w:rPr>
        <w:t xml:space="preserve"> </w:t>
      </w:r>
    </w:p>
    <w:p w14:paraId="1AF76860" w14:textId="6E90D983" w:rsidR="004D0699" w:rsidRPr="00F072CE" w:rsidRDefault="004D0699" w:rsidP="001017F7">
      <w:pPr>
        <w:widowControl/>
        <w:spacing w:after="0" w:line="240" w:lineRule="auto"/>
        <w:ind w:firstLine="567"/>
        <w:jc w:val="both"/>
        <w:rPr>
          <w:rFonts w:eastAsia="Times New Roman"/>
        </w:rPr>
      </w:pPr>
      <w:r w:rsidRPr="00F072CE">
        <w:rPr>
          <w:rFonts w:eastAsia="Times New Roman"/>
        </w:rPr>
        <w:t>Ir jāpārbauda pieprasītās summas aprēķins, lai konstatētu, vai aprēķins ir veikts pareizi (vai nepareizi) un tas objektīvi ir pamatots (vai nepamatots)</w:t>
      </w:r>
      <w:r w:rsidR="00A103A7" w:rsidRPr="00F072CE">
        <w:rPr>
          <w:rFonts w:eastAsia="Times New Roman"/>
        </w:rPr>
        <w:t xml:space="preserve"> </w:t>
      </w:r>
      <w:r w:rsidRPr="00F072CE">
        <w:rPr>
          <w:rFonts w:eastAsia="Times New Roman"/>
        </w:rPr>
        <w:t xml:space="preserve">summas pamatotības aspektā, ko </w:t>
      </w:r>
      <w:r w:rsidR="00A103A7" w:rsidRPr="00F072CE">
        <w:rPr>
          <w:rFonts w:eastAsia="Times New Roman"/>
        </w:rPr>
        <w:t>A</w:t>
      </w:r>
      <w:r w:rsidRPr="00F072CE">
        <w:rPr>
          <w:rFonts w:eastAsia="Times New Roman"/>
        </w:rPr>
        <w:t>dministratore</w:t>
      </w:r>
      <w:r w:rsidR="00A103A7" w:rsidRPr="00F072CE">
        <w:rPr>
          <w:rFonts w:eastAsia="Times New Roman"/>
        </w:rPr>
        <w:t xml:space="preserve"> Parādnieka vārdā</w:t>
      </w:r>
      <w:r w:rsidRPr="00F072CE">
        <w:rPr>
          <w:rFonts w:eastAsia="Times New Roman"/>
        </w:rPr>
        <w:t xml:space="preserve"> prasa samaksāt. </w:t>
      </w:r>
    </w:p>
    <w:p w14:paraId="206BEBC4" w14:textId="1E23AB20" w:rsidR="004D0699" w:rsidRPr="00F072CE" w:rsidRDefault="004D0699" w:rsidP="001017F7">
      <w:pPr>
        <w:widowControl/>
        <w:spacing w:after="0" w:line="240" w:lineRule="auto"/>
        <w:ind w:firstLine="567"/>
        <w:jc w:val="both"/>
        <w:rPr>
          <w:rFonts w:eastAsia="Times New Roman"/>
        </w:rPr>
      </w:pPr>
      <w:r w:rsidRPr="00F072CE">
        <w:rPr>
          <w:rFonts w:eastAsia="Times New Roman"/>
        </w:rPr>
        <w:t>Viens no Civilprocesa likuma pamatprincipiem ir dispozitivitātes princips, proti, puse pati izvēlas, vai vērsties tiesā, pati noteic sava prasījuma apmēru, pati izvēlas izmantojamos procesuālos līdzekļus, pierādījumus savu prasījumu pamatošanai un pretējās puses prasījumu atspēkošanai. Prasītājam, ceļot tiesā prasību, rūpīgi jāapsver savā rīcībā esošie pierādījumi, kas iesniedzami tiesai, lai pamatotu prasību. Civilprocesā atbildētājs savas procesuālās darbības vienmēr veic, aizstāvoties pret celto prasību, un, lai to darītu, prasītājam vispirms sava prasība rūpīgi jāpamato. Arī tiesu praksē ir nostiprināts, ka parāda aprēķinam ir jābūt tādam, lai persona bez speciālas grāmatveža izglītības varētu pārliecināties par to kā un kādā laika posmā ir izveidojies parāds, kādas maksājumu pozīcijas parādu veido un kādās pozīcijās tiek ieskaitīti parādnieka veiktie maksājumi. Tikai saņemot detalizētu un saprotamu aprēķinu, parādnieks var pilnvērtīgi īstenot savas tiesības un sniegt pamatotus iebildumus, tāpat detalizēta aprēķina iesniegšana sekmē parādnieku atzīt parādu, jo viņš saprot tā apmēru un aprēķināšanas veidu</w:t>
      </w:r>
      <w:r w:rsidR="0057760F" w:rsidRPr="00F072CE">
        <w:rPr>
          <w:rFonts w:eastAsia="Times New Roman"/>
        </w:rPr>
        <w:t>.</w:t>
      </w:r>
      <w:r w:rsidR="0057760F" w:rsidRPr="00F072CE">
        <w:rPr>
          <w:rStyle w:val="Vresatsauce"/>
          <w:rFonts w:eastAsia="Times New Roman"/>
        </w:rPr>
        <w:footnoteReference w:id="11"/>
      </w:r>
    </w:p>
    <w:p w14:paraId="67407D37" w14:textId="5FAEF8D5" w:rsidR="004D0699" w:rsidRPr="00F072CE" w:rsidRDefault="004D0699" w:rsidP="001017F7">
      <w:pPr>
        <w:widowControl/>
        <w:spacing w:after="0" w:line="240" w:lineRule="auto"/>
        <w:ind w:firstLine="567"/>
        <w:jc w:val="both"/>
        <w:rPr>
          <w:rFonts w:eastAsia="Times New Roman"/>
        </w:rPr>
      </w:pPr>
      <w:r w:rsidRPr="00F072CE">
        <w:rPr>
          <w:rFonts w:eastAsia="Times New Roman"/>
        </w:rPr>
        <w:lastRenderedPageBreak/>
        <w:t xml:space="preserve">Līdzīgs secinājums ir attiecināms pretenzijas stadijai. Izvirzot pretenzijā prasījumu veikt norēķinus </w:t>
      </w:r>
      <w:r w:rsidR="00F63770" w:rsidRPr="00F072CE">
        <w:rPr>
          <w:rFonts w:eastAsia="Times New Roman"/>
        </w:rPr>
        <w:t>"</w:t>
      </w:r>
      <w:r w:rsidRPr="00F072CE">
        <w:rPr>
          <w:rFonts w:eastAsia="Times New Roman"/>
        </w:rPr>
        <w:t>par saņemtajiem pakalpojumiem</w:t>
      </w:r>
      <w:r w:rsidR="00F63770" w:rsidRPr="00F072CE">
        <w:rPr>
          <w:rFonts w:eastAsia="Times New Roman"/>
        </w:rPr>
        <w:t>"</w:t>
      </w:r>
      <w:r w:rsidRPr="00F072CE">
        <w:rPr>
          <w:rFonts w:eastAsia="Times New Roman"/>
        </w:rPr>
        <w:t xml:space="preserve"> saskaņā ar iepriekš minētajiem rēķiniem, rūpīgi jāapsver savā rīcībā esošie pierādījumi, lai pamatotu prasījumu.</w:t>
      </w:r>
    </w:p>
    <w:p w14:paraId="30109DF8" w14:textId="01ACA79F"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Līdz ar norādīto ir atkārtots pieprasījums, </w:t>
      </w:r>
      <w:r w:rsidR="00027031" w:rsidRPr="00F072CE">
        <w:rPr>
          <w:rFonts w:eastAsia="Times New Roman"/>
        </w:rPr>
        <w:t>izsniegt</w:t>
      </w:r>
      <w:r w:rsidRPr="00F072CE">
        <w:rPr>
          <w:rFonts w:eastAsia="Times New Roman"/>
        </w:rPr>
        <w:t xml:space="preserve"> detalizēt</w:t>
      </w:r>
      <w:r w:rsidR="00027031" w:rsidRPr="00F072CE">
        <w:rPr>
          <w:rFonts w:eastAsia="Times New Roman"/>
        </w:rPr>
        <w:t>u</w:t>
      </w:r>
      <w:r w:rsidRPr="00F072CE">
        <w:rPr>
          <w:rFonts w:eastAsia="Times New Roman"/>
        </w:rPr>
        <w:t xml:space="preserve"> aprēķinu un to pamatojumu, no kā parādnieks var pilnvērtīgi īstenot savas tiesības un sniegt pamatotus iebildumus</w:t>
      </w:r>
      <w:r w:rsidR="00CA6C30" w:rsidRPr="00F072CE">
        <w:rPr>
          <w:rFonts w:eastAsia="Times New Roman"/>
        </w:rPr>
        <w:t>. D</w:t>
      </w:r>
      <w:r w:rsidRPr="00F072CE">
        <w:rPr>
          <w:rFonts w:eastAsia="Times New Roman"/>
        </w:rPr>
        <w:t>etalizēta aprēķina iesniegšana sekmē parādnieku atzīt parādu, jo viņš saprot tā apmēru un aprēķināšanas veidu.</w:t>
      </w:r>
    </w:p>
    <w:p w14:paraId="0888F7A8" w14:textId="78E26A98" w:rsidR="004D0699" w:rsidRPr="00F072CE" w:rsidRDefault="00CA6C30" w:rsidP="001017F7">
      <w:pPr>
        <w:widowControl/>
        <w:spacing w:after="0" w:line="240" w:lineRule="auto"/>
        <w:ind w:firstLine="567"/>
        <w:jc w:val="both"/>
        <w:rPr>
          <w:rFonts w:eastAsia="Times New Roman"/>
        </w:rPr>
      </w:pPr>
      <w:r w:rsidRPr="00F072CE">
        <w:rPr>
          <w:rFonts w:eastAsia="Times New Roman"/>
        </w:rPr>
        <w:t xml:space="preserve">Pieprasījumā </w:t>
      </w:r>
      <w:r w:rsidR="00B768D0" w:rsidRPr="00F072CE">
        <w:rPr>
          <w:rFonts w:eastAsia="Times New Roman"/>
        </w:rPr>
        <w:t>Iesniedzējas norād</w:t>
      </w:r>
      <w:r w:rsidR="00A7657F" w:rsidRPr="00F072CE">
        <w:rPr>
          <w:rFonts w:eastAsia="Times New Roman"/>
        </w:rPr>
        <w:t>īj</w:t>
      </w:r>
      <w:r w:rsidR="00B768D0" w:rsidRPr="00F072CE">
        <w:rPr>
          <w:rFonts w:eastAsia="Times New Roman"/>
        </w:rPr>
        <w:t>a</w:t>
      </w:r>
      <w:r w:rsidRPr="00F072CE">
        <w:rPr>
          <w:rFonts w:eastAsia="Times New Roman"/>
        </w:rPr>
        <w:t>, ka, s</w:t>
      </w:r>
      <w:r w:rsidR="004D0699" w:rsidRPr="00F072CE">
        <w:rPr>
          <w:rFonts w:eastAsia="Times New Roman"/>
        </w:rPr>
        <w:t>aņemot pierādījumus, attiecīgi tiks pieņemts lēmums par samaksu un to apjomu.</w:t>
      </w:r>
    </w:p>
    <w:p w14:paraId="73731FF8" w14:textId="0F026C1B" w:rsidR="0079078A" w:rsidRPr="00F072CE" w:rsidRDefault="0079078A" w:rsidP="001017F7">
      <w:pPr>
        <w:widowControl/>
        <w:spacing w:after="0" w:line="240" w:lineRule="auto"/>
        <w:ind w:firstLine="567"/>
        <w:jc w:val="both"/>
        <w:rPr>
          <w:rFonts w:eastAsia="Times New Roman"/>
        </w:rPr>
      </w:pPr>
      <w:r w:rsidRPr="00F072CE">
        <w:rPr>
          <w:rFonts w:eastAsia="Times New Roman"/>
        </w:rPr>
        <w:t>Pieprasījuma piezīmēs norādīts:</w:t>
      </w:r>
    </w:p>
    <w:p w14:paraId="5133B819" w14:textId="737409F4" w:rsidR="00C13012" w:rsidRPr="00F072CE" w:rsidRDefault="00AF49EC" w:rsidP="001017F7">
      <w:pPr>
        <w:widowControl/>
        <w:spacing w:after="0" w:line="240" w:lineRule="auto"/>
        <w:ind w:firstLine="567"/>
        <w:jc w:val="both"/>
        <w:rPr>
          <w:rFonts w:eastAsia="Times New Roman"/>
        </w:rPr>
      </w:pPr>
      <w:r w:rsidRPr="00F072CE">
        <w:rPr>
          <w:rFonts w:eastAsia="Times New Roman"/>
        </w:rPr>
        <w:t>1) </w:t>
      </w:r>
      <w:r w:rsidR="004D0699" w:rsidRPr="00F072CE">
        <w:rPr>
          <w:rFonts w:eastAsia="Times New Roman"/>
        </w:rPr>
        <w:t xml:space="preserve">saskaņā ar </w:t>
      </w:r>
      <w:r w:rsidRPr="00F072CE">
        <w:rPr>
          <w:rFonts w:eastAsia="Times New Roman"/>
        </w:rPr>
        <w:t>Civilprocesa likuma</w:t>
      </w:r>
      <w:r w:rsidR="004D0699" w:rsidRPr="00F072CE">
        <w:rPr>
          <w:rFonts w:eastAsia="Times New Roman"/>
        </w:rPr>
        <w:t xml:space="preserve"> 203.</w:t>
      </w:r>
      <w:r w:rsidRPr="00F072CE">
        <w:rPr>
          <w:rFonts w:eastAsia="Times New Roman"/>
        </w:rPr>
        <w:t> </w:t>
      </w:r>
      <w:r w:rsidR="004D0699" w:rsidRPr="00F072CE">
        <w:rPr>
          <w:rFonts w:eastAsia="Times New Roman"/>
        </w:rPr>
        <w:t xml:space="preserve">pantu </w:t>
      </w:r>
      <w:r w:rsidR="00B607AF" w:rsidRPr="00F072CE">
        <w:rPr>
          <w:rFonts w:eastAsia="Times New Roman"/>
        </w:rPr>
        <w:t>/lietas numurs/</w:t>
      </w:r>
      <w:r w:rsidR="004D0699" w:rsidRPr="00F072CE">
        <w:rPr>
          <w:rFonts w:eastAsia="Times New Roman"/>
        </w:rPr>
        <w:t xml:space="preserve"> spriedums nav stājies spēkā, </w:t>
      </w:r>
      <w:r w:rsidRPr="00F072CE">
        <w:rPr>
          <w:rFonts w:eastAsia="Times New Roman"/>
        </w:rPr>
        <w:t>tas ir,</w:t>
      </w:r>
      <w:r w:rsidR="004D0699" w:rsidRPr="00F072CE">
        <w:rPr>
          <w:rFonts w:eastAsia="Times New Roman"/>
        </w:rPr>
        <w:t xml:space="preserve"> arī no formālā aspektā nevar kalpot par pamatu (pārvaldnieka) fakta konstatācijai, neskatoties uz to, ka lieta nav attiecināma uz pretenzijas adresātu</w:t>
      </w:r>
      <w:r w:rsidRPr="00F072CE">
        <w:rPr>
          <w:rFonts w:eastAsia="Times New Roman"/>
        </w:rPr>
        <w:t>:</w:t>
      </w:r>
      <w:r w:rsidR="004D0699" w:rsidRPr="00F072CE">
        <w:rPr>
          <w:rFonts w:eastAsia="Times New Roman"/>
        </w:rPr>
        <w:t xml:space="preserve"> </w:t>
      </w:r>
      <w:r w:rsidR="00B607AF" w:rsidRPr="00F072CE">
        <w:rPr>
          <w:rFonts w:eastAsia="Times New Roman"/>
        </w:rPr>
        <w:t>/pers. A/</w:t>
      </w:r>
      <w:r w:rsidR="004D0699" w:rsidRPr="00F072CE">
        <w:rPr>
          <w:rFonts w:eastAsia="Times New Roman"/>
        </w:rPr>
        <w:t xml:space="preserve"> un </w:t>
      </w:r>
      <w:r w:rsidR="00B607AF" w:rsidRPr="00F072CE">
        <w:rPr>
          <w:rFonts w:eastAsia="Times New Roman"/>
        </w:rPr>
        <w:t>/pers. B/</w:t>
      </w:r>
      <w:r w:rsidRPr="00F072CE">
        <w:rPr>
          <w:rFonts w:eastAsia="Times New Roman"/>
        </w:rPr>
        <w:t>;</w:t>
      </w:r>
    </w:p>
    <w:p w14:paraId="47493AAF" w14:textId="6EE819BA" w:rsidR="004D0699" w:rsidRPr="00F072CE" w:rsidRDefault="00C13012" w:rsidP="001017F7">
      <w:pPr>
        <w:widowControl/>
        <w:spacing w:after="0" w:line="240" w:lineRule="auto"/>
        <w:ind w:firstLine="567"/>
        <w:jc w:val="both"/>
        <w:rPr>
          <w:rFonts w:eastAsia="Times New Roman"/>
        </w:rPr>
      </w:pPr>
      <w:r w:rsidRPr="00F072CE">
        <w:rPr>
          <w:rFonts w:eastAsia="Times New Roman"/>
        </w:rPr>
        <w:t>2) </w:t>
      </w:r>
      <w:r w:rsidR="004D0699" w:rsidRPr="00F072CE">
        <w:rPr>
          <w:rFonts w:eastAsia="Times New Roman"/>
        </w:rPr>
        <w:t xml:space="preserve">ir vairākas tiesvedības, </w:t>
      </w:r>
      <w:r w:rsidRPr="00F072CE">
        <w:rPr>
          <w:rFonts w:eastAsia="Times New Roman"/>
        </w:rPr>
        <w:t>tostarp</w:t>
      </w:r>
      <w:r w:rsidR="004D0699" w:rsidRPr="00F072CE">
        <w:rPr>
          <w:rFonts w:eastAsia="Times New Roman"/>
        </w:rPr>
        <w:t xml:space="preserve"> pret adresātu, kurās ir pieņemti tiesas lēmumi par </w:t>
      </w:r>
      <w:r w:rsidR="00B607AF" w:rsidRPr="00F072CE">
        <w:rPr>
          <w:rFonts w:eastAsia="Times New Roman"/>
        </w:rPr>
        <w:t>/</w:t>
      </w:r>
      <w:r w:rsidR="004D0699" w:rsidRPr="00F072CE">
        <w:rPr>
          <w:rFonts w:eastAsia="Times New Roman"/>
        </w:rPr>
        <w:t>SIA</w:t>
      </w:r>
      <w:r w:rsidRPr="00F072CE">
        <w:rPr>
          <w:rFonts w:eastAsia="Times New Roman"/>
        </w:rPr>
        <w:t> </w:t>
      </w:r>
      <w:r w:rsidR="004D0699" w:rsidRPr="00F072CE">
        <w:rPr>
          <w:rFonts w:eastAsia="Times New Roman"/>
        </w:rPr>
        <w:t>"</w:t>
      </w:r>
      <w:r w:rsidR="00B607AF" w:rsidRPr="00F072CE">
        <w:rPr>
          <w:rFonts w:eastAsia="Times New Roman"/>
        </w:rPr>
        <w:t>Nosaukums B</w:t>
      </w:r>
      <w:r w:rsidR="004D0699" w:rsidRPr="00F072CE">
        <w:rPr>
          <w:rFonts w:eastAsia="Times New Roman"/>
        </w:rPr>
        <w:t>"</w:t>
      </w:r>
      <w:r w:rsidR="00B607AF" w:rsidRPr="00F072CE">
        <w:rPr>
          <w:rFonts w:eastAsia="Times New Roman"/>
        </w:rPr>
        <w:t>/</w:t>
      </w:r>
      <w:r w:rsidR="004D0699" w:rsidRPr="00F072CE">
        <w:rPr>
          <w:rFonts w:eastAsia="Times New Roman"/>
        </w:rPr>
        <w:t xml:space="preserve"> pieaicināšanu un/vai pielaišanu lietā kā treš</w:t>
      </w:r>
      <w:r w:rsidR="00906C50" w:rsidRPr="00F072CE">
        <w:rPr>
          <w:rFonts w:eastAsia="Times New Roman"/>
        </w:rPr>
        <w:t>o</w:t>
      </w:r>
      <w:r w:rsidR="004D0699" w:rsidRPr="00F072CE">
        <w:rPr>
          <w:rFonts w:eastAsia="Times New Roman"/>
        </w:rPr>
        <w:t xml:space="preserve"> person</w:t>
      </w:r>
      <w:r w:rsidR="00906C50" w:rsidRPr="00F072CE">
        <w:rPr>
          <w:rFonts w:eastAsia="Times New Roman"/>
        </w:rPr>
        <w:t>u</w:t>
      </w:r>
      <w:r w:rsidR="004D0699" w:rsidRPr="00F072CE">
        <w:rPr>
          <w:rFonts w:eastAsia="Times New Roman"/>
        </w:rPr>
        <w:t xml:space="preserve"> bez patstāvīgiem prasījumiem, </w:t>
      </w:r>
      <w:r w:rsidR="00906C50" w:rsidRPr="00F072CE">
        <w:rPr>
          <w:rFonts w:eastAsia="Times New Roman"/>
        </w:rPr>
        <w:t>jo</w:t>
      </w:r>
      <w:r w:rsidR="004D0699" w:rsidRPr="00F072CE">
        <w:rPr>
          <w:rFonts w:eastAsia="Times New Roman"/>
        </w:rPr>
        <w:t xml:space="preserve"> eksistē kopības </w:t>
      </w:r>
      <w:r w:rsidR="008C67AE" w:rsidRPr="00F072CE">
        <w:rPr>
          <w:rFonts w:eastAsia="Times New Roman"/>
        </w:rPr>
        <w:t xml:space="preserve">2022. gada 19. augusta </w:t>
      </w:r>
      <w:r w:rsidR="004D0699" w:rsidRPr="00F072CE">
        <w:rPr>
          <w:rFonts w:eastAsia="Times New Roman"/>
        </w:rPr>
        <w:t>protokol</w:t>
      </w:r>
      <w:r w:rsidR="008C67AE" w:rsidRPr="00F072CE">
        <w:rPr>
          <w:rFonts w:eastAsia="Times New Roman"/>
        </w:rPr>
        <w:t>s;</w:t>
      </w:r>
    </w:p>
    <w:p w14:paraId="5F5D1A06" w14:textId="294D0AFD" w:rsidR="004D0699" w:rsidRPr="00F072CE" w:rsidRDefault="008C67AE" w:rsidP="001017F7">
      <w:pPr>
        <w:widowControl/>
        <w:spacing w:after="0" w:line="240" w:lineRule="auto"/>
        <w:ind w:firstLine="567"/>
        <w:jc w:val="both"/>
        <w:rPr>
          <w:rFonts w:eastAsia="Times New Roman"/>
        </w:rPr>
      </w:pPr>
      <w:r w:rsidRPr="00F072CE">
        <w:rPr>
          <w:rFonts w:eastAsia="Times New Roman"/>
        </w:rPr>
        <w:t>3) </w:t>
      </w:r>
      <w:r w:rsidR="00B607AF" w:rsidRPr="00F072CE">
        <w:rPr>
          <w:rFonts w:eastAsia="Times New Roman"/>
        </w:rPr>
        <w:t>/tiesas nosaukums/</w:t>
      </w:r>
      <w:r w:rsidR="004D0699" w:rsidRPr="00F072CE">
        <w:rPr>
          <w:rFonts w:eastAsia="Times New Roman"/>
        </w:rPr>
        <w:t xml:space="preserve"> </w:t>
      </w:r>
      <w:r w:rsidRPr="00F072CE">
        <w:rPr>
          <w:rFonts w:eastAsia="Times New Roman"/>
        </w:rPr>
        <w:t>lietvedībā</w:t>
      </w:r>
      <w:r w:rsidR="004D0699" w:rsidRPr="00F072CE">
        <w:rPr>
          <w:rFonts w:eastAsia="Times New Roman"/>
        </w:rPr>
        <w:t xml:space="preserve"> atrodas civillieta </w:t>
      </w:r>
      <w:r w:rsidR="00B607AF" w:rsidRPr="00F072CE">
        <w:rPr>
          <w:rFonts w:eastAsia="Times New Roman"/>
        </w:rPr>
        <w:t>/lietas numurs/</w:t>
      </w:r>
      <w:r w:rsidR="004D0699" w:rsidRPr="00F072CE">
        <w:rPr>
          <w:rFonts w:eastAsia="Times New Roman"/>
        </w:rPr>
        <w:t xml:space="preserve"> </w:t>
      </w:r>
      <w:r w:rsidR="00B607AF" w:rsidRPr="00F072CE">
        <w:rPr>
          <w:rFonts w:eastAsia="Times New Roman"/>
        </w:rPr>
        <w:t>/pers. D/</w:t>
      </w:r>
      <w:r w:rsidR="004D0699" w:rsidRPr="00F072CE">
        <w:rPr>
          <w:rFonts w:eastAsia="Times New Roman"/>
        </w:rPr>
        <w:t xml:space="preserve">, </w:t>
      </w:r>
      <w:r w:rsidR="00B607AF" w:rsidRPr="00F072CE">
        <w:rPr>
          <w:rFonts w:eastAsia="Times New Roman"/>
        </w:rPr>
        <w:t>/pers. E/</w:t>
      </w:r>
      <w:r w:rsidR="004D0699" w:rsidRPr="00F072CE">
        <w:rPr>
          <w:rFonts w:eastAsia="Times New Roman"/>
        </w:rPr>
        <w:t xml:space="preserve">, </w:t>
      </w:r>
      <w:r w:rsidR="00B607AF" w:rsidRPr="00F072CE">
        <w:rPr>
          <w:rFonts w:eastAsia="Times New Roman"/>
        </w:rPr>
        <w:t>/pers. F/</w:t>
      </w:r>
      <w:r w:rsidR="004D0699" w:rsidRPr="00F072CE">
        <w:rPr>
          <w:rFonts w:eastAsia="Times New Roman"/>
        </w:rPr>
        <w:t xml:space="preserve">, </w:t>
      </w:r>
      <w:r w:rsidR="00A253B2" w:rsidRPr="00F072CE">
        <w:rPr>
          <w:rFonts w:eastAsia="Times New Roman"/>
        </w:rPr>
        <w:t>pers. G/</w:t>
      </w:r>
      <w:r w:rsidR="004D0699" w:rsidRPr="00F072CE">
        <w:rPr>
          <w:rFonts w:eastAsia="Times New Roman"/>
        </w:rPr>
        <w:t xml:space="preserve">, </w:t>
      </w:r>
      <w:r w:rsidR="00A253B2" w:rsidRPr="00F072CE">
        <w:rPr>
          <w:rFonts w:eastAsia="Times New Roman"/>
        </w:rPr>
        <w:t>/pers. H/</w:t>
      </w:r>
      <w:r w:rsidR="004D0699" w:rsidRPr="00F072CE">
        <w:rPr>
          <w:rFonts w:eastAsia="Times New Roman"/>
        </w:rPr>
        <w:t xml:space="preserve">, </w:t>
      </w:r>
      <w:r w:rsidR="00A253B2" w:rsidRPr="00F072CE">
        <w:rPr>
          <w:rFonts w:eastAsia="Times New Roman"/>
        </w:rPr>
        <w:t>/pers. I/</w:t>
      </w:r>
      <w:r w:rsidR="004D0699" w:rsidRPr="00F072CE">
        <w:rPr>
          <w:rFonts w:eastAsia="Times New Roman"/>
        </w:rPr>
        <w:t xml:space="preserve"> pieteikumā par dzīvokļu īpašnieku kopības </w:t>
      </w:r>
      <w:r w:rsidR="00C61364" w:rsidRPr="00F072CE">
        <w:rPr>
          <w:rFonts w:eastAsia="Times New Roman"/>
        </w:rPr>
        <w:t xml:space="preserve">2022. gada 19. augusta </w:t>
      </w:r>
      <w:r w:rsidR="004D0699" w:rsidRPr="00F072CE">
        <w:rPr>
          <w:rFonts w:eastAsia="Times New Roman"/>
        </w:rPr>
        <w:t xml:space="preserve">lēmuma atzīšanu par spēkā neesošu pret </w:t>
      </w:r>
      <w:r w:rsidR="00A253B2" w:rsidRPr="00F072CE">
        <w:rPr>
          <w:rFonts w:eastAsia="Times New Roman"/>
        </w:rPr>
        <w:t>/departamenta nosaukums/</w:t>
      </w:r>
      <w:r w:rsidR="004D0699" w:rsidRPr="00F072CE">
        <w:rPr>
          <w:rFonts w:eastAsia="Times New Roman"/>
        </w:rPr>
        <w:t xml:space="preserve">, </w:t>
      </w:r>
      <w:r w:rsidR="00A253B2" w:rsidRPr="00F072CE">
        <w:rPr>
          <w:rFonts w:eastAsia="Times New Roman"/>
        </w:rPr>
        <w:t>/pers. J/</w:t>
      </w:r>
      <w:r w:rsidR="004D0699" w:rsidRPr="00F072CE">
        <w:rPr>
          <w:rFonts w:eastAsia="Times New Roman"/>
        </w:rPr>
        <w:t xml:space="preserve">, </w:t>
      </w:r>
      <w:r w:rsidR="00A253B2" w:rsidRPr="00F072CE">
        <w:rPr>
          <w:rFonts w:eastAsia="Times New Roman"/>
        </w:rPr>
        <w:t>/pers. K/</w:t>
      </w:r>
      <w:r w:rsidR="004D0699" w:rsidRPr="00F072CE">
        <w:rPr>
          <w:rFonts w:eastAsia="Times New Roman"/>
        </w:rPr>
        <w:t xml:space="preserve">, </w:t>
      </w:r>
      <w:r w:rsidR="00A253B2" w:rsidRPr="00F072CE">
        <w:rPr>
          <w:rFonts w:eastAsia="Times New Roman"/>
        </w:rPr>
        <w:t>/pers. Ķ/</w:t>
      </w:r>
      <w:r w:rsidR="004D0699" w:rsidRPr="00F072CE">
        <w:rPr>
          <w:rFonts w:eastAsia="Times New Roman"/>
        </w:rPr>
        <w:t xml:space="preserve">, </w:t>
      </w:r>
      <w:r w:rsidR="00B607AF" w:rsidRPr="00F072CE">
        <w:rPr>
          <w:rFonts w:eastAsia="Times New Roman"/>
        </w:rPr>
        <w:t>/pers. B</w:t>
      </w:r>
      <w:r w:rsidR="004D0699" w:rsidRPr="00F072CE">
        <w:rPr>
          <w:rFonts w:eastAsia="Times New Roman"/>
        </w:rPr>
        <w:t xml:space="preserve">, </w:t>
      </w:r>
      <w:r w:rsidR="00B607AF" w:rsidRPr="00F072CE">
        <w:rPr>
          <w:rFonts w:eastAsia="Times New Roman"/>
        </w:rPr>
        <w:t>/pers. A/</w:t>
      </w:r>
      <w:r w:rsidR="004D0699" w:rsidRPr="00F072CE">
        <w:rPr>
          <w:rFonts w:eastAsia="Times New Roman"/>
        </w:rPr>
        <w:t xml:space="preserve">, </w:t>
      </w:r>
      <w:r w:rsidR="00A253B2" w:rsidRPr="00F072CE">
        <w:rPr>
          <w:rFonts w:eastAsia="Times New Roman"/>
        </w:rPr>
        <w:t>/pers. L/</w:t>
      </w:r>
      <w:r w:rsidR="004D0699" w:rsidRPr="00F072CE">
        <w:rPr>
          <w:rFonts w:eastAsia="Times New Roman"/>
        </w:rPr>
        <w:t xml:space="preserve">, </w:t>
      </w:r>
      <w:r w:rsidR="00A253B2" w:rsidRPr="00F072CE">
        <w:rPr>
          <w:rFonts w:eastAsia="Times New Roman"/>
        </w:rPr>
        <w:t>/pers. M/</w:t>
      </w:r>
      <w:r w:rsidR="004D0699" w:rsidRPr="00F072CE">
        <w:rPr>
          <w:rFonts w:eastAsia="Times New Roman"/>
        </w:rPr>
        <w:t xml:space="preserve">. Ar </w:t>
      </w:r>
      <w:r w:rsidR="00A253B2" w:rsidRPr="00F072CE">
        <w:rPr>
          <w:rFonts w:eastAsia="Times New Roman"/>
        </w:rPr>
        <w:t>/tiesas nosaukums/</w:t>
      </w:r>
      <w:r w:rsidR="004D0699" w:rsidRPr="00F072CE">
        <w:rPr>
          <w:rFonts w:eastAsia="Times New Roman"/>
        </w:rPr>
        <w:t xml:space="preserve"> tiesas tiesneša 2024.</w:t>
      </w:r>
      <w:r w:rsidR="00DA5001" w:rsidRPr="00F072CE">
        <w:rPr>
          <w:rFonts w:eastAsia="Times New Roman"/>
        </w:rPr>
        <w:t> </w:t>
      </w:r>
      <w:r w:rsidR="004D0699" w:rsidRPr="00F072CE">
        <w:rPr>
          <w:rFonts w:eastAsia="Times New Roman"/>
        </w:rPr>
        <w:t>gada 16.</w:t>
      </w:r>
      <w:r w:rsidR="00DA5001" w:rsidRPr="00F072CE">
        <w:rPr>
          <w:rFonts w:eastAsia="Times New Roman"/>
        </w:rPr>
        <w:t> </w:t>
      </w:r>
      <w:r w:rsidR="004D0699" w:rsidRPr="00F072CE">
        <w:rPr>
          <w:rFonts w:eastAsia="Times New Roman"/>
        </w:rPr>
        <w:t xml:space="preserve">janvāra lēmumu lietā </w:t>
      </w:r>
      <w:r w:rsidR="00A253B2" w:rsidRPr="00F072CE">
        <w:rPr>
          <w:rFonts w:eastAsia="Times New Roman"/>
        </w:rPr>
        <w:t>/</w:t>
      </w:r>
      <w:r w:rsidR="004D0699" w:rsidRPr="00F072CE">
        <w:rPr>
          <w:rFonts w:eastAsia="Times New Roman"/>
        </w:rPr>
        <w:t>SIA</w:t>
      </w:r>
      <w:r w:rsidR="00DA5001" w:rsidRPr="00F072CE">
        <w:rPr>
          <w:rFonts w:eastAsia="Times New Roman"/>
        </w:rPr>
        <w:t> </w:t>
      </w:r>
      <w:r w:rsidR="004D0699" w:rsidRPr="00F072CE">
        <w:rPr>
          <w:rFonts w:eastAsia="Times New Roman"/>
        </w:rPr>
        <w:t>"</w:t>
      </w:r>
      <w:r w:rsidR="00A253B2" w:rsidRPr="00F072CE">
        <w:rPr>
          <w:rFonts w:eastAsia="Times New Roman"/>
        </w:rPr>
        <w:t>Nosaukums B</w:t>
      </w:r>
      <w:r w:rsidR="004D0699" w:rsidRPr="00F072CE">
        <w:rPr>
          <w:rFonts w:eastAsia="Times New Roman"/>
        </w:rPr>
        <w:t>"</w:t>
      </w:r>
      <w:r w:rsidR="00A253B2" w:rsidRPr="00F072CE">
        <w:rPr>
          <w:rFonts w:eastAsia="Times New Roman"/>
        </w:rPr>
        <w:t>/</w:t>
      </w:r>
      <w:r w:rsidR="004D0699" w:rsidRPr="00F072CE">
        <w:rPr>
          <w:rFonts w:eastAsia="Times New Roman"/>
        </w:rPr>
        <w:t xml:space="preserve"> </w:t>
      </w:r>
      <w:r w:rsidR="00DA5001" w:rsidRPr="00F072CE">
        <w:rPr>
          <w:rFonts w:eastAsia="Times New Roman"/>
        </w:rPr>
        <w:t xml:space="preserve">ir </w:t>
      </w:r>
      <w:r w:rsidR="004D0699" w:rsidRPr="00F072CE">
        <w:rPr>
          <w:rFonts w:eastAsia="Times New Roman"/>
        </w:rPr>
        <w:t>pielaista kā trešā persona bez patstāvīgiem prasījumiem atbildētāju pusē</w:t>
      </w:r>
      <w:r w:rsidR="00DA5001" w:rsidRPr="00F072CE">
        <w:rPr>
          <w:rFonts w:eastAsia="Times New Roman"/>
        </w:rPr>
        <w:t>;</w:t>
      </w:r>
    </w:p>
    <w:p w14:paraId="11BC38D7" w14:textId="2F1B2B52" w:rsidR="004D0699" w:rsidRPr="00F072CE" w:rsidRDefault="00DA5001" w:rsidP="001017F7">
      <w:pPr>
        <w:widowControl/>
        <w:spacing w:after="0" w:line="240" w:lineRule="auto"/>
        <w:ind w:firstLine="567"/>
        <w:jc w:val="both"/>
        <w:rPr>
          <w:rFonts w:eastAsia="Times New Roman"/>
        </w:rPr>
      </w:pPr>
      <w:r w:rsidRPr="00F072CE">
        <w:rPr>
          <w:rFonts w:eastAsia="Times New Roman"/>
        </w:rPr>
        <w:t>4) n</w:t>
      </w:r>
      <w:r w:rsidR="004D0699" w:rsidRPr="00F072CE">
        <w:rPr>
          <w:rFonts w:eastAsia="Times New Roman"/>
        </w:rPr>
        <w:t>av tiesas sprieduma, kas stājies likumīgā spēkā</w:t>
      </w:r>
      <w:r w:rsidRPr="00F072CE">
        <w:rPr>
          <w:rFonts w:eastAsia="Times New Roman"/>
        </w:rPr>
        <w:t>,</w:t>
      </w:r>
      <w:r w:rsidR="004D0699" w:rsidRPr="00F072CE">
        <w:rPr>
          <w:rFonts w:eastAsia="Times New Roman"/>
        </w:rPr>
        <w:t xml:space="preserve"> par kopības </w:t>
      </w:r>
      <w:r w:rsidRPr="00F072CE">
        <w:rPr>
          <w:rFonts w:eastAsia="Times New Roman"/>
        </w:rPr>
        <w:t>2022. gada 19. augustā</w:t>
      </w:r>
      <w:r w:rsidR="00A208D1" w:rsidRPr="00F072CE">
        <w:rPr>
          <w:rFonts w:eastAsia="Times New Roman"/>
        </w:rPr>
        <w:t xml:space="preserve"> pieņemtā lēmuma</w:t>
      </w:r>
      <w:r w:rsidRPr="00F072CE">
        <w:rPr>
          <w:rFonts w:eastAsia="Times New Roman"/>
        </w:rPr>
        <w:t xml:space="preserve"> </w:t>
      </w:r>
      <w:r w:rsidR="00A208D1" w:rsidRPr="00F072CE">
        <w:rPr>
          <w:rFonts w:eastAsia="Times New Roman"/>
        </w:rPr>
        <w:t>atzīšanu</w:t>
      </w:r>
      <w:r w:rsidR="004D0699" w:rsidRPr="00F072CE">
        <w:rPr>
          <w:rFonts w:eastAsia="Times New Roman"/>
        </w:rPr>
        <w:t xml:space="preserve"> par spēkā neesošu. Līdz ar to </w:t>
      </w:r>
      <w:r w:rsidR="00A253B2" w:rsidRPr="00F072CE">
        <w:rPr>
          <w:rFonts w:eastAsia="Times New Roman"/>
        </w:rPr>
        <w:t>/pers. A/</w:t>
      </w:r>
      <w:r w:rsidR="004D0699" w:rsidRPr="00F072CE">
        <w:rPr>
          <w:rFonts w:eastAsia="Times New Roman"/>
        </w:rPr>
        <w:t xml:space="preserve"> un </w:t>
      </w:r>
      <w:r w:rsidR="00A253B2" w:rsidRPr="00F072CE">
        <w:rPr>
          <w:rFonts w:eastAsia="Times New Roman"/>
        </w:rPr>
        <w:t>/pers. B/</w:t>
      </w:r>
      <w:r w:rsidR="004D0699" w:rsidRPr="00F072CE">
        <w:rPr>
          <w:rFonts w:eastAsia="Times New Roman"/>
        </w:rPr>
        <w:t xml:space="preserve"> saskaņā ar kopības </w:t>
      </w:r>
      <w:r w:rsidR="00C77158" w:rsidRPr="00F072CE">
        <w:rPr>
          <w:rFonts w:eastAsia="Times New Roman"/>
        </w:rPr>
        <w:t xml:space="preserve">2022. gada 19. augusta </w:t>
      </w:r>
      <w:r w:rsidR="004D0699" w:rsidRPr="00F072CE">
        <w:rPr>
          <w:rFonts w:eastAsia="Times New Roman"/>
        </w:rPr>
        <w:t xml:space="preserve">lēmumu noslēgtais ar </w:t>
      </w:r>
      <w:r w:rsidR="00A253B2" w:rsidRPr="00F072CE">
        <w:rPr>
          <w:rFonts w:eastAsia="Times New Roman"/>
        </w:rPr>
        <w:t>/</w:t>
      </w:r>
      <w:r w:rsidR="004D0699" w:rsidRPr="00F072CE">
        <w:rPr>
          <w:rFonts w:eastAsia="Times New Roman"/>
        </w:rPr>
        <w:t>SIA</w:t>
      </w:r>
      <w:r w:rsidR="008C0CC5" w:rsidRPr="00F072CE">
        <w:rPr>
          <w:rFonts w:eastAsia="Times New Roman"/>
        </w:rPr>
        <w:t> "</w:t>
      </w:r>
      <w:r w:rsidR="00A253B2" w:rsidRPr="00F072CE">
        <w:rPr>
          <w:rFonts w:eastAsia="Times New Roman"/>
        </w:rPr>
        <w:t>Nosaukums B</w:t>
      </w:r>
      <w:r w:rsidR="008C0CC5" w:rsidRPr="00F072CE">
        <w:rPr>
          <w:rFonts w:eastAsia="Times New Roman"/>
        </w:rPr>
        <w:t>"</w:t>
      </w:r>
      <w:r w:rsidR="00A253B2" w:rsidRPr="00F072CE">
        <w:rPr>
          <w:rFonts w:eastAsia="Times New Roman"/>
        </w:rPr>
        <w:t>/</w:t>
      </w:r>
      <w:r w:rsidR="004D0699" w:rsidRPr="00F072CE">
        <w:rPr>
          <w:rFonts w:eastAsia="Times New Roman"/>
        </w:rPr>
        <w:t xml:space="preserve"> dzīvojamās mājas apsaimniekošanas </w:t>
      </w:r>
      <w:r w:rsidR="008C0CC5" w:rsidRPr="00F072CE">
        <w:rPr>
          <w:rFonts w:eastAsia="Times New Roman"/>
        </w:rPr>
        <w:t xml:space="preserve">2022. gada 1. septembra </w:t>
      </w:r>
      <w:r w:rsidR="004D0699" w:rsidRPr="00F072CE">
        <w:rPr>
          <w:rFonts w:eastAsia="Times New Roman"/>
        </w:rPr>
        <w:t xml:space="preserve">līgums ir spēkā līdz pat </w:t>
      </w:r>
      <w:r w:rsidR="008C0CC5" w:rsidRPr="00F072CE">
        <w:rPr>
          <w:rFonts w:eastAsia="Times New Roman"/>
        </w:rPr>
        <w:t>pieprasījuma sagatavošanas brīdim</w:t>
      </w:r>
      <w:r w:rsidR="004D0699" w:rsidRPr="00F072CE">
        <w:rPr>
          <w:rFonts w:eastAsia="Times New Roman"/>
        </w:rPr>
        <w:t>.</w:t>
      </w:r>
    </w:p>
    <w:p w14:paraId="514827D9" w14:textId="0A29DC2F" w:rsidR="004D0699" w:rsidRPr="00F072CE" w:rsidRDefault="008C0CC5" w:rsidP="001017F7">
      <w:pPr>
        <w:widowControl/>
        <w:spacing w:after="0" w:line="240" w:lineRule="auto"/>
        <w:ind w:firstLine="567"/>
        <w:jc w:val="both"/>
        <w:rPr>
          <w:rFonts w:eastAsia="Times New Roman"/>
        </w:rPr>
      </w:pPr>
      <w:r w:rsidRPr="00F072CE">
        <w:rPr>
          <w:rFonts w:eastAsia="Times New Roman"/>
        </w:rPr>
        <w:t>Līdz ar to Iesniedzējas lūdz</w:t>
      </w:r>
      <w:r w:rsidR="00825048" w:rsidRPr="00F072CE">
        <w:rPr>
          <w:rFonts w:eastAsia="Times New Roman"/>
        </w:rPr>
        <w:t xml:space="preserve">a </w:t>
      </w:r>
      <w:r w:rsidR="002E5DEE" w:rsidRPr="00F072CE">
        <w:rPr>
          <w:rFonts w:eastAsia="Times New Roman"/>
        </w:rPr>
        <w:t>Administratorei</w:t>
      </w:r>
      <w:r w:rsidRPr="00F072CE">
        <w:rPr>
          <w:rFonts w:eastAsia="Times New Roman"/>
        </w:rPr>
        <w:t xml:space="preserve"> </w:t>
      </w:r>
      <w:r w:rsidR="000319EE" w:rsidRPr="00F072CE">
        <w:rPr>
          <w:rFonts w:eastAsia="Times New Roman"/>
        </w:rPr>
        <w:t xml:space="preserve">izsniegt </w:t>
      </w:r>
      <w:r w:rsidR="004D0699" w:rsidRPr="00F072CE">
        <w:rPr>
          <w:rFonts w:eastAsia="Times New Roman"/>
        </w:rPr>
        <w:t>(nosūtīt) iepriekš minētos pierādījumus katr</w:t>
      </w:r>
      <w:r w:rsidR="000319EE" w:rsidRPr="00F072CE">
        <w:rPr>
          <w:rFonts w:eastAsia="Times New Roman"/>
        </w:rPr>
        <w:t>a</w:t>
      </w:r>
      <w:r w:rsidR="004D0699" w:rsidRPr="00F072CE">
        <w:rPr>
          <w:rFonts w:eastAsia="Times New Roman"/>
        </w:rPr>
        <w:t>m rēķin</w:t>
      </w:r>
      <w:r w:rsidR="00027F91" w:rsidRPr="00F072CE">
        <w:rPr>
          <w:rFonts w:eastAsia="Times New Roman"/>
        </w:rPr>
        <w:t>a</w:t>
      </w:r>
      <w:r w:rsidR="004D0699" w:rsidRPr="00F072CE">
        <w:rPr>
          <w:rFonts w:eastAsia="Times New Roman"/>
        </w:rPr>
        <w:t xml:space="preserve">m (katrai rēķinā pieprasītai summai), lai </w:t>
      </w:r>
      <w:r w:rsidR="0041109C" w:rsidRPr="00F072CE">
        <w:rPr>
          <w:rFonts w:eastAsia="Times New Roman"/>
        </w:rPr>
        <w:t>/pers. A/</w:t>
      </w:r>
      <w:r w:rsidR="004D0699" w:rsidRPr="00F072CE">
        <w:rPr>
          <w:rFonts w:eastAsia="Times New Roman"/>
        </w:rPr>
        <w:t xml:space="preserve"> un </w:t>
      </w:r>
      <w:r w:rsidR="0041109C" w:rsidRPr="00F072CE">
        <w:rPr>
          <w:rFonts w:eastAsia="Times New Roman"/>
        </w:rPr>
        <w:t>/pers. B/</w:t>
      </w:r>
      <w:r w:rsidR="004D0699" w:rsidRPr="00F072CE">
        <w:rPr>
          <w:rFonts w:eastAsia="Times New Roman"/>
        </w:rPr>
        <w:t xml:space="preserve"> pilnvarotā pārstāve pilnvērtīgi un atbilstoši likumam realizētu tiesības un pieņemtu lēmumu par samaksu un to apjomu.</w:t>
      </w:r>
    </w:p>
    <w:p w14:paraId="6965B65B" w14:textId="6EA35DDD" w:rsidR="004D0699" w:rsidRPr="00F072CE" w:rsidRDefault="000319EE" w:rsidP="001017F7">
      <w:pPr>
        <w:widowControl/>
        <w:spacing w:after="0" w:line="240" w:lineRule="auto"/>
        <w:ind w:firstLine="567"/>
        <w:jc w:val="both"/>
        <w:rPr>
          <w:rFonts w:eastAsia="Times New Roman"/>
        </w:rPr>
      </w:pPr>
      <w:r w:rsidRPr="00F072CE">
        <w:rPr>
          <w:rFonts w:eastAsia="Times New Roman"/>
        </w:rPr>
        <w:t xml:space="preserve">Pieprasījuma </w:t>
      </w:r>
      <w:r w:rsidR="00277621" w:rsidRPr="00F072CE">
        <w:rPr>
          <w:rFonts w:eastAsia="Times New Roman"/>
        </w:rPr>
        <w:t>noslēgumā norādītas c</w:t>
      </w:r>
      <w:r w:rsidR="004D0699" w:rsidRPr="00F072CE">
        <w:rPr>
          <w:rFonts w:eastAsia="Times New Roman"/>
        </w:rPr>
        <w:t>erības uz sapratni, likuma ievērošanu un jautājuma atrisināšanu šajā stadijā</w:t>
      </w:r>
      <w:r w:rsidR="00277621" w:rsidRPr="00F072CE">
        <w:rPr>
          <w:rFonts w:eastAsia="Times New Roman"/>
        </w:rPr>
        <w:t>.</w:t>
      </w:r>
    </w:p>
    <w:p w14:paraId="41DE98AD" w14:textId="4BF8D4F8" w:rsidR="00694939" w:rsidRPr="00F072CE" w:rsidRDefault="00FC49CD" w:rsidP="001017F7">
      <w:pPr>
        <w:widowControl/>
        <w:spacing w:after="0" w:line="240" w:lineRule="auto"/>
        <w:ind w:firstLine="567"/>
        <w:jc w:val="both"/>
        <w:rPr>
          <w:rFonts w:eastAsia="Times New Roman"/>
        </w:rPr>
      </w:pPr>
      <w:r w:rsidRPr="00F072CE">
        <w:rPr>
          <w:rFonts w:eastAsia="Times New Roman"/>
        </w:rPr>
        <w:t xml:space="preserve">[2.5] Uz iepriekš minēto pieprasījumu, Iesniedzējas saņēma Administratores </w:t>
      </w:r>
      <w:r w:rsidR="00093564" w:rsidRPr="00F072CE">
        <w:rPr>
          <w:rFonts w:eastAsia="Times New Roman"/>
        </w:rPr>
        <w:t xml:space="preserve">2024. gada 26. aprīļa atbildes vēstuli </w:t>
      </w:r>
      <w:r w:rsidR="0041109C" w:rsidRPr="00F072CE">
        <w:rPr>
          <w:rFonts w:eastAsia="Times New Roman"/>
        </w:rPr>
        <w:t>/vēstules numurs/</w:t>
      </w:r>
      <w:r w:rsidR="00093564" w:rsidRPr="00F072CE">
        <w:rPr>
          <w:rFonts w:eastAsia="Times New Roman"/>
        </w:rPr>
        <w:t>.</w:t>
      </w:r>
    </w:p>
    <w:p w14:paraId="3AB48A54" w14:textId="49C82AC5" w:rsidR="004D0699" w:rsidRPr="00F072CE" w:rsidRDefault="00694939" w:rsidP="001017F7">
      <w:pPr>
        <w:widowControl/>
        <w:spacing w:after="0" w:line="240" w:lineRule="auto"/>
        <w:ind w:firstLine="567"/>
        <w:jc w:val="both"/>
        <w:rPr>
          <w:rFonts w:eastAsia="Times New Roman"/>
        </w:rPr>
      </w:pPr>
      <w:r w:rsidRPr="00F072CE">
        <w:rPr>
          <w:rFonts w:eastAsia="Times New Roman"/>
        </w:rPr>
        <w:t>V</w:t>
      </w:r>
      <w:r w:rsidR="005615E2" w:rsidRPr="00F072CE">
        <w:rPr>
          <w:rFonts w:eastAsia="Times New Roman"/>
        </w:rPr>
        <w:t>ēstulē norādīts</w:t>
      </w:r>
      <w:r w:rsidR="00674761" w:rsidRPr="00F072CE">
        <w:rPr>
          <w:rFonts w:eastAsia="Times New Roman"/>
        </w:rPr>
        <w:t xml:space="preserve">, ka pamats rēķinu </w:t>
      </w:r>
      <w:r w:rsidR="004D0699" w:rsidRPr="00F072CE">
        <w:rPr>
          <w:rFonts w:eastAsia="Times New Roman"/>
        </w:rPr>
        <w:t xml:space="preserve">izrakstīšanai ir </w:t>
      </w:r>
      <w:r w:rsidR="00674761" w:rsidRPr="00F072CE">
        <w:rPr>
          <w:rFonts w:eastAsia="Times New Roman"/>
        </w:rPr>
        <w:t>Līgums</w:t>
      </w:r>
      <w:r w:rsidR="004D0699" w:rsidRPr="00F072CE">
        <w:rPr>
          <w:rFonts w:eastAsia="Times New Roman"/>
        </w:rPr>
        <w:t>. Līguma 4.</w:t>
      </w:r>
      <w:r w:rsidR="00674761" w:rsidRPr="00F072CE">
        <w:rPr>
          <w:rFonts w:eastAsia="Times New Roman"/>
        </w:rPr>
        <w:t> </w:t>
      </w:r>
      <w:r w:rsidR="004D0699" w:rsidRPr="00F072CE">
        <w:rPr>
          <w:rFonts w:eastAsia="Times New Roman"/>
        </w:rPr>
        <w:t xml:space="preserve">nodaļā </w:t>
      </w:r>
      <w:r w:rsidR="00B1685F" w:rsidRPr="00F072CE">
        <w:rPr>
          <w:rFonts w:eastAsia="Times New Roman"/>
        </w:rPr>
        <w:t>P</w:t>
      </w:r>
      <w:r w:rsidR="004D0699" w:rsidRPr="00F072CE">
        <w:rPr>
          <w:rFonts w:eastAsia="Times New Roman"/>
        </w:rPr>
        <w:t xml:space="preserve">uses ir pielīgušas noteikumus par maksājumiem, </w:t>
      </w:r>
      <w:r w:rsidR="00B1685F" w:rsidRPr="00F072CE">
        <w:rPr>
          <w:rFonts w:eastAsia="Times New Roman"/>
        </w:rPr>
        <w:t>tostarp</w:t>
      </w:r>
      <w:r w:rsidR="004D0699" w:rsidRPr="00F072CE">
        <w:rPr>
          <w:rFonts w:eastAsia="Times New Roman"/>
        </w:rPr>
        <w:t xml:space="preserve"> 4.2.</w:t>
      </w:r>
      <w:r w:rsidR="00B1685F" w:rsidRPr="00F072CE">
        <w:rPr>
          <w:rFonts w:eastAsia="Times New Roman"/>
        </w:rPr>
        <w:t> </w:t>
      </w:r>
      <w:r w:rsidR="004D0699" w:rsidRPr="00F072CE">
        <w:rPr>
          <w:rFonts w:eastAsia="Times New Roman"/>
        </w:rPr>
        <w:t>punktā par pārvaldīšanas darbībām 0</w:t>
      </w:r>
      <w:r w:rsidR="00B1685F" w:rsidRPr="00F072CE">
        <w:rPr>
          <w:rFonts w:eastAsia="Times New Roman"/>
        </w:rPr>
        <w:t>,</w:t>
      </w:r>
      <w:r w:rsidR="004D0699" w:rsidRPr="00F072CE">
        <w:rPr>
          <w:rFonts w:eastAsia="Times New Roman"/>
        </w:rPr>
        <w:t>79</w:t>
      </w:r>
      <w:r w:rsidR="00B1685F" w:rsidRPr="00F072CE">
        <w:rPr>
          <w:rFonts w:eastAsia="Times New Roman"/>
        </w:rPr>
        <w:t> </w:t>
      </w:r>
      <w:r w:rsidR="00B1685F" w:rsidRPr="00F072CE">
        <w:rPr>
          <w:rFonts w:eastAsia="Times New Roman"/>
          <w:i/>
          <w:iCs/>
        </w:rPr>
        <w:t>euro</w:t>
      </w:r>
      <w:r w:rsidR="004D0699" w:rsidRPr="00F072CE">
        <w:rPr>
          <w:rFonts w:eastAsia="Times New Roman"/>
        </w:rPr>
        <w:t xml:space="preserve"> par katru dzīvokļa īpašuma kvadrātmetru, 4.3. u 4.4.</w:t>
      </w:r>
      <w:r w:rsidR="0040202A" w:rsidRPr="00F072CE">
        <w:rPr>
          <w:rFonts w:eastAsia="Times New Roman"/>
        </w:rPr>
        <w:t> </w:t>
      </w:r>
      <w:r w:rsidR="004D0699" w:rsidRPr="00F072CE">
        <w:rPr>
          <w:rFonts w:eastAsia="Times New Roman"/>
        </w:rPr>
        <w:t>punktā par ūdens patēriņu un pārrēķinu</w:t>
      </w:r>
      <w:r w:rsidR="0068323B" w:rsidRPr="00F072CE">
        <w:rPr>
          <w:rFonts w:eastAsia="Times New Roman"/>
        </w:rPr>
        <w:t xml:space="preserve">. Savukārt Līguma </w:t>
      </w:r>
      <w:r w:rsidR="004D0699" w:rsidRPr="00F072CE">
        <w:rPr>
          <w:rFonts w:eastAsia="Times New Roman"/>
        </w:rPr>
        <w:t>4.6.</w:t>
      </w:r>
      <w:r w:rsidR="0040202A" w:rsidRPr="00F072CE">
        <w:rPr>
          <w:rFonts w:eastAsia="Times New Roman"/>
        </w:rPr>
        <w:t> </w:t>
      </w:r>
      <w:r w:rsidR="004D0699" w:rsidRPr="00F072CE">
        <w:rPr>
          <w:rFonts w:eastAsia="Times New Roman"/>
        </w:rPr>
        <w:t>punktā dzīvokļu īpašnieki apņēmušies maksāt pārvaldniekam par Līguma 2.1.7.</w:t>
      </w:r>
      <w:r w:rsidR="000903BB" w:rsidRPr="00F072CE">
        <w:rPr>
          <w:rFonts w:eastAsia="Times New Roman"/>
        </w:rPr>
        <w:t> </w:t>
      </w:r>
      <w:r w:rsidR="004D0699" w:rsidRPr="00F072CE">
        <w:rPr>
          <w:rFonts w:eastAsia="Times New Roman"/>
        </w:rPr>
        <w:t>pun</w:t>
      </w:r>
      <w:r w:rsidR="000903BB" w:rsidRPr="00F072CE">
        <w:rPr>
          <w:rFonts w:eastAsia="Times New Roman"/>
        </w:rPr>
        <w:t>k</w:t>
      </w:r>
      <w:r w:rsidR="004D0699" w:rsidRPr="00F072CE">
        <w:rPr>
          <w:rFonts w:eastAsia="Times New Roman"/>
        </w:rPr>
        <w:t>tā minētiem pakalpojumiem</w:t>
      </w:r>
      <w:r w:rsidR="000903BB" w:rsidRPr="00F072CE">
        <w:rPr>
          <w:rFonts w:eastAsia="Times New Roman"/>
        </w:rPr>
        <w:t>:</w:t>
      </w:r>
      <w:r w:rsidR="004D0699" w:rsidRPr="00F072CE">
        <w:rPr>
          <w:rFonts w:eastAsia="Times New Roman"/>
        </w:rPr>
        <w:t xml:space="preserve"> sadzīves atkritumu izvešanu, aukstā ūdens piegādi un pieslēgumu kanalizācijai, koplietošanas elektroenerģijas piegādi un apsaimniekošanas pakalpojumus. </w:t>
      </w:r>
    </w:p>
    <w:p w14:paraId="3B2B8BD6" w14:textId="63AD2D32"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Administratore, </w:t>
      </w:r>
      <w:r w:rsidR="00DF5D4F" w:rsidRPr="00F072CE">
        <w:rPr>
          <w:rFonts w:eastAsia="Times New Roman"/>
        </w:rPr>
        <w:t xml:space="preserve">2024. gada 25. martā </w:t>
      </w:r>
      <w:r w:rsidRPr="00F072CE">
        <w:rPr>
          <w:rFonts w:eastAsia="Times New Roman"/>
        </w:rPr>
        <w:t>nosūtot pirmstiesas pretenziju</w:t>
      </w:r>
      <w:r w:rsidR="00DF5D4F" w:rsidRPr="00F072CE">
        <w:rPr>
          <w:rFonts w:eastAsia="Times New Roman"/>
        </w:rPr>
        <w:t>,</w:t>
      </w:r>
      <w:r w:rsidRPr="00F072CE">
        <w:rPr>
          <w:rFonts w:eastAsia="Times New Roman"/>
        </w:rPr>
        <w:t xml:space="preserve"> parādniekiem piedāvāja samaksāt pamatparādu labprātīgi, neaprēķinot Līguma 4.15.</w:t>
      </w:r>
      <w:r w:rsidR="00DF5D4F" w:rsidRPr="00F072CE">
        <w:rPr>
          <w:rFonts w:eastAsia="Times New Roman"/>
        </w:rPr>
        <w:t> </w:t>
      </w:r>
      <w:r w:rsidRPr="00F072CE">
        <w:rPr>
          <w:rFonts w:eastAsia="Times New Roman"/>
        </w:rPr>
        <w:t xml:space="preserve">punktā minētos nokavējuma procentus 0.1% apmērā no kopējā nesamaksātās pamatparāda summas par katru nokavēto dienu. </w:t>
      </w:r>
    </w:p>
    <w:p w14:paraId="750EA8D5" w14:textId="5F430CCF" w:rsidR="004D0699" w:rsidRPr="00F072CE" w:rsidRDefault="009D3B30" w:rsidP="001017F7">
      <w:pPr>
        <w:widowControl/>
        <w:spacing w:after="0" w:line="240" w:lineRule="auto"/>
        <w:ind w:firstLine="567"/>
        <w:jc w:val="both"/>
        <w:rPr>
          <w:rFonts w:eastAsia="Times New Roman"/>
        </w:rPr>
      </w:pPr>
      <w:r w:rsidRPr="00F072CE">
        <w:rPr>
          <w:rFonts w:eastAsia="Times New Roman"/>
        </w:rPr>
        <w:t>Vienlaikus Administratore norādīja, ka</w:t>
      </w:r>
      <w:r w:rsidR="004D0699" w:rsidRPr="00F072CE">
        <w:rPr>
          <w:rFonts w:eastAsia="Times New Roman"/>
        </w:rPr>
        <w:t xml:space="preserve"> pirmstiesas stadijā negatavos un neizsniegs citus papildu dokumentus. </w:t>
      </w:r>
      <w:r w:rsidRPr="00F072CE">
        <w:rPr>
          <w:rFonts w:eastAsia="Times New Roman"/>
        </w:rPr>
        <w:t>Tā kā</w:t>
      </w:r>
      <w:r w:rsidR="004D0699" w:rsidRPr="00F072CE">
        <w:rPr>
          <w:rFonts w:eastAsia="Times New Roman"/>
        </w:rPr>
        <w:t xml:space="preserve"> </w:t>
      </w:r>
      <w:r w:rsidR="0041109C" w:rsidRPr="00F072CE">
        <w:rPr>
          <w:rFonts w:eastAsia="Times New Roman"/>
        </w:rPr>
        <w:t>/pers. A/</w:t>
      </w:r>
      <w:r w:rsidR="004D0699" w:rsidRPr="00F072CE">
        <w:rPr>
          <w:rFonts w:eastAsia="Times New Roman"/>
        </w:rPr>
        <w:t xml:space="preserve"> un </w:t>
      </w:r>
      <w:r w:rsidR="0041109C" w:rsidRPr="00F072CE">
        <w:rPr>
          <w:rFonts w:eastAsia="Times New Roman"/>
        </w:rPr>
        <w:t>/pers. B/</w:t>
      </w:r>
      <w:r w:rsidR="004D0699" w:rsidRPr="00F072CE">
        <w:rPr>
          <w:rFonts w:eastAsia="Times New Roman"/>
        </w:rPr>
        <w:t xml:space="preserve"> iepriekš izrakstītos rēķinus ir apmaksājušas, </w:t>
      </w:r>
      <w:r w:rsidRPr="00F072CE">
        <w:rPr>
          <w:rFonts w:eastAsia="Times New Roman"/>
        </w:rPr>
        <w:t>A</w:t>
      </w:r>
      <w:r w:rsidR="004D0699" w:rsidRPr="00F072CE">
        <w:rPr>
          <w:rFonts w:eastAsia="Times New Roman"/>
        </w:rPr>
        <w:t xml:space="preserve">dministratore prezumē, ka abām kundzēm pakalpojums tika sniegts un viņām nebija iebildumu par aprēķinu pamatotību. </w:t>
      </w:r>
    </w:p>
    <w:p w14:paraId="370036F7" w14:textId="723121D4" w:rsidR="004D0699" w:rsidRPr="00F072CE" w:rsidRDefault="00FC5E3D" w:rsidP="001017F7">
      <w:pPr>
        <w:widowControl/>
        <w:spacing w:after="0" w:line="240" w:lineRule="auto"/>
        <w:ind w:firstLine="567"/>
        <w:jc w:val="both"/>
        <w:rPr>
          <w:rFonts w:eastAsia="Times New Roman"/>
        </w:rPr>
      </w:pPr>
      <w:r w:rsidRPr="00F072CE">
        <w:rPr>
          <w:rFonts w:eastAsia="Times New Roman"/>
        </w:rPr>
        <w:lastRenderedPageBreak/>
        <w:t>Administratore vēstulē brīdināja, ka g</w:t>
      </w:r>
      <w:r w:rsidR="004D0699" w:rsidRPr="00F072CE">
        <w:rPr>
          <w:rFonts w:eastAsia="Times New Roman"/>
        </w:rPr>
        <w:t xml:space="preserve">adījumā, ja </w:t>
      </w:r>
      <w:r w:rsidR="0041109C" w:rsidRPr="00F072CE">
        <w:rPr>
          <w:rFonts w:eastAsia="Times New Roman"/>
        </w:rPr>
        <w:t>/pers. A/</w:t>
      </w:r>
      <w:r w:rsidR="004D0699" w:rsidRPr="00F072CE">
        <w:rPr>
          <w:rFonts w:eastAsia="Times New Roman"/>
        </w:rPr>
        <w:t xml:space="preserve"> un </w:t>
      </w:r>
      <w:r w:rsidR="0041109C" w:rsidRPr="00F072CE">
        <w:rPr>
          <w:rFonts w:eastAsia="Times New Roman"/>
        </w:rPr>
        <w:t>/pers. B/</w:t>
      </w:r>
      <w:r w:rsidR="004D0699" w:rsidRPr="00F072CE">
        <w:rPr>
          <w:rFonts w:eastAsia="Times New Roman"/>
        </w:rPr>
        <w:t xml:space="preserve"> neveiks pamatparāda samaksu labprātīgi pretenzij</w:t>
      </w:r>
      <w:r w:rsidR="00882814" w:rsidRPr="00F072CE">
        <w:rPr>
          <w:rFonts w:eastAsia="Times New Roman"/>
        </w:rPr>
        <w:t>ā</w:t>
      </w:r>
      <w:r w:rsidR="004D0699" w:rsidRPr="00F072CE">
        <w:rPr>
          <w:rFonts w:eastAsia="Times New Roman"/>
        </w:rPr>
        <w:t xml:space="preserve"> norādītā termiņā, </w:t>
      </w:r>
      <w:r w:rsidR="009F6CE8" w:rsidRPr="00F072CE">
        <w:rPr>
          <w:rFonts w:eastAsia="Times New Roman"/>
        </w:rPr>
        <w:t>A</w:t>
      </w:r>
      <w:r w:rsidR="004D0699" w:rsidRPr="00F072CE">
        <w:rPr>
          <w:rFonts w:eastAsia="Times New Roman"/>
        </w:rPr>
        <w:t>dministratore cels tiesā prasību par pamatparāda un nokavējuma procentu piedziņu par visu kavēto periodu, kur arī iesniegs visus nepieciešamos dokumentus.</w:t>
      </w:r>
    </w:p>
    <w:p w14:paraId="6E3781D3" w14:textId="04AD10F9" w:rsidR="00CD59D6" w:rsidRPr="00F072CE" w:rsidRDefault="00FC5E3D" w:rsidP="001017F7">
      <w:pPr>
        <w:widowControl/>
        <w:spacing w:after="0" w:line="240" w:lineRule="auto"/>
        <w:ind w:firstLine="567"/>
        <w:jc w:val="both"/>
        <w:rPr>
          <w:rFonts w:eastAsia="Times New Roman"/>
        </w:rPr>
      </w:pPr>
      <w:r w:rsidRPr="00F072CE">
        <w:rPr>
          <w:rFonts w:eastAsia="Times New Roman"/>
        </w:rPr>
        <w:t>[2.6] Iesniedzējas, a</w:t>
      </w:r>
      <w:r w:rsidR="004D0699" w:rsidRPr="00F072CE">
        <w:rPr>
          <w:rFonts w:eastAsia="Times New Roman"/>
        </w:rPr>
        <w:t xml:space="preserve">nalizējot minēto, kontekstā ar pamattiesību realizāciju, un šādu </w:t>
      </w:r>
      <w:r w:rsidR="00CD59D6" w:rsidRPr="00F072CE">
        <w:rPr>
          <w:rFonts w:eastAsia="Times New Roman"/>
        </w:rPr>
        <w:t>A</w:t>
      </w:r>
      <w:r w:rsidR="004D0699" w:rsidRPr="00F072CE">
        <w:rPr>
          <w:rFonts w:eastAsia="Times New Roman"/>
        </w:rPr>
        <w:t>dministrator</w:t>
      </w:r>
      <w:r w:rsidR="00CD59D6" w:rsidRPr="00F072CE">
        <w:rPr>
          <w:rFonts w:eastAsia="Times New Roman"/>
        </w:rPr>
        <w:t>es</w:t>
      </w:r>
      <w:r w:rsidR="004D0699" w:rsidRPr="00F072CE">
        <w:rPr>
          <w:rFonts w:eastAsia="Times New Roman"/>
        </w:rPr>
        <w:t xml:space="preserve"> neadekvātu reakciju uz pieprasījumu, </w:t>
      </w:r>
      <w:r w:rsidR="00EE1EFD" w:rsidRPr="00F072CE">
        <w:rPr>
          <w:rFonts w:eastAsia="Times New Roman"/>
        </w:rPr>
        <w:t>konstatē</w:t>
      </w:r>
      <w:r w:rsidR="004D0699" w:rsidRPr="00F072CE">
        <w:rPr>
          <w:rFonts w:eastAsia="Times New Roman"/>
        </w:rPr>
        <w:t xml:space="preserve">, ka </w:t>
      </w:r>
      <w:r w:rsidR="00EE1EFD" w:rsidRPr="00F072CE">
        <w:rPr>
          <w:rFonts w:eastAsia="Times New Roman"/>
        </w:rPr>
        <w:t>A</w:t>
      </w:r>
      <w:r w:rsidR="004D0699" w:rsidRPr="00F072CE">
        <w:rPr>
          <w:rFonts w:eastAsia="Times New Roman"/>
        </w:rPr>
        <w:t>dministratore, k</w:t>
      </w:r>
      <w:r w:rsidR="00EE1EFD" w:rsidRPr="00F072CE">
        <w:rPr>
          <w:rFonts w:eastAsia="Times New Roman"/>
        </w:rPr>
        <w:t>ura</w:t>
      </w:r>
      <w:r w:rsidR="006016D0" w:rsidRPr="00F072CE">
        <w:rPr>
          <w:rFonts w:eastAsia="Times New Roman"/>
        </w:rPr>
        <w:t xml:space="preserve"> amata darbībā</w:t>
      </w:r>
      <w:r w:rsidR="004D0699" w:rsidRPr="00F072CE">
        <w:rPr>
          <w:rFonts w:eastAsia="Times New Roman"/>
        </w:rPr>
        <w:t xml:space="preserve"> ir pielīdzinā</w:t>
      </w:r>
      <w:r w:rsidR="006016D0" w:rsidRPr="00F072CE">
        <w:rPr>
          <w:rFonts w:eastAsia="Times New Roman"/>
        </w:rPr>
        <w:t>ma</w:t>
      </w:r>
      <w:r w:rsidR="004D0699" w:rsidRPr="00F072CE">
        <w:rPr>
          <w:rFonts w:eastAsia="Times New Roman"/>
        </w:rPr>
        <w:t xml:space="preserve"> valsts amatpersonām, rīkojās, neievērojot normatīvo aktu prasības</w:t>
      </w:r>
      <w:r w:rsidR="00CD59D6" w:rsidRPr="00F072CE">
        <w:rPr>
          <w:rFonts w:eastAsia="Times New Roman"/>
        </w:rPr>
        <w:t>.</w:t>
      </w:r>
    </w:p>
    <w:p w14:paraId="0996528F" w14:textId="77777777" w:rsidR="006016D0" w:rsidRPr="00F072CE" w:rsidRDefault="006016D0" w:rsidP="001017F7">
      <w:pPr>
        <w:widowControl/>
        <w:spacing w:after="0" w:line="240" w:lineRule="auto"/>
        <w:ind w:firstLine="567"/>
        <w:jc w:val="both"/>
        <w:rPr>
          <w:rFonts w:eastAsia="Times New Roman"/>
        </w:rPr>
      </w:pPr>
      <w:r w:rsidRPr="00F072CE">
        <w:rPr>
          <w:rFonts w:eastAsia="Times New Roman"/>
        </w:rPr>
        <w:t>Proti, n</w:t>
      </w:r>
      <w:r w:rsidR="004D0699" w:rsidRPr="00F072CE">
        <w:rPr>
          <w:rFonts w:eastAsia="Times New Roman"/>
        </w:rPr>
        <w:t>o iesniegumiem ir acīmredzams, ka Iesniedzēj</w:t>
      </w:r>
      <w:r w:rsidRPr="00F072CE">
        <w:rPr>
          <w:rFonts w:eastAsia="Times New Roman"/>
        </w:rPr>
        <w:t>as</w:t>
      </w:r>
      <w:r w:rsidR="004D0699" w:rsidRPr="00F072CE">
        <w:rPr>
          <w:rFonts w:eastAsia="Times New Roman"/>
        </w:rPr>
        <w:t xml:space="preserve"> lūdza nodrošināt iespēju saņemt nepieciešamo informāciju (dokumentāciju), lai saprastu prasījuma pamatotību</w:t>
      </w:r>
      <w:r w:rsidRPr="00F072CE">
        <w:rPr>
          <w:rFonts w:eastAsia="Times New Roman"/>
        </w:rPr>
        <w:t>.</w:t>
      </w:r>
    </w:p>
    <w:p w14:paraId="76C6C53D" w14:textId="1537A2D7" w:rsidR="003D067E" w:rsidRPr="00F072CE" w:rsidRDefault="000E5B63" w:rsidP="001017F7">
      <w:pPr>
        <w:widowControl/>
        <w:spacing w:after="0" w:line="240" w:lineRule="auto"/>
        <w:ind w:firstLine="567"/>
        <w:jc w:val="both"/>
        <w:rPr>
          <w:rFonts w:eastAsia="Times New Roman"/>
        </w:rPr>
      </w:pPr>
      <w:r w:rsidRPr="00F072CE">
        <w:rPr>
          <w:rFonts w:eastAsia="Times New Roman"/>
        </w:rPr>
        <w:t xml:space="preserve">Iesniedzējas uzskata, ka </w:t>
      </w:r>
      <w:r w:rsidR="006D5963" w:rsidRPr="00F072CE">
        <w:rPr>
          <w:rFonts w:eastAsia="Times New Roman"/>
        </w:rPr>
        <w:t xml:space="preserve">Parādnieka </w:t>
      </w:r>
      <w:r w:rsidR="004D0699" w:rsidRPr="00F072CE">
        <w:rPr>
          <w:rFonts w:eastAsia="Times New Roman"/>
        </w:rPr>
        <w:t>negodprātīg</w:t>
      </w:r>
      <w:r w:rsidR="006D5963" w:rsidRPr="00F072CE">
        <w:rPr>
          <w:rFonts w:eastAsia="Times New Roman"/>
        </w:rPr>
        <w:t>as</w:t>
      </w:r>
      <w:r w:rsidR="004D0699" w:rsidRPr="00F072CE">
        <w:rPr>
          <w:rFonts w:eastAsia="Times New Roman"/>
        </w:rPr>
        <w:t xml:space="preserve"> rīcīb</w:t>
      </w:r>
      <w:r w:rsidR="006D5963" w:rsidRPr="00F072CE">
        <w:rPr>
          <w:rFonts w:eastAsia="Times New Roman"/>
        </w:rPr>
        <w:t>as</w:t>
      </w:r>
      <w:r w:rsidR="00683346" w:rsidRPr="00F072CE">
        <w:rPr>
          <w:rFonts w:eastAsia="Times New Roman"/>
        </w:rPr>
        <w:t xml:space="preserve"> un </w:t>
      </w:r>
      <w:r w:rsidR="004D0699" w:rsidRPr="00F072CE">
        <w:rPr>
          <w:rFonts w:eastAsia="Times New Roman"/>
        </w:rPr>
        <w:t>dzīvokļu īpašnieku neapmierinātīb</w:t>
      </w:r>
      <w:r w:rsidR="00683346" w:rsidRPr="00F072CE">
        <w:rPr>
          <w:rFonts w:eastAsia="Times New Roman"/>
        </w:rPr>
        <w:t>as dēļ</w:t>
      </w:r>
      <w:r w:rsidR="004D0699" w:rsidRPr="00F072CE">
        <w:rPr>
          <w:rFonts w:eastAsia="Times New Roman"/>
        </w:rPr>
        <w:t xml:space="preserve">, bija pamats </w:t>
      </w:r>
      <w:r w:rsidR="002645CC" w:rsidRPr="00F072CE">
        <w:rPr>
          <w:rFonts w:eastAsia="Times New Roman"/>
        </w:rPr>
        <w:t xml:space="preserve">2022. gada 19. augustā </w:t>
      </w:r>
      <w:r w:rsidR="004D0699" w:rsidRPr="00F072CE">
        <w:rPr>
          <w:rFonts w:eastAsia="Times New Roman"/>
        </w:rPr>
        <w:t>pieņemt kopības lēmum</w:t>
      </w:r>
      <w:r w:rsidR="002645CC" w:rsidRPr="00F072CE">
        <w:rPr>
          <w:rFonts w:eastAsia="Times New Roman"/>
        </w:rPr>
        <w:t>u</w:t>
      </w:r>
      <w:r w:rsidR="004D0699" w:rsidRPr="00F072CE">
        <w:rPr>
          <w:rFonts w:eastAsia="Times New Roman"/>
        </w:rPr>
        <w:t xml:space="preserve">  un noslēgt pārvaldīšanas līgumu ar </w:t>
      </w:r>
      <w:r w:rsidR="0041109C" w:rsidRPr="00F072CE">
        <w:rPr>
          <w:rFonts w:eastAsia="Times New Roman"/>
        </w:rPr>
        <w:t>/</w:t>
      </w:r>
      <w:r w:rsidR="002645CC" w:rsidRPr="00F072CE">
        <w:rPr>
          <w:rFonts w:eastAsia="Times New Roman"/>
        </w:rPr>
        <w:t>SIA "</w:t>
      </w:r>
      <w:r w:rsidR="0041109C" w:rsidRPr="00F072CE">
        <w:rPr>
          <w:rFonts w:eastAsia="Times New Roman"/>
        </w:rPr>
        <w:t>Nosaukums B</w:t>
      </w:r>
      <w:r w:rsidR="002645CC" w:rsidRPr="00F072CE">
        <w:rPr>
          <w:rFonts w:eastAsia="Times New Roman"/>
        </w:rPr>
        <w:t>"</w:t>
      </w:r>
      <w:r w:rsidR="0041109C" w:rsidRPr="00F072CE">
        <w:rPr>
          <w:rFonts w:eastAsia="Times New Roman"/>
        </w:rPr>
        <w:t>/</w:t>
      </w:r>
      <w:r w:rsidR="002645CC" w:rsidRPr="00F072CE">
        <w:rPr>
          <w:rFonts w:eastAsia="Times New Roman"/>
        </w:rPr>
        <w:t xml:space="preserve">. Tātad kopš 2022. gada septembra Iesniedzējām ir saistības </w:t>
      </w:r>
      <w:r w:rsidR="004D0699" w:rsidRPr="00F072CE">
        <w:rPr>
          <w:rFonts w:eastAsia="Times New Roman"/>
        </w:rPr>
        <w:t xml:space="preserve">vienīgi </w:t>
      </w:r>
      <w:r w:rsidR="002645CC" w:rsidRPr="00F072CE">
        <w:rPr>
          <w:rFonts w:eastAsia="Times New Roman"/>
        </w:rPr>
        <w:t>pret SIA "</w:t>
      </w:r>
      <w:r w:rsidR="0041109C" w:rsidRPr="00F072CE">
        <w:rPr>
          <w:rFonts w:eastAsia="Times New Roman"/>
        </w:rPr>
        <w:t>Nosaukums B/</w:t>
      </w:r>
      <w:r w:rsidR="002645CC" w:rsidRPr="00F072CE">
        <w:rPr>
          <w:rFonts w:eastAsia="Times New Roman"/>
        </w:rPr>
        <w:t xml:space="preserve">" saskaņā </w:t>
      </w:r>
      <w:r w:rsidR="004D0699" w:rsidRPr="00F072CE">
        <w:rPr>
          <w:rFonts w:eastAsia="Times New Roman"/>
        </w:rPr>
        <w:t xml:space="preserve">ar </w:t>
      </w:r>
      <w:r w:rsidR="002645CC" w:rsidRPr="00F072CE">
        <w:rPr>
          <w:rFonts w:eastAsia="Times New Roman"/>
        </w:rPr>
        <w:t xml:space="preserve">2022. gada 1. septembrī </w:t>
      </w:r>
      <w:r w:rsidR="004D0699" w:rsidRPr="00F072CE">
        <w:rPr>
          <w:rFonts w:eastAsia="Times New Roman"/>
        </w:rPr>
        <w:t>noslēgto līgumu.</w:t>
      </w:r>
    </w:p>
    <w:p w14:paraId="389C9F19" w14:textId="5CF60C05" w:rsidR="004D0699" w:rsidRPr="00F072CE" w:rsidRDefault="003D067E" w:rsidP="001017F7">
      <w:pPr>
        <w:widowControl/>
        <w:spacing w:after="0" w:line="240" w:lineRule="auto"/>
        <w:ind w:firstLine="567"/>
        <w:jc w:val="both"/>
        <w:rPr>
          <w:rFonts w:eastAsia="Times New Roman"/>
        </w:rPr>
      </w:pPr>
      <w:r w:rsidRPr="00F072CE">
        <w:rPr>
          <w:rFonts w:eastAsia="Times New Roman"/>
        </w:rPr>
        <w:t>Iesniedzējas atkārtoti norāda uz tiesvedībām</w:t>
      </w:r>
      <w:r w:rsidR="0057771B" w:rsidRPr="00F072CE">
        <w:rPr>
          <w:rFonts w:eastAsia="Times New Roman"/>
        </w:rPr>
        <w:t xml:space="preserve"> un Parādniekam un </w:t>
      </w:r>
      <w:r w:rsidR="0041109C" w:rsidRPr="00F072CE">
        <w:rPr>
          <w:rFonts w:eastAsia="Times New Roman"/>
        </w:rPr>
        <w:t>/</w:t>
      </w:r>
      <w:r w:rsidR="0057771B" w:rsidRPr="00F072CE">
        <w:rPr>
          <w:rFonts w:eastAsia="Times New Roman"/>
        </w:rPr>
        <w:t xml:space="preserve">biedrībai </w:t>
      </w:r>
      <w:bookmarkStart w:id="11" w:name="_Hlk167201975"/>
      <w:r w:rsidR="00C2327F" w:rsidRPr="00F072CE">
        <w:rPr>
          <w:rFonts w:eastAsia="Times New Roman"/>
        </w:rPr>
        <w:t>"</w:t>
      </w:r>
      <w:r w:rsidR="0041109C" w:rsidRPr="00F072CE">
        <w:rPr>
          <w:rFonts w:eastAsia="Times New Roman"/>
        </w:rPr>
        <w:t>Nosaukums C</w:t>
      </w:r>
      <w:r w:rsidR="00C2327F" w:rsidRPr="00F072CE">
        <w:rPr>
          <w:rFonts w:eastAsia="Times New Roman"/>
        </w:rPr>
        <w:t>"</w:t>
      </w:r>
      <w:bookmarkEnd w:id="11"/>
      <w:r w:rsidR="0041109C" w:rsidRPr="00F072CE">
        <w:rPr>
          <w:rFonts w:eastAsia="Times New Roman"/>
        </w:rPr>
        <w:t>/</w:t>
      </w:r>
      <w:r w:rsidR="00C2327F" w:rsidRPr="00F072CE">
        <w:rPr>
          <w:rFonts w:eastAsia="Times New Roman"/>
        </w:rPr>
        <w:t xml:space="preserve"> izteikto neuzticību</w:t>
      </w:r>
      <w:r w:rsidRPr="00F072CE">
        <w:rPr>
          <w:rFonts w:eastAsia="Times New Roman"/>
        </w:rPr>
        <w:t>.</w:t>
      </w:r>
    </w:p>
    <w:p w14:paraId="18940768" w14:textId="12A165BC"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Līdz ar </w:t>
      </w:r>
      <w:r w:rsidR="00E0548A" w:rsidRPr="00F072CE">
        <w:rPr>
          <w:rFonts w:eastAsia="Times New Roman"/>
        </w:rPr>
        <w:t xml:space="preserve">to Iesniedzējas uzskata, ka Līgums, ar kuru Administratore pamato savus prasījumus, </w:t>
      </w:r>
      <w:r w:rsidRPr="00F072CE">
        <w:rPr>
          <w:rFonts w:eastAsia="Times New Roman"/>
        </w:rPr>
        <w:t xml:space="preserve">nav spēkā </w:t>
      </w:r>
      <w:r w:rsidR="00382907" w:rsidRPr="00F072CE">
        <w:rPr>
          <w:rFonts w:eastAsia="Times New Roman"/>
        </w:rPr>
        <w:t>līdz ar</w:t>
      </w:r>
      <w:r w:rsidR="00F14718" w:rsidRPr="00F072CE">
        <w:rPr>
          <w:rFonts w:eastAsia="Times New Roman"/>
        </w:rPr>
        <w:t xml:space="preserve"> 2022. gada 12. jūlijā</w:t>
      </w:r>
      <w:r w:rsidR="00B06822" w:rsidRPr="00F072CE">
        <w:rPr>
          <w:rFonts w:eastAsia="Times New Roman"/>
        </w:rPr>
        <w:t xml:space="preserve"> </w:t>
      </w:r>
      <w:r w:rsidR="00797163" w:rsidRPr="00F072CE">
        <w:rPr>
          <w:rFonts w:eastAsia="Times New Roman"/>
        </w:rPr>
        <w:t>noslēgto</w:t>
      </w:r>
      <w:r w:rsidRPr="00F072CE">
        <w:rPr>
          <w:rFonts w:eastAsia="Times New Roman"/>
        </w:rPr>
        <w:t xml:space="preserve"> </w:t>
      </w:r>
      <w:r w:rsidR="00F14718" w:rsidRPr="00F072CE">
        <w:rPr>
          <w:rFonts w:eastAsia="Times New Roman"/>
        </w:rPr>
        <w:t>D</w:t>
      </w:r>
      <w:r w:rsidRPr="00F072CE">
        <w:rPr>
          <w:rFonts w:eastAsia="Times New Roman"/>
        </w:rPr>
        <w:t>zīvojamās mājas dzīvokļu īpašniek</w:t>
      </w:r>
      <w:r w:rsidR="00F14718" w:rsidRPr="00F072CE">
        <w:rPr>
          <w:rFonts w:eastAsia="Times New Roman"/>
        </w:rPr>
        <w:t>u</w:t>
      </w:r>
      <w:r w:rsidRPr="00F072CE">
        <w:rPr>
          <w:rFonts w:eastAsia="Times New Roman"/>
        </w:rPr>
        <w:t xml:space="preserve"> un </w:t>
      </w:r>
      <w:r w:rsidR="0041109C" w:rsidRPr="00F072CE">
        <w:rPr>
          <w:rFonts w:eastAsia="Times New Roman"/>
        </w:rPr>
        <w:t>/</w:t>
      </w:r>
      <w:r w:rsidR="00F14718" w:rsidRPr="00F072CE">
        <w:rPr>
          <w:rFonts w:eastAsia="Times New Roman"/>
        </w:rPr>
        <w:t>b</w:t>
      </w:r>
      <w:r w:rsidRPr="00F072CE">
        <w:rPr>
          <w:rFonts w:eastAsia="Times New Roman"/>
        </w:rPr>
        <w:t>iedrība</w:t>
      </w:r>
      <w:r w:rsidR="00F14718" w:rsidRPr="00F072CE">
        <w:rPr>
          <w:rFonts w:eastAsia="Times New Roman"/>
        </w:rPr>
        <w:t>s</w:t>
      </w:r>
      <w:r w:rsidRPr="00F072CE">
        <w:rPr>
          <w:rFonts w:eastAsia="Times New Roman"/>
        </w:rPr>
        <w:t xml:space="preserve"> </w:t>
      </w:r>
      <w:r w:rsidR="00F14718" w:rsidRPr="00F072CE">
        <w:rPr>
          <w:rFonts w:eastAsia="Times New Roman"/>
        </w:rPr>
        <w:t>"</w:t>
      </w:r>
      <w:r w:rsidR="0041109C" w:rsidRPr="00F072CE">
        <w:rPr>
          <w:rFonts w:eastAsia="Times New Roman"/>
        </w:rPr>
        <w:t>Nosaukums C/</w:t>
      </w:r>
      <w:r w:rsidR="00F14718" w:rsidRPr="00F072CE">
        <w:rPr>
          <w:rFonts w:eastAsia="Times New Roman"/>
        </w:rPr>
        <w:t>"</w:t>
      </w:r>
      <w:r w:rsidRPr="00F072CE">
        <w:rPr>
          <w:rFonts w:eastAsia="Times New Roman"/>
        </w:rPr>
        <w:t xml:space="preserve"> Dzīvojamās mājas pārvaldīšanas koplīgum</w:t>
      </w:r>
      <w:r w:rsidR="00797163" w:rsidRPr="00F072CE">
        <w:rPr>
          <w:rFonts w:eastAsia="Times New Roman"/>
        </w:rPr>
        <w:t>u</w:t>
      </w:r>
      <w:r w:rsidRPr="00F072CE">
        <w:rPr>
          <w:rFonts w:eastAsia="Times New Roman"/>
        </w:rPr>
        <w:t xml:space="preserve"> </w:t>
      </w:r>
      <w:r w:rsidR="000B1AAC" w:rsidRPr="00F072CE">
        <w:rPr>
          <w:rFonts w:eastAsia="Times New Roman"/>
        </w:rPr>
        <w:t>/</w:t>
      </w:r>
      <w:r w:rsidR="0038681F" w:rsidRPr="00F072CE">
        <w:rPr>
          <w:rFonts w:eastAsia="Times New Roman"/>
        </w:rPr>
        <w:t>numurs</w:t>
      </w:r>
      <w:r w:rsidR="000B1AAC" w:rsidRPr="00F072CE">
        <w:rPr>
          <w:rFonts w:eastAsia="Times New Roman"/>
        </w:rPr>
        <w:t>/</w:t>
      </w:r>
      <w:r w:rsidRPr="00F072CE">
        <w:rPr>
          <w:rFonts w:eastAsia="Times New Roman"/>
        </w:rPr>
        <w:t xml:space="preserve">. Savukārt </w:t>
      </w:r>
      <w:r w:rsidR="006B0EC8" w:rsidRPr="00F072CE">
        <w:rPr>
          <w:rFonts w:eastAsia="Times New Roman"/>
        </w:rPr>
        <w:t>D</w:t>
      </w:r>
      <w:r w:rsidRPr="00F072CE">
        <w:rPr>
          <w:rFonts w:eastAsia="Times New Roman"/>
        </w:rPr>
        <w:t xml:space="preserve">zīvojamās mājas dzīvokļu īpašnieku </w:t>
      </w:r>
      <w:r w:rsidR="006B0EC8" w:rsidRPr="00F072CE">
        <w:rPr>
          <w:rFonts w:eastAsia="Times New Roman"/>
        </w:rPr>
        <w:t xml:space="preserve">2022. gada 19. augustā </w:t>
      </w:r>
      <w:r w:rsidRPr="00F072CE">
        <w:rPr>
          <w:rFonts w:eastAsia="Times New Roman"/>
        </w:rPr>
        <w:t>rīkoto kopsapulc</w:t>
      </w:r>
      <w:r w:rsidR="00FC4136" w:rsidRPr="00F072CE">
        <w:rPr>
          <w:rFonts w:eastAsia="Times New Roman"/>
        </w:rPr>
        <w:t xml:space="preserve">ē pieņemts lēmums </w:t>
      </w:r>
      <w:r w:rsidRPr="00F072CE">
        <w:rPr>
          <w:rFonts w:eastAsia="Times New Roman"/>
        </w:rPr>
        <w:t>izteikt neuzticīb</w:t>
      </w:r>
      <w:r w:rsidR="00FC4136" w:rsidRPr="00F072CE">
        <w:rPr>
          <w:rFonts w:eastAsia="Times New Roman"/>
        </w:rPr>
        <w:t>u Parādniekam un biedrībai </w:t>
      </w:r>
      <w:r w:rsidR="0041109C" w:rsidRPr="00F072CE">
        <w:rPr>
          <w:rFonts w:eastAsia="Times New Roman"/>
        </w:rPr>
        <w:t>/</w:t>
      </w:r>
      <w:r w:rsidR="00FC4136" w:rsidRPr="00F072CE">
        <w:rPr>
          <w:rFonts w:eastAsia="Times New Roman"/>
        </w:rPr>
        <w:t>"</w:t>
      </w:r>
      <w:r w:rsidR="0041109C" w:rsidRPr="00F072CE">
        <w:rPr>
          <w:rFonts w:eastAsia="Times New Roman"/>
        </w:rPr>
        <w:t>Nosaukums C</w:t>
      </w:r>
      <w:r w:rsidR="00FC4136" w:rsidRPr="00F072CE">
        <w:rPr>
          <w:rFonts w:eastAsia="Times New Roman"/>
        </w:rPr>
        <w:t>"</w:t>
      </w:r>
      <w:r w:rsidR="0041109C" w:rsidRPr="00F072CE">
        <w:rPr>
          <w:rFonts w:eastAsia="Times New Roman"/>
        </w:rPr>
        <w:t>/</w:t>
      </w:r>
      <w:r w:rsidR="004542E2" w:rsidRPr="00F072CE">
        <w:rPr>
          <w:rFonts w:eastAsia="Times New Roman"/>
        </w:rPr>
        <w:t>. Dzīvojamās mājas pārvaldīšana</w:t>
      </w:r>
      <w:r w:rsidR="0008421E" w:rsidRPr="00F072CE">
        <w:rPr>
          <w:rFonts w:eastAsia="Times New Roman"/>
        </w:rPr>
        <w:t xml:space="preserve"> kopš 2022. gada 1. septembra </w:t>
      </w:r>
      <w:r w:rsidR="005F16E7" w:rsidRPr="00F072CE">
        <w:rPr>
          <w:rFonts w:eastAsia="Times New Roman"/>
        </w:rPr>
        <w:t xml:space="preserve">uzticēta </w:t>
      </w:r>
      <w:r w:rsidRPr="00F072CE">
        <w:rPr>
          <w:rFonts w:eastAsia="Times New Roman"/>
        </w:rPr>
        <w:t>SIA</w:t>
      </w:r>
      <w:r w:rsidR="005F16E7" w:rsidRPr="00F072CE">
        <w:rPr>
          <w:rFonts w:eastAsia="Times New Roman"/>
        </w:rPr>
        <w:t> </w:t>
      </w:r>
      <w:r w:rsidRPr="00F072CE">
        <w:rPr>
          <w:rFonts w:eastAsia="Times New Roman"/>
        </w:rPr>
        <w:t>"</w:t>
      </w:r>
      <w:r w:rsidR="0041109C" w:rsidRPr="00F072CE">
        <w:rPr>
          <w:rFonts w:eastAsia="Times New Roman"/>
        </w:rPr>
        <w:t>Nosaukums B</w:t>
      </w:r>
      <w:r w:rsidRPr="00F072CE">
        <w:rPr>
          <w:rFonts w:eastAsia="Times New Roman"/>
        </w:rPr>
        <w:t>"</w:t>
      </w:r>
      <w:r w:rsidR="0041109C" w:rsidRPr="00F072CE">
        <w:rPr>
          <w:rFonts w:eastAsia="Times New Roman"/>
        </w:rPr>
        <w:t>/</w:t>
      </w:r>
      <w:r w:rsidRPr="00F072CE">
        <w:rPr>
          <w:rFonts w:eastAsia="Times New Roman"/>
        </w:rPr>
        <w:t>.</w:t>
      </w:r>
    </w:p>
    <w:p w14:paraId="01ECD5E9" w14:textId="29466605" w:rsidR="004D0699" w:rsidRPr="00F072CE" w:rsidRDefault="00AB0731" w:rsidP="001017F7">
      <w:pPr>
        <w:widowControl/>
        <w:spacing w:after="0" w:line="240" w:lineRule="auto"/>
        <w:ind w:firstLine="567"/>
        <w:jc w:val="both"/>
        <w:rPr>
          <w:rFonts w:eastAsia="Times New Roman"/>
        </w:rPr>
      </w:pPr>
      <w:r w:rsidRPr="00F072CE">
        <w:rPr>
          <w:rFonts w:eastAsia="Times New Roman"/>
        </w:rPr>
        <w:t xml:space="preserve">Administratores izsniegtie rēķini </w:t>
      </w:r>
      <w:r w:rsidR="00920861" w:rsidRPr="00F072CE">
        <w:rPr>
          <w:rFonts w:eastAsia="Times New Roman"/>
        </w:rPr>
        <w:t>ir par laika periodu</w:t>
      </w:r>
      <w:r w:rsidR="0021364B" w:rsidRPr="00F072CE">
        <w:rPr>
          <w:rFonts w:eastAsia="Times New Roman"/>
        </w:rPr>
        <w:t xml:space="preserve">, </w:t>
      </w:r>
      <w:r w:rsidR="001214B9" w:rsidRPr="00F072CE">
        <w:rPr>
          <w:rFonts w:eastAsia="Times New Roman"/>
        </w:rPr>
        <w:t xml:space="preserve">kad Līgums vairs nebija spēkā. Proti, Līgums izbeigts līdz ar jaunu noslēgto 2022. gada 12. jūlija </w:t>
      </w:r>
      <w:r w:rsidR="004D0699" w:rsidRPr="00F072CE">
        <w:rPr>
          <w:rFonts w:eastAsia="Times New Roman"/>
        </w:rPr>
        <w:t xml:space="preserve">koplīgumu </w:t>
      </w:r>
      <w:r w:rsidR="00370C99" w:rsidRPr="00F072CE">
        <w:rPr>
          <w:rFonts w:eastAsia="Times New Roman"/>
        </w:rPr>
        <w:t>/numurs/</w:t>
      </w:r>
      <w:r w:rsidR="004D0699" w:rsidRPr="00F072CE">
        <w:rPr>
          <w:rFonts w:eastAsia="Times New Roman"/>
        </w:rPr>
        <w:t>, kas savukārt izbei</w:t>
      </w:r>
      <w:r w:rsidR="001214B9" w:rsidRPr="00F072CE">
        <w:rPr>
          <w:rFonts w:eastAsia="Times New Roman"/>
        </w:rPr>
        <w:t>gts līdz</w:t>
      </w:r>
      <w:r w:rsidR="004D0699" w:rsidRPr="00F072CE">
        <w:rPr>
          <w:rFonts w:eastAsia="Times New Roman"/>
        </w:rPr>
        <w:t xml:space="preserve"> ar noslēgto līgumu ar </w:t>
      </w:r>
      <w:r w:rsidR="0041109C" w:rsidRPr="00F072CE">
        <w:rPr>
          <w:rFonts w:eastAsia="Times New Roman"/>
        </w:rPr>
        <w:t>/</w:t>
      </w:r>
      <w:r w:rsidR="004D0699" w:rsidRPr="00F072CE">
        <w:rPr>
          <w:rFonts w:eastAsia="Times New Roman"/>
        </w:rPr>
        <w:t>SIA</w:t>
      </w:r>
      <w:r w:rsidR="001214B9" w:rsidRPr="00F072CE">
        <w:rPr>
          <w:rFonts w:eastAsia="Times New Roman"/>
        </w:rPr>
        <w:t> </w:t>
      </w:r>
      <w:r w:rsidR="004D0699" w:rsidRPr="00F072CE">
        <w:rPr>
          <w:rFonts w:eastAsia="Times New Roman"/>
        </w:rPr>
        <w:t>"</w:t>
      </w:r>
      <w:r w:rsidR="0041109C" w:rsidRPr="00F072CE">
        <w:rPr>
          <w:rFonts w:eastAsia="Times New Roman"/>
        </w:rPr>
        <w:t>Nosaukums B</w:t>
      </w:r>
      <w:r w:rsidR="004D0699" w:rsidRPr="00F072CE">
        <w:rPr>
          <w:rFonts w:eastAsia="Times New Roman"/>
        </w:rPr>
        <w:t>"</w:t>
      </w:r>
      <w:r w:rsidR="0041109C" w:rsidRPr="00F072CE">
        <w:rPr>
          <w:rFonts w:eastAsia="Times New Roman"/>
        </w:rPr>
        <w:t>/</w:t>
      </w:r>
      <w:r w:rsidR="004D0699" w:rsidRPr="00F072CE">
        <w:rPr>
          <w:rFonts w:eastAsia="Times New Roman"/>
        </w:rPr>
        <w:t xml:space="preserve"> </w:t>
      </w:r>
      <w:r w:rsidR="001214B9" w:rsidRPr="00F072CE">
        <w:rPr>
          <w:rFonts w:eastAsia="Times New Roman"/>
        </w:rPr>
        <w:t>kopš 2022. gada 1. septembra.</w:t>
      </w:r>
    </w:p>
    <w:p w14:paraId="75D6F6CD" w14:textId="3E9835E7" w:rsidR="004D0699" w:rsidRPr="00F072CE" w:rsidRDefault="004D0699" w:rsidP="001017F7">
      <w:pPr>
        <w:widowControl/>
        <w:spacing w:after="0" w:line="240" w:lineRule="auto"/>
        <w:ind w:firstLine="567"/>
        <w:jc w:val="both"/>
        <w:rPr>
          <w:rFonts w:eastAsia="Times New Roman"/>
        </w:rPr>
      </w:pPr>
      <w:r w:rsidRPr="00F072CE">
        <w:rPr>
          <w:rFonts w:eastAsia="Times New Roman"/>
        </w:rPr>
        <w:t>Tātad pastāv apstākļi, kas ir jāņem vērā, un ir jāizsniedz Iesniedzēj</w:t>
      </w:r>
      <w:r w:rsidR="00D318AA" w:rsidRPr="00F072CE">
        <w:rPr>
          <w:rFonts w:eastAsia="Times New Roman"/>
        </w:rPr>
        <w:t>ā</w:t>
      </w:r>
      <w:r w:rsidRPr="00F072CE">
        <w:rPr>
          <w:rFonts w:eastAsia="Times New Roman"/>
        </w:rPr>
        <w:t xml:space="preserve">m pilna informācija un dokumentācija, kas kalpo par pierādījumu </w:t>
      </w:r>
      <w:r w:rsidR="00D318AA" w:rsidRPr="00F072CE">
        <w:rPr>
          <w:rFonts w:eastAsia="Times New Roman"/>
        </w:rPr>
        <w:t>A</w:t>
      </w:r>
      <w:r w:rsidRPr="00F072CE">
        <w:rPr>
          <w:rFonts w:eastAsia="Times New Roman"/>
        </w:rPr>
        <w:t>dministrator</w:t>
      </w:r>
      <w:r w:rsidR="00D318AA" w:rsidRPr="00F072CE">
        <w:rPr>
          <w:rFonts w:eastAsia="Times New Roman"/>
        </w:rPr>
        <w:t>es</w:t>
      </w:r>
      <w:r w:rsidRPr="00F072CE">
        <w:rPr>
          <w:rFonts w:eastAsia="Times New Roman"/>
        </w:rPr>
        <w:t xml:space="preserve"> pieprasījumam</w:t>
      </w:r>
      <w:r w:rsidR="00737D29" w:rsidRPr="00F072CE">
        <w:rPr>
          <w:rFonts w:eastAsia="Times New Roman"/>
        </w:rPr>
        <w:t xml:space="preserve"> </w:t>
      </w:r>
      <w:r w:rsidRPr="00F072CE">
        <w:rPr>
          <w:rFonts w:eastAsia="Times New Roman"/>
        </w:rPr>
        <w:t>veikt samaksu par konkrētajiem rēķiniem</w:t>
      </w:r>
      <w:r w:rsidR="00737D29" w:rsidRPr="00F072CE">
        <w:rPr>
          <w:rFonts w:eastAsia="Times New Roman"/>
        </w:rPr>
        <w:t xml:space="preserve">. Rēķini ir izrakstīti </w:t>
      </w:r>
      <w:r w:rsidRPr="00F072CE">
        <w:rPr>
          <w:rFonts w:eastAsia="Times New Roman"/>
        </w:rPr>
        <w:t xml:space="preserve">par laika periodu, kad par pārvaldnieku bija noteikta </w:t>
      </w:r>
      <w:r w:rsidR="00DC373E" w:rsidRPr="00F072CE">
        <w:rPr>
          <w:rFonts w:eastAsia="Times New Roman"/>
        </w:rPr>
        <w:t>b</w:t>
      </w:r>
      <w:r w:rsidRPr="00F072CE">
        <w:rPr>
          <w:rFonts w:eastAsia="Times New Roman"/>
        </w:rPr>
        <w:t>iedrība</w:t>
      </w:r>
      <w:r w:rsidR="00DC373E" w:rsidRPr="00F072CE">
        <w:rPr>
          <w:rFonts w:eastAsia="Times New Roman"/>
        </w:rPr>
        <w:t>. Līdz ar to rēķini ir strīdīgi.</w:t>
      </w:r>
    </w:p>
    <w:p w14:paraId="52C7084A" w14:textId="249CDA7F"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Tādēļ neiztur kritiku </w:t>
      </w:r>
      <w:r w:rsidR="005154BE" w:rsidRPr="00F072CE">
        <w:rPr>
          <w:rFonts w:eastAsia="Times New Roman"/>
        </w:rPr>
        <w:t>A</w:t>
      </w:r>
      <w:r w:rsidRPr="00F072CE">
        <w:rPr>
          <w:rFonts w:eastAsia="Times New Roman"/>
        </w:rPr>
        <w:t xml:space="preserve">dministratores ciniski norādītais, ka: </w:t>
      </w:r>
      <w:r w:rsidRPr="00F072CE">
        <w:rPr>
          <w:rFonts w:eastAsia="Times New Roman"/>
          <w:i/>
          <w:iCs/>
        </w:rPr>
        <w:t xml:space="preserve">Administratores pirmstiesas stadijā negatavos un neizsniegs citus papildus dokumentus. Pie apstākļiem, ka </w:t>
      </w:r>
      <w:r w:rsidR="0041109C" w:rsidRPr="00F072CE">
        <w:rPr>
          <w:rFonts w:eastAsia="Times New Roman"/>
          <w:i/>
          <w:iCs/>
        </w:rPr>
        <w:t>/pers. A/</w:t>
      </w:r>
      <w:r w:rsidRPr="00F072CE">
        <w:rPr>
          <w:rFonts w:eastAsia="Times New Roman"/>
          <w:i/>
          <w:iCs/>
        </w:rPr>
        <w:t xml:space="preserve"> un </w:t>
      </w:r>
      <w:r w:rsidR="0041109C" w:rsidRPr="00F072CE">
        <w:rPr>
          <w:rFonts w:eastAsia="Times New Roman"/>
          <w:i/>
          <w:iCs/>
        </w:rPr>
        <w:t>/pers. B/</w:t>
      </w:r>
      <w:r w:rsidRPr="00F072CE">
        <w:rPr>
          <w:rFonts w:eastAsia="Times New Roman"/>
          <w:i/>
          <w:iCs/>
        </w:rPr>
        <w:t xml:space="preserve"> iepriekš izrakstītos rēķinus ir apmaksājušas, administratore prezumē, ka abām kundzēm pakalpojums tika sniegts un viņām nebija iebildumu par aprēķinu pamatotību</w:t>
      </w:r>
      <w:r w:rsidRPr="00F072CE">
        <w:rPr>
          <w:rFonts w:eastAsia="Times New Roman"/>
        </w:rPr>
        <w:t xml:space="preserve">. </w:t>
      </w:r>
      <w:r w:rsidRPr="00F072CE">
        <w:rPr>
          <w:rFonts w:eastAsia="Times New Roman"/>
          <w:i/>
          <w:iCs/>
        </w:rPr>
        <w:t xml:space="preserve">Gadījumā, ja </w:t>
      </w:r>
      <w:r w:rsidR="0041109C" w:rsidRPr="00F072CE">
        <w:rPr>
          <w:rFonts w:eastAsia="Times New Roman"/>
          <w:i/>
          <w:iCs/>
        </w:rPr>
        <w:t>/pers. A/</w:t>
      </w:r>
      <w:r w:rsidRPr="00F072CE">
        <w:rPr>
          <w:rFonts w:eastAsia="Times New Roman"/>
          <w:i/>
          <w:iCs/>
        </w:rPr>
        <w:t xml:space="preserve"> un </w:t>
      </w:r>
      <w:r w:rsidR="0041109C" w:rsidRPr="00F072CE">
        <w:rPr>
          <w:rFonts w:eastAsia="Times New Roman"/>
          <w:i/>
          <w:iCs/>
        </w:rPr>
        <w:t>/pers. B/</w:t>
      </w:r>
      <w:r w:rsidRPr="00F072CE">
        <w:rPr>
          <w:rFonts w:eastAsia="Times New Roman"/>
          <w:i/>
          <w:iCs/>
        </w:rPr>
        <w:t xml:space="preserve"> neveiks pamatparāda samaksu labprātīgi pretenzija norādītā termiņā, administratore cels tiesā prasību par pamatparāda un nokavējuma procentu piedziņu par visu kavēto periodu, kur arī iesniegs visus nepieciešamos dokumentus</w:t>
      </w:r>
      <w:r w:rsidRPr="00F072CE">
        <w:rPr>
          <w:rFonts w:eastAsia="Times New Roman"/>
        </w:rPr>
        <w:t>.</w:t>
      </w:r>
    </w:p>
    <w:p w14:paraId="3895EC5B" w14:textId="6BE38F65" w:rsidR="004D0699" w:rsidRPr="00F072CE" w:rsidRDefault="00931120" w:rsidP="001017F7">
      <w:pPr>
        <w:widowControl/>
        <w:spacing w:after="0" w:line="240" w:lineRule="auto"/>
        <w:ind w:firstLine="567"/>
        <w:jc w:val="both"/>
        <w:rPr>
          <w:rFonts w:eastAsia="Times New Roman"/>
        </w:rPr>
      </w:pPr>
      <w:r w:rsidRPr="00F072CE">
        <w:rPr>
          <w:rFonts w:eastAsia="Times New Roman"/>
        </w:rPr>
        <w:t>Sūdzībā norādīts</w:t>
      </w:r>
      <w:r w:rsidR="004D0699" w:rsidRPr="00F072CE">
        <w:rPr>
          <w:rFonts w:eastAsia="Times New Roman"/>
        </w:rPr>
        <w:t xml:space="preserve">, ka </w:t>
      </w:r>
      <w:r w:rsidR="0041109C" w:rsidRPr="00F072CE">
        <w:rPr>
          <w:rFonts w:eastAsia="Times New Roman"/>
        </w:rPr>
        <w:t>/pers. A/</w:t>
      </w:r>
      <w:r w:rsidR="004D0699" w:rsidRPr="00F072CE">
        <w:rPr>
          <w:rFonts w:eastAsia="Times New Roman"/>
        </w:rPr>
        <w:t xml:space="preserve"> un </w:t>
      </w:r>
      <w:r w:rsidR="0041109C" w:rsidRPr="00F072CE">
        <w:rPr>
          <w:rFonts w:eastAsia="Times New Roman"/>
        </w:rPr>
        <w:t>/pers. B/</w:t>
      </w:r>
      <w:r w:rsidR="004D0699" w:rsidRPr="00F072CE">
        <w:rPr>
          <w:rFonts w:eastAsia="Times New Roman"/>
        </w:rPr>
        <w:t xml:space="preserve"> iepriekš izrakstītos rēķinus ir apmaksājušas </w:t>
      </w:r>
      <w:r w:rsidR="008A0DFA" w:rsidRPr="00F072CE">
        <w:rPr>
          <w:rFonts w:eastAsia="Times New Roman"/>
        </w:rPr>
        <w:t>Parādniekam</w:t>
      </w:r>
      <w:r w:rsidR="004D0699" w:rsidRPr="00F072CE">
        <w:rPr>
          <w:rFonts w:eastAsia="Times New Roman"/>
        </w:rPr>
        <w:t xml:space="preserve">, </w:t>
      </w:r>
      <w:r w:rsidR="008A0DFA" w:rsidRPr="00F072CE">
        <w:rPr>
          <w:rFonts w:eastAsia="Times New Roman"/>
        </w:rPr>
        <w:t>jo par tiem nebija strīda</w:t>
      </w:r>
      <w:r w:rsidR="00AE3D84" w:rsidRPr="00F072CE">
        <w:rPr>
          <w:rFonts w:eastAsia="Times New Roman"/>
        </w:rPr>
        <w:t xml:space="preserve">. Proti, rēķinus </w:t>
      </w:r>
      <w:r w:rsidR="005929F9" w:rsidRPr="00F072CE">
        <w:rPr>
          <w:rFonts w:eastAsia="Times New Roman"/>
        </w:rPr>
        <w:t xml:space="preserve">par </w:t>
      </w:r>
      <w:r w:rsidR="004D0699" w:rsidRPr="00F072CE">
        <w:rPr>
          <w:rFonts w:eastAsia="Times New Roman"/>
        </w:rPr>
        <w:t>laika period</w:t>
      </w:r>
      <w:r w:rsidR="002A0048" w:rsidRPr="00F072CE">
        <w:rPr>
          <w:rFonts w:eastAsia="Times New Roman"/>
        </w:rPr>
        <w:t xml:space="preserve">u </w:t>
      </w:r>
      <w:r w:rsidR="004D0699" w:rsidRPr="00F072CE">
        <w:rPr>
          <w:rFonts w:eastAsia="Times New Roman"/>
        </w:rPr>
        <w:t>līdz</w:t>
      </w:r>
      <w:r w:rsidR="002A0048" w:rsidRPr="00F072CE">
        <w:rPr>
          <w:rFonts w:eastAsia="Times New Roman"/>
        </w:rPr>
        <w:t xml:space="preserve"> 2022. gada 12. jūlijam, kad noslēgts </w:t>
      </w:r>
      <w:r w:rsidR="00E4097E" w:rsidRPr="00F072CE">
        <w:rPr>
          <w:rFonts w:eastAsia="Times New Roman"/>
        </w:rPr>
        <w:t xml:space="preserve">Dzīvojamās mājas pārvaldīšanas </w:t>
      </w:r>
      <w:r w:rsidR="004D0699" w:rsidRPr="00F072CE">
        <w:rPr>
          <w:rFonts w:eastAsia="Times New Roman"/>
        </w:rPr>
        <w:t>koplīgum</w:t>
      </w:r>
      <w:r w:rsidR="00E4097E" w:rsidRPr="00F072CE">
        <w:rPr>
          <w:rFonts w:eastAsia="Times New Roman"/>
        </w:rPr>
        <w:t>s</w:t>
      </w:r>
      <w:r w:rsidR="004D0699" w:rsidRPr="00F072CE">
        <w:rPr>
          <w:rFonts w:eastAsia="Times New Roman"/>
        </w:rPr>
        <w:t xml:space="preserve"> </w:t>
      </w:r>
      <w:r w:rsidR="00370C99" w:rsidRPr="00F072CE">
        <w:rPr>
          <w:rFonts w:eastAsia="Times New Roman"/>
        </w:rPr>
        <w:t>/numurs/</w:t>
      </w:r>
      <w:r w:rsidR="00E4097E" w:rsidRPr="00F072CE">
        <w:rPr>
          <w:rFonts w:eastAsia="Times New Roman"/>
        </w:rPr>
        <w:t xml:space="preserve"> ar </w:t>
      </w:r>
      <w:r w:rsidR="00714EA2" w:rsidRPr="00F072CE">
        <w:rPr>
          <w:rFonts w:eastAsia="Times New Roman"/>
        </w:rPr>
        <w:t>/</w:t>
      </w:r>
      <w:r w:rsidR="00E4097E" w:rsidRPr="00F072CE">
        <w:rPr>
          <w:rFonts w:eastAsia="Times New Roman"/>
        </w:rPr>
        <w:t>biedrību </w:t>
      </w:r>
      <w:bookmarkStart w:id="12" w:name="_Hlk167203385"/>
      <w:r w:rsidR="00E4097E" w:rsidRPr="00F072CE">
        <w:rPr>
          <w:rFonts w:eastAsia="Times New Roman"/>
        </w:rPr>
        <w:t>"</w:t>
      </w:r>
      <w:bookmarkEnd w:id="12"/>
      <w:r w:rsidR="00714EA2" w:rsidRPr="00F072CE">
        <w:rPr>
          <w:rFonts w:eastAsia="Times New Roman"/>
        </w:rPr>
        <w:t>Nosaukums C</w:t>
      </w:r>
      <w:r w:rsidR="00E4097E" w:rsidRPr="00F072CE">
        <w:rPr>
          <w:rFonts w:eastAsia="Times New Roman"/>
        </w:rPr>
        <w:t>"</w:t>
      </w:r>
      <w:r w:rsidR="00714EA2" w:rsidRPr="00F072CE">
        <w:rPr>
          <w:rFonts w:eastAsia="Times New Roman"/>
        </w:rPr>
        <w:t>/</w:t>
      </w:r>
      <w:r w:rsidR="00E4097E" w:rsidRPr="00F072CE">
        <w:rPr>
          <w:rFonts w:eastAsia="Times New Roman"/>
        </w:rPr>
        <w:t>.</w:t>
      </w:r>
    </w:p>
    <w:p w14:paraId="6A9920FE" w14:textId="096C73B1" w:rsidR="004D0699" w:rsidRPr="00F072CE" w:rsidRDefault="00630B86" w:rsidP="001017F7">
      <w:pPr>
        <w:widowControl/>
        <w:spacing w:after="0" w:line="240" w:lineRule="auto"/>
        <w:ind w:firstLine="567"/>
        <w:jc w:val="both"/>
        <w:rPr>
          <w:rFonts w:eastAsia="Times New Roman"/>
        </w:rPr>
      </w:pPr>
      <w:r w:rsidRPr="00F072CE">
        <w:rPr>
          <w:rFonts w:eastAsia="Times New Roman"/>
        </w:rPr>
        <w:t xml:space="preserve">Iesniedzēju ieskatā, ir </w:t>
      </w:r>
      <w:r w:rsidRPr="00F072CE">
        <w:rPr>
          <w:rFonts w:eastAsia="Times New Roman"/>
          <w:i/>
          <w:iCs/>
        </w:rPr>
        <w:t>ļ</w:t>
      </w:r>
      <w:r w:rsidR="004D0699" w:rsidRPr="00F072CE">
        <w:rPr>
          <w:rFonts w:eastAsia="Times New Roman"/>
          <w:i/>
          <w:iCs/>
        </w:rPr>
        <w:t>oti nesolīdi, nekorekti un neadekvāti</w:t>
      </w:r>
      <w:r w:rsidR="004D0699" w:rsidRPr="00F072CE">
        <w:rPr>
          <w:rFonts w:eastAsia="Times New Roman"/>
        </w:rPr>
        <w:t xml:space="preserve"> rakstīt formātā </w:t>
      </w:r>
      <w:r w:rsidRPr="00F072CE">
        <w:rPr>
          <w:rFonts w:eastAsia="Times New Roman"/>
        </w:rPr>
        <w:t>"</w:t>
      </w:r>
      <w:r w:rsidR="004D0699" w:rsidRPr="00F072CE">
        <w:rPr>
          <w:rFonts w:eastAsia="Times New Roman"/>
        </w:rPr>
        <w:t>kundzēm</w:t>
      </w:r>
      <w:r w:rsidRPr="00F072CE">
        <w:rPr>
          <w:rFonts w:eastAsia="Times New Roman"/>
        </w:rPr>
        <w:t>"</w:t>
      </w:r>
      <w:r w:rsidR="004D0699" w:rsidRPr="00F072CE">
        <w:rPr>
          <w:rFonts w:eastAsia="Times New Roman"/>
        </w:rPr>
        <w:t>, it īpaši ultimātā formātā – ar prasījumu veikt samaksu bez jebkādam ierunām</w:t>
      </w:r>
      <w:r w:rsidR="00E0161F" w:rsidRPr="00F072CE">
        <w:rPr>
          <w:rFonts w:eastAsia="Times New Roman"/>
        </w:rPr>
        <w:t>. T</w:t>
      </w:r>
      <w:r w:rsidRPr="00F072CE">
        <w:rPr>
          <w:rFonts w:eastAsia="Times New Roman"/>
        </w:rPr>
        <w:t>as ir,</w:t>
      </w:r>
      <w:r w:rsidR="004D0699" w:rsidRPr="00F072CE">
        <w:rPr>
          <w:rFonts w:eastAsia="Times New Roman"/>
        </w:rPr>
        <w:t xml:space="preserve"> </w:t>
      </w:r>
      <w:r w:rsidR="009A3681" w:rsidRPr="00F072CE">
        <w:rPr>
          <w:rFonts w:eastAsia="Times New Roman"/>
        </w:rPr>
        <w:t xml:space="preserve">nesniedzot </w:t>
      </w:r>
      <w:r w:rsidR="004D0699" w:rsidRPr="00F072CE">
        <w:rPr>
          <w:rFonts w:eastAsia="Times New Roman"/>
        </w:rPr>
        <w:t>informācij</w:t>
      </w:r>
      <w:r w:rsidR="009A3681" w:rsidRPr="00F072CE">
        <w:rPr>
          <w:rFonts w:eastAsia="Times New Roman"/>
        </w:rPr>
        <w:t>u</w:t>
      </w:r>
      <w:r w:rsidR="004D0699" w:rsidRPr="00F072CE">
        <w:rPr>
          <w:rFonts w:eastAsia="Times New Roman"/>
        </w:rPr>
        <w:t xml:space="preserve"> un dokumentācij</w:t>
      </w:r>
      <w:r w:rsidR="009A3681" w:rsidRPr="00F072CE">
        <w:rPr>
          <w:rFonts w:eastAsia="Times New Roman"/>
        </w:rPr>
        <w:t>u</w:t>
      </w:r>
      <w:r w:rsidR="004D0699" w:rsidRPr="00F072CE">
        <w:rPr>
          <w:rFonts w:eastAsia="Times New Roman"/>
        </w:rPr>
        <w:t>,</w:t>
      </w:r>
      <w:r w:rsidR="00B90364" w:rsidRPr="00F072CE">
        <w:rPr>
          <w:rFonts w:eastAsia="Times New Roman"/>
        </w:rPr>
        <w:t xml:space="preserve"> kas kalpo</w:t>
      </w:r>
      <w:r w:rsidR="007057CA" w:rsidRPr="00F072CE">
        <w:rPr>
          <w:rFonts w:eastAsia="Times New Roman"/>
        </w:rPr>
        <w:t>tu</w:t>
      </w:r>
      <w:r w:rsidR="00B90364" w:rsidRPr="00F072CE">
        <w:rPr>
          <w:rFonts w:eastAsia="Times New Roman"/>
        </w:rPr>
        <w:t xml:space="preserve"> kā pierādījums un</w:t>
      </w:r>
      <w:r w:rsidR="004D0699" w:rsidRPr="00F072CE">
        <w:rPr>
          <w:rFonts w:eastAsia="Times New Roman"/>
        </w:rPr>
        <w:t xml:space="preserve"> k</w:t>
      </w:r>
      <w:r w:rsidR="008A7D4E" w:rsidRPr="00F072CE">
        <w:rPr>
          <w:rFonts w:eastAsia="Times New Roman"/>
        </w:rPr>
        <w:t>urai</w:t>
      </w:r>
      <w:r w:rsidR="004D0699" w:rsidRPr="00F072CE">
        <w:rPr>
          <w:rFonts w:eastAsia="Times New Roman"/>
        </w:rPr>
        <w:t xml:space="preserve"> ir jābūt pieejam</w:t>
      </w:r>
      <w:r w:rsidR="008A7D4E" w:rsidRPr="00F072CE">
        <w:rPr>
          <w:rFonts w:eastAsia="Times New Roman"/>
        </w:rPr>
        <w:t>ai</w:t>
      </w:r>
      <w:r w:rsidR="004D0699" w:rsidRPr="00F072CE">
        <w:rPr>
          <w:rFonts w:eastAsia="Times New Roman"/>
        </w:rPr>
        <w:t xml:space="preserve"> Iesniedzēj</w:t>
      </w:r>
      <w:r w:rsidR="008A7D4E" w:rsidRPr="00F072CE">
        <w:rPr>
          <w:rFonts w:eastAsia="Times New Roman"/>
        </w:rPr>
        <w:t>ām</w:t>
      </w:r>
      <w:r w:rsidR="009B5E15" w:rsidRPr="00F072CE">
        <w:rPr>
          <w:rFonts w:eastAsia="Times New Roman"/>
        </w:rPr>
        <w:t xml:space="preserve">, un </w:t>
      </w:r>
      <w:r w:rsidR="00CF0451" w:rsidRPr="00F072CE">
        <w:rPr>
          <w:rFonts w:eastAsia="Times New Roman"/>
        </w:rPr>
        <w:t xml:space="preserve">rakstot, ka </w:t>
      </w:r>
      <w:r w:rsidR="00FE3C0F" w:rsidRPr="00F072CE">
        <w:rPr>
          <w:rFonts w:eastAsia="Times New Roman"/>
        </w:rPr>
        <w:t>A</w:t>
      </w:r>
      <w:r w:rsidR="004D0699" w:rsidRPr="00F072CE">
        <w:rPr>
          <w:rFonts w:eastAsia="Times New Roman"/>
        </w:rPr>
        <w:t>dministratore cels tiesā prasību par pamatparāda un nokavējuma procentu piedziņu par visu kavēto periodu, kur arī iesniegs visus nepieciešamos dokumentus.</w:t>
      </w:r>
    </w:p>
    <w:p w14:paraId="4950719A" w14:textId="70545988" w:rsidR="00CF0451" w:rsidRPr="00F072CE" w:rsidRDefault="00CF0451" w:rsidP="001017F7">
      <w:pPr>
        <w:widowControl/>
        <w:spacing w:after="0" w:line="240" w:lineRule="auto"/>
        <w:ind w:firstLine="567"/>
        <w:jc w:val="both"/>
        <w:rPr>
          <w:rFonts w:eastAsia="Times New Roman"/>
        </w:rPr>
      </w:pPr>
      <w:r w:rsidRPr="00F072CE">
        <w:rPr>
          <w:rFonts w:eastAsia="Times New Roman"/>
        </w:rPr>
        <w:t xml:space="preserve">Sūdzībā </w:t>
      </w:r>
      <w:r w:rsidR="0044551D" w:rsidRPr="00F072CE">
        <w:rPr>
          <w:rFonts w:eastAsia="Times New Roman"/>
        </w:rPr>
        <w:t xml:space="preserve">ietverts </w:t>
      </w:r>
      <w:r w:rsidRPr="00F072CE">
        <w:rPr>
          <w:rFonts w:eastAsia="Times New Roman"/>
        </w:rPr>
        <w:t>jautājums:</w:t>
      </w:r>
    </w:p>
    <w:p w14:paraId="2C96FF8F" w14:textId="08C8E58E" w:rsidR="006D2847" w:rsidRPr="00F072CE" w:rsidRDefault="006D2847" w:rsidP="001017F7">
      <w:pPr>
        <w:widowControl/>
        <w:spacing w:after="0" w:line="240" w:lineRule="auto"/>
        <w:ind w:firstLine="567"/>
        <w:jc w:val="both"/>
        <w:rPr>
          <w:rFonts w:eastAsia="Times New Roman"/>
        </w:rPr>
      </w:pPr>
      <w:r w:rsidRPr="00F072CE">
        <w:rPr>
          <w:rFonts w:eastAsia="Times New Roman"/>
        </w:rPr>
        <w:t>1) v</w:t>
      </w:r>
      <w:r w:rsidR="004D0699" w:rsidRPr="00F072CE">
        <w:rPr>
          <w:rFonts w:eastAsia="Times New Roman"/>
        </w:rPr>
        <w:t>ai tieš</w:t>
      </w:r>
      <w:r w:rsidR="00C305C0" w:rsidRPr="00F072CE">
        <w:rPr>
          <w:rFonts w:eastAsia="Times New Roman"/>
        </w:rPr>
        <w:t>ā</w:t>
      </w:r>
      <w:r w:rsidR="004D0699" w:rsidRPr="00F072CE">
        <w:rPr>
          <w:rFonts w:eastAsia="Times New Roman"/>
        </w:rPr>
        <w:t xml:space="preserve">m Iesniedzēju pieprasījums izsniegt nepieciešamo dokumentāciju, lai novērtētu prasījumu, ir tik ambiciozs, ko nevar izpildīt </w:t>
      </w:r>
      <w:r w:rsidRPr="00F072CE">
        <w:rPr>
          <w:rFonts w:eastAsia="Times New Roman"/>
        </w:rPr>
        <w:t>A</w:t>
      </w:r>
      <w:r w:rsidR="004D0699" w:rsidRPr="00F072CE">
        <w:rPr>
          <w:rFonts w:eastAsia="Times New Roman"/>
        </w:rPr>
        <w:t>dministratore</w:t>
      </w:r>
      <w:r w:rsidRPr="00F072CE">
        <w:rPr>
          <w:rFonts w:eastAsia="Times New Roman"/>
        </w:rPr>
        <w:t>;</w:t>
      </w:r>
    </w:p>
    <w:p w14:paraId="0F93AA7C" w14:textId="7597A384" w:rsidR="004D0699" w:rsidRPr="00F072CE" w:rsidRDefault="006D2847" w:rsidP="001017F7">
      <w:pPr>
        <w:widowControl/>
        <w:spacing w:after="0" w:line="240" w:lineRule="auto"/>
        <w:ind w:firstLine="567"/>
        <w:jc w:val="both"/>
        <w:rPr>
          <w:rFonts w:eastAsia="Times New Roman"/>
        </w:rPr>
      </w:pPr>
      <w:r w:rsidRPr="00F072CE">
        <w:rPr>
          <w:rFonts w:eastAsia="Times New Roman"/>
        </w:rPr>
        <w:lastRenderedPageBreak/>
        <w:t>2)</w:t>
      </w:r>
      <w:r w:rsidR="00882814" w:rsidRPr="00F072CE">
        <w:rPr>
          <w:rFonts w:eastAsia="Times New Roman"/>
        </w:rPr>
        <w:t> </w:t>
      </w:r>
      <w:r w:rsidR="00D73A8E" w:rsidRPr="00F072CE">
        <w:rPr>
          <w:rFonts w:eastAsia="Times New Roman"/>
        </w:rPr>
        <w:t>v</w:t>
      </w:r>
      <w:r w:rsidR="004D0699" w:rsidRPr="00F072CE">
        <w:rPr>
          <w:rFonts w:eastAsia="Times New Roman"/>
        </w:rPr>
        <w:t xml:space="preserve">ai </w:t>
      </w:r>
      <w:r w:rsidR="00D73A8E" w:rsidRPr="00F072CE">
        <w:rPr>
          <w:rFonts w:eastAsia="Times New Roman"/>
        </w:rPr>
        <w:t>A</w:t>
      </w:r>
      <w:r w:rsidR="004D0699" w:rsidRPr="00F072CE">
        <w:rPr>
          <w:rFonts w:eastAsia="Times New Roman"/>
        </w:rPr>
        <w:t>dministratores</w:t>
      </w:r>
      <w:r w:rsidR="00D73A8E" w:rsidRPr="00F072CE">
        <w:rPr>
          <w:rFonts w:eastAsia="Times New Roman"/>
        </w:rPr>
        <w:t xml:space="preserve"> rīcība,</w:t>
      </w:r>
      <w:r w:rsidR="004D0699" w:rsidRPr="00F072CE">
        <w:rPr>
          <w:rFonts w:eastAsia="Times New Roman"/>
        </w:rPr>
        <w:t xml:space="preserve"> iz</w:t>
      </w:r>
      <w:r w:rsidR="00D73A8E" w:rsidRPr="00F072CE">
        <w:rPr>
          <w:rFonts w:eastAsia="Times New Roman"/>
        </w:rPr>
        <w:t>sa</w:t>
      </w:r>
      <w:r w:rsidR="004D0699" w:rsidRPr="00F072CE">
        <w:rPr>
          <w:rFonts w:eastAsia="Times New Roman"/>
        </w:rPr>
        <w:t>k</w:t>
      </w:r>
      <w:r w:rsidR="00D73A8E" w:rsidRPr="00F072CE">
        <w:rPr>
          <w:rFonts w:eastAsia="Times New Roman"/>
        </w:rPr>
        <w:t>ot</w:t>
      </w:r>
      <w:r w:rsidR="004D0699" w:rsidRPr="00F072CE">
        <w:rPr>
          <w:rFonts w:eastAsia="Times New Roman"/>
        </w:rPr>
        <w:t xml:space="preserve"> ultimāt</w:t>
      </w:r>
      <w:r w:rsidR="00D73A8E" w:rsidRPr="00F072CE">
        <w:rPr>
          <w:rFonts w:eastAsia="Times New Roman"/>
        </w:rPr>
        <w:t>u</w:t>
      </w:r>
      <w:r w:rsidR="004D0699" w:rsidRPr="00F072CE">
        <w:rPr>
          <w:rFonts w:eastAsia="Times New Roman"/>
        </w:rPr>
        <w:t xml:space="preserve"> samaksāt bez ieruna</w:t>
      </w:r>
      <w:r w:rsidR="00882814" w:rsidRPr="00F072CE">
        <w:rPr>
          <w:rFonts w:eastAsia="Times New Roman"/>
        </w:rPr>
        <w:t>s</w:t>
      </w:r>
      <w:r w:rsidR="004D0699" w:rsidRPr="00F072CE">
        <w:rPr>
          <w:rFonts w:eastAsia="Times New Roman"/>
        </w:rPr>
        <w:t xml:space="preserve"> vis</w:t>
      </w:r>
      <w:r w:rsidR="00D73A8E" w:rsidRPr="00F072CE">
        <w:rPr>
          <w:rFonts w:eastAsia="Times New Roman"/>
        </w:rPr>
        <w:t>u</w:t>
      </w:r>
      <w:r w:rsidR="004D0699" w:rsidRPr="00F072CE">
        <w:rPr>
          <w:rFonts w:eastAsia="Times New Roman"/>
        </w:rPr>
        <w:t xml:space="preserve">, kas ir prasīts un ka visi nepieciešamie dokumenti būs </w:t>
      </w:r>
      <w:r w:rsidR="00D73A8E" w:rsidRPr="00F072CE">
        <w:rPr>
          <w:rFonts w:eastAsia="Times New Roman"/>
        </w:rPr>
        <w:t>iesniegti</w:t>
      </w:r>
      <w:r w:rsidR="004D0699" w:rsidRPr="00F072CE">
        <w:rPr>
          <w:rFonts w:eastAsia="Times New Roman"/>
        </w:rPr>
        <w:t xml:space="preserve"> tiesai, atbilst normatīvo aktu prasībām?</w:t>
      </w:r>
    </w:p>
    <w:p w14:paraId="2F001457" w14:textId="69B396B6"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Respektīvi, caurskatāms un </w:t>
      </w:r>
      <w:r w:rsidR="00882814" w:rsidRPr="00F072CE">
        <w:rPr>
          <w:rFonts w:eastAsia="Times New Roman"/>
        </w:rPr>
        <w:t>"</w:t>
      </w:r>
      <w:r w:rsidRPr="00F072CE">
        <w:rPr>
          <w:rFonts w:eastAsia="Times New Roman"/>
        </w:rPr>
        <w:t>tīrs</w:t>
      </w:r>
      <w:r w:rsidR="00882814" w:rsidRPr="00F072CE">
        <w:rPr>
          <w:rFonts w:eastAsia="Times New Roman"/>
        </w:rPr>
        <w:t>"</w:t>
      </w:r>
      <w:r w:rsidRPr="00F072CE">
        <w:rPr>
          <w:rFonts w:eastAsia="Times New Roman"/>
        </w:rPr>
        <w:t xml:space="preserve"> maksātnespējas process ir ieguvums visai sabiedrībai, jo tiek sakārtota uzņēmējdarbības vide, kā arī kreditori un citas iesaistītās personas var paļauties uz korekti organizētu maksātnespējas procesa norisi.</w:t>
      </w:r>
    </w:p>
    <w:p w14:paraId="31191769" w14:textId="6F997A14"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Tādēļ </w:t>
      </w:r>
      <w:r w:rsidR="00CE1899" w:rsidRPr="00F072CE">
        <w:rPr>
          <w:rFonts w:eastAsia="Times New Roman"/>
        </w:rPr>
        <w:t xml:space="preserve">Iesniedzējām </w:t>
      </w:r>
      <w:r w:rsidRPr="00F072CE">
        <w:rPr>
          <w:rFonts w:eastAsia="Times New Roman"/>
        </w:rPr>
        <w:t xml:space="preserve">nav saprotams, pamatojoties uz ko, </w:t>
      </w:r>
      <w:r w:rsidR="00CE1899" w:rsidRPr="00F072CE">
        <w:rPr>
          <w:rFonts w:eastAsia="Times New Roman"/>
        </w:rPr>
        <w:t>A</w:t>
      </w:r>
      <w:r w:rsidRPr="00F072CE">
        <w:rPr>
          <w:rFonts w:eastAsia="Times New Roman"/>
        </w:rPr>
        <w:t xml:space="preserve">dministratore liedz iepazīties ar nepieciešamiem dokumentiem, jo normatīvu aktu prasības ir jāievēro arī </w:t>
      </w:r>
      <w:r w:rsidR="00CE1899" w:rsidRPr="00F072CE">
        <w:rPr>
          <w:rFonts w:eastAsia="Times New Roman"/>
        </w:rPr>
        <w:t>A</w:t>
      </w:r>
      <w:r w:rsidRPr="00F072CE">
        <w:rPr>
          <w:rFonts w:eastAsia="Times New Roman"/>
        </w:rPr>
        <w:t>dministratorei</w:t>
      </w:r>
      <w:r w:rsidR="00CE1899" w:rsidRPr="00F072CE">
        <w:rPr>
          <w:rFonts w:eastAsia="Times New Roman"/>
        </w:rPr>
        <w:t>. P</w:t>
      </w:r>
      <w:r w:rsidRPr="00F072CE">
        <w:rPr>
          <w:rFonts w:eastAsia="Times New Roman"/>
        </w:rPr>
        <w:t xml:space="preserve">rasījums ir jāpamato ar pierādījumiem, nevis tikai ar rēķiniem un veco jau spēkā neesošu līgumu. </w:t>
      </w:r>
      <w:r w:rsidR="00BC6EC0" w:rsidRPr="00F072CE">
        <w:rPr>
          <w:rFonts w:eastAsia="Times New Roman"/>
        </w:rPr>
        <w:t>Tāpat</w:t>
      </w:r>
      <w:r w:rsidRPr="00F072CE">
        <w:rPr>
          <w:rFonts w:eastAsia="Times New Roman"/>
        </w:rPr>
        <w:t xml:space="preserve"> nav saprotama </w:t>
      </w:r>
      <w:r w:rsidR="00882814" w:rsidRPr="00F072CE">
        <w:rPr>
          <w:rFonts w:eastAsia="Times New Roman"/>
        </w:rPr>
        <w:t xml:space="preserve">Administratores </w:t>
      </w:r>
      <w:r w:rsidRPr="00F072CE">
        <w:rPr>
          <w:rFonts w:eastAsia="Times New Roman"/>
        </w:rPr>
        <w:t xml:space="preserve">rīcība (sarkasms) par Iesniedzēju norādīto judikatūru, ka rēķinu izrakstīšana nenodibina parādsaistību. </w:t>
      </w:r>
      <w:r w:rsidR="00BC6EC0" w:rsidRPr="00F072CE">
        <w:rPr>
          <w:rFonts w:eastAsia="Times New Roman"/>
        </w:rPr>
        <w:t>Iesniedzēju ieskatā, tas ir v</w:t>
      </w:r>
      <w:r w:rsidRPr="00F072CE">
        <w:rPr>
          <w:rFonts w:eastAsia="Times New Roman"/>
        </w:rPr>
        <w:t>ispārzināms fakts.</w:t>
      </w:r>
    </w:p>
    <w:p w14:paraId="2AA3EDC3" w14:textId="77777777"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Administratori ir kvalificēti un profesionāli speciālisti, kas efektīvi pilda savus pienākumus (un rūpējas par profesijas prestižu). </w:t>
      </w:r>
    </w:p>
    <w:p w14:paraId="6DE52AC7" w14:textId="1BB7838F"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Šajā gadījumā </w:t>
      </w:r>
      <w:r w:rsidR="00C04C9B" w:rsidRPr="00F072CE">
        <w:rPr>
          <w:rFonts w:eastAsia="Times New Roman"/>
        </w:rPr>
        <w:t>A</w:t>
      </w:r>
      <w:r w:rsidRPr="00F072CE">
        <w:rPr>
          <w:rFonts w:eastAsia="Times New Roman"/>
        </w:rPr>
        <w:t>dministratore izrādīja gan necieņu Iesniedzēj</w:t>
      </w:r>
      <w:r w:rsidR="00C04C9B" w:rsidRPr="00F072CE">
        <w:rPr>
          <w:rFonts w:eastAsia="Times New Roman"/>
        </w:rPr>
        <w:t>ā</w:t>
      </w:r>
      <w:r w:rsidRPr="00F072CE">
        <w:rPr>
          <w:rFonts w:eastAsia="Times New Roman"/>
        </w:rPr>
        <w:t xml:space="preserve">m, </w:t>
      </w:r>
      <w:r w:rsidR="00C04C9B" w:rsidRPr="00F072CE">
        <w:rPr>
          <w:rFonts w:eastAsia="Times New Roman"/>
        </w:rPr>
        <w:t>gan</w:t>
      </w:r>
      <w:r w:rsidR="00F01623" w:rsidRPr="00F072CE">
        <w:rPr>
          <w:rFonts w:eastAsia="Times New Roman"/>
        </w:rPr>
        <w:t xml:space="preserve"> </w:t>
      </w:r>
      <w:r w:rsidR="00C04D37" w:rsidRPr="00F072CE">
        <w:rPr>
          <w:rFonts w:eastAsia="Times New Roman"/>
        </w:rPr>
        <w:t xml:space="preserve">arī aizskāra </w:t>
      </w:r>
      <w:r w:rsidR="00861A05" w:rsidRPr="00F072CE">
        <w:rPr>
          <w:rFonts w:eastAsia="Times New Roman"/>
        </w:rPr>
        <w:t xml:space="preserve">Iesniedzēju </w:t>
      </w:r>
      <w:r w:rsidRPr="00F072CE">
        <w:rPr>
          <w:rFonts w:eastAsia="Times New Roman"/>
        </w:rPr>
        <w:t>tiesīb</w:t>
      </w:r>
      <w:r w:rsidR="00861A05" w:rsidRPr="00F072CE">
        <w:rPr>
          <w:rFonts w:eastAsia="Times New Roman"/>
        </w:rPr>
        <w:t>as</w:t>
      </w:r>
      <w:r w:rsidRPr="00F072CE">
        <w:rPr>
          <w:rFonts w:eastAsia="Times New Roman"/>
        </w:rPr>
        <w:t>, liedzot pienācīgi iepazīties ar nepieciešam</w:t>
      </w:r>
      <w:r w:rsidR="00F12EB0" w:rsidRPr="00F072CE">
        <w:rPr>
          <w:rFonts w:eastAsia="Times New Roman"/>
        </w:rPr>
        <w:t>aj</w:t>
      </w:r>
      <w:r w:rsidRPr="00F072CE">
        <w:rPr>
          <w:rFonts w:eastAsia="Times New Roman"/>
        </w:rPr>
        <w:t>iem dokumentiem</w:t>
      </w:r>
      <w:r w:rsidR="00861A05" w:rsidRPr="00F072CE">
        <w:rPr>
          <w:rFonts w:eastAsia="Times New Roman"/>
        </w:rPr>
        <w:t>.</w:t>
      </w:r>
      <w:r w:rsidR="006A5DEC" w:rsidRPr="00F072CE">
        <w:rPr>
          <w:rFonts w:eastAsia="Times New Roman"/>
        </w:rPr>
        <w:t xml:space="preserve"> It īpaši, ja pastāv </w:t>
      </w:r>
      <w:r w:rsidRPr="00F072CE">
        <w:rPr>
          <w:rFonts w:eastAsia="Times New Roman"/>
        </w:rPr>
        <w:t>strīds par prasījuma periodu un to pamatotību</w:t>
      </w:r>
      <w:r w:rsidR="00CA2A3F" w:rsidRPr="00F072CE">
        <w:rPr>
          <w:rFonts w:eastAsia="Times New Roman"/>
        </w:rPr>
        <w:t xml:space="preserve">. Iesniedzējas uzskata, ka </w:t>
      </w:r>
      <w:r w:rsidR="00E160FE" w:rsidRPr="00F072CE">
        <w:rPr>
          <w:rFonts w:eastAsia="Times New Roman"/>
        </w:rPr>
        <w:t xml:space="preserve">Administratore uzvedās </w:t>
      </w:r>
      <w:r w:rsidRPr="00F072CE">
        <w:rPr>
          <w:rFonts w:eastAsia="Times New Roman"/>
        </w:rPr>
        <w:t>nekorekti</w:t>
      </w:r>
      <w:r w:rsidR="00D526D7" w:rsidRPr="00F072CE">
        <w:rPr>
          <w:rFonts w:eastAsia="Times New Roman"/>
        </w:rPr>
        <w:t>,</w:t>
      </w:r>
      <w:r w:rsidR="00E160FE" w:rsidRPr="00F072CE">
        <w:rPr>
          <w:rFonts w:eastAsia="Times New Roman"/>
        </w:rPr>
        <w:t xml:space="preserve"> </w:t>
      </w:r>
      <w:r w:rsidR="00D526D7" w:rsidRPr="00F072CE">
        <w:rPr>
          <w:rFonts w:eastAsia="Times New Roman"/>
        </w:rPr>
        <w:t>f</w:t>
      </w:r>
      <w:r w:rsidRPr="00F072CE">
        <w:rPr>
          <w:rFonts w:eastAsia="Times New Roman"/>
        </w:rPr>
        <w:t>aktiski ultimāt</w:t>
      </w:r>
      <w:r w:rsidR="00D526D7" w:rsidRPr="00F072CE">
        <w:rPr>
          <w:rFonts w:eastAsia="Times New Roman"/>
        </w:rPr>
        <w:t>a</w:t>
      </w:r>
      <w:r w:rsidRPr="00F072CE">
        <w:rPr>
          <w:rFonts w:eastAsia="Times New Roman"/>
        </w:rPr>
        <w:t xml:space="preserve"> formā pras</w:t>
      </w:r>
      <w:r w:rsidR="00134C09" w:rsidRPr="00F072CE">
        <w:rPr>
          <w:rFonts w:eastAsia="Times New Roman"/>
        </w:rPr>
        <w:t>ot</w:t>
      </w:r>
      <w:r w:rsidRPr="00F072CE">
        <w:rPr>
          <w:rFonts w:eastAsia="Times New Roman"/>
        </w:rPr>
        <w:t xml:space="preserve"> veikt samaksu, psiholoģiski uzspiežot Iesniedzē</w:t>
      </w:r>
      <w:r w:rsidR="00134C09" w:rsidRPr="00F072CE">
        <w:rPr>
          <w:rFonts w:eastAsia="Times New Roman"/>
        </w:rPr>
        <w:t>jā</w:t>
      </w:r>
      <w:r w:rsidRPr="00F072CE">
        <w:rPr>
          <w:rFonts w:eastAsia="Times New Roman"/>
        </w:rPr>
        <w:t>m (solīdā vecumā) samaksāt it kā parādu, faktiski bez pierādījumiem, draudot ar procesu, ar to radot Iesniedzēj</w:t>
      </w:r>
      <w:r w:rsidR="003D0B7F" w:rsidRPr="00F072CE">
        <w:rPr>
          <w:rFonts w:eastAsia="Times New Roman"/>
        </w:rPr>
        <w:t>ā</w:t>
      </w:r>
      <w:r w:rsidRPr="00F072CE">
        <w:rPr>
          <w:rFonts w:eastAsia="Times New Roman"/>
        </w:rPr>
        <w:t xml:space="preserve">m nelabvēlīgas mantiskas rīcības sekas. </w:t>
      </w:r>
    </w:p>
    <w:p w14:paraId="0BA70570" w14:textId="6E3BA37D" w:rsidR="004D0699" w:rsidRPr="00F072CE" w:rsidRDefault="004D0699" w:rsidP="001017F7">
      <w:pPr>
        <w:widowControl/>
        <w:spacing w:after="0" w:line="240" w:lineRule="auto"/>
        <w:ind w:firstLine="567"/>
        <w:jc w:val="both"/>
        <w:rPr>
          <w:rFonts w:eastAsia="Times New Roman"/>
        </w:rPr>
      </w:pPr>
      <w:r w:rsidRPr="00F072CE">
        <w:rPr>
          <w:rFonts w:eastAsia="Times New Roman"/>
        </w:rPr>
        <w:t>Saskaņā ar Maksātnespējas likuma 29.</w:t>
      </w:r>
      <w:r w:rsidR="003D0B7F" w:rsidRPr="00F072CE">
        <w:rPr>
          <w:rFonts w:eastAsia="Times New Roman"/>
        </w:rPr>
        <w:t> </w:t>
      </w:r>
      <w:r w:rsidRPr="00F072CE">
        <w:rPr>
          <w:rFonts w:eastAsia="Times New Roman"/>
        </w:rPr>
        <w:t xml:space="preserve">panta pirmo daļu </w:t>
      </w:r>
      <w:r w:rsidR="003D0B7F" w:rsidRPr="00F072CE">
        <w:rPr>
          <w:rFonts w:eastAsia="Times New Roman"/>
        </w:rPr>
        <w:t>a</w:t>
      </w:r>
      <w:r w:rsidRPr="00F072CE">
        <w:rPr>
          <w:rFonts w:eastAsia="Times New Roman"/>
        </w:rPr>
        <w:t>dministrators atbild par zaudējumiem, kas viņa vai pilnvarnieka vainas dēļ nodarīti valstij, parādniekam, kreditoriem vai citām personām.</w:t>
      </w:r>
    </w:p>
    <w:p w14:paraId="06A30350" w14:textId="7212D2DB" w:rsidR="004D0699" w:rsidRPr="00F072CE" w:rsidRDefault="004D0699" w:rsidP="001017F7">
      <w:pPr>
        <w:widowControl/>
        <w:spacing w:after="0" w:line="240" w:lineRule="auto"/>
        <w:ind w:firstLine="567"/>
        <w:jc w:val="both"/>
        <w:rPr>
          <w:rFonts w:eastAsia="Times New Roman"/>
        </w:rPr>
      </w:pPr>
      <w:r w:rsidRPr="00F072CE">
        <w:rPr>
          <w:rFonts w:eastAsia="Times New Roman"/>
        </w:rPr>
        <w:t>Ņemot vērā radušos situāciju</w:t>
      </w:r>
      <w:r w:rsidR="003D0B7F" w:rsidRPr="00F072CE">
        <w:rPr>
          <w:rFonts w:eastAsia="Times New Roman"/>
        </w:rPr>
        <w:t>, proti, A</w:t>
      </w:r>
      <w:r w:rsidRPr="00F072CE">
        <w:rPr>
          <w:rFonts w:eastAsia="Times New Roman"/>
        </w:rPr>
        <w:t>dministratores rīcību</w:t>
      </w:r>
      <w:r w:rsidR="003D0B7F" w:rsidRPr="00F072CE">
        <w:rPr>
          <w:rFonts w:eastAsia="Times New Roman"/>
        </w:rPr>
        <w:t xml:space="preserve">, </w:t>
      </w:r>
      <w:r w:rsidRPr="00F072CE">
        <w:rPr>
          <w:rFonts w:eastAsia="Times New Roman"/>
        </w:rPr>
        <w:t>ultimatīvā formā nepamatot</w:t>
      </w:r>
      <w:r w:rsidR="003D0B7F" w:rsidRPr="00F072CE">
        <w:rPr>
          <w:rFonts w:eastAsia="Times New Roman"/>
        </w:rPr>
        <w:t xml:space="preserve">i pieprasot Iesniedzējām </w:t>
      </w:r>
      <w:r w:rsidRPr="00F072CE">
        <w:rPr>
          <w:rFonts w:eastAsia="Times New Roman"/>
        </w:rPr>
        <w:t>veikt samaksu par nepierādītu prasījumu</w:t>
      </w:r>
      <w:r w:rsidR="00570665" w:rsidRPr="00F072CE">
        <w:rPr>
          <w:rFonts w:eastAsia="Times New Roman"/>
        </w:rPr>
        <w:t>.</w:t>
      </w:r>
      <w:r w:rsidR="00E370E6" w:rsidRPr="00F072CE">
        <w:rPr>
          <w:rFonts w:eastAsia="Times New Roman"/>
        </w:rPr>
        <w:t xml:space="preserve"> </w:t>
      </w:r>
      <w:r w:rsidR="00570665" w:rsidRPr="00F072CE">
        <w:rPr>
          <w:rFonts w:eastAsia="Times New Roman"/>
        </w:rPr>
        <w:t>J</w:t>
      </w:r>
      <w:r w:rsidRPr="00F072CE">
        <w:rPr>
          <w:rFonts w:eastAsia="Times New Roman"/>
        </w:rPr>
        <w:t>uridiskās situācijas maiņ</w:t>
      </w:r>
      <w:r w:rsidR="00E370E6" w:rsidRPr="00F072CE">
        <w:rPr>
          <w:rFonts w:eastAsia="Times New Roman"/>
        </w:rPr>
        <w:t>a</w:t>
      </w:r>
      <w:r w:rsidRPr="00F072CE">
        <w:rPr>
          <w:rFonts w:eastAsia="Times New Roman"/>
        </w:rPr>
        <w:t>s gadījumā (pēc civillietās noskaidrotajiem apstākļiem par pārvaldnieka subjektu strīdīgajā laika periodā)</w:t>
      </w:r>
      <w:r w:rsidR="00E370E6" w:rsidRPr="00F072CE">
        <w:rPr>
          <w:rFonts w:eastAsia="Times New Roman"/>
        </w:rPr>
        <w:t xml:space="preserve"> A</w:t>
      </w:r>
      <w:r w:rsidRPr="00F072CE">
        <w:rPr>
          <w:rFonts w:eastAsia="Times New Roman"/>
        </w:rPr>
        <w:t>dministratorei būs jāatbild par Iesniedzēj</w:t>
      </w:r>
      <w:r w:rsidR="00E370E6" w:rsidRPr="00F072CE">
        <w:rPr>
          <w:rFonts w:eastAsia="Times New Roman"/>
        </w:rPr>
        <w:t>ā</w:t>
      </w:r>
      <w:r w:rsidRPr="00F072CE">
        <w:rPr>
          <w:rFonts w:eastAsia="Times New Roman"/>
        </w:rPr>
        <w:t xml:space="preserve">m nodarītajiem zaudējumiem. </w:t>
      </w:r>
    </w:p>
    <w:p w14:paraId="36C2B51B" w14:textId="5D06A6A8" w:rsidR="004D0699" w:rsidRPr="00F072CE" w:rsidRDefault="004D0699" w:rsidP="001017F7">
      <w:pPr>
        <w:widowControl/>
        <w:spacing w:after="0" w:line="240" w:lineRule="auto"/>
        <w:ind w:firstLine="567"/>
        <w:jc w:val="both"/>
        <w:rPr>
          <w:rFonts w:eastAsia="Times New Roman"/>
        </w:rPr>
      </w:pPr>
      <w:r w:rsidRPr="00F072CE">
        <w:rPr>
          <w:rFonts w:eastAsia="Times New Roman"/>
        </w:rPr>
        <w:t>Iesniedzēj</w:t>
      </w:r>
      <w:r w:rsidR="00E370E6" w:rsidRPr="00F072CE">
        <w:rPr>
          <w:rFonts w:eastAsia="Times New Roman"/>
        </w:rPr>
        <w:t>as</w:t>
      </w:r>
      <w:r w:rsidRPr="00F072CE">
        <w:rPr>
          <w:rFonts w:eastAsia="Times New Roman"/>
        </w:rPr>
        <w:t>, lai nepārdzīvotu stresu (veselības stāvoklis neļauj) un situāciju vēl ar vienu iespējamo tiesvedību, ir spiest</w:t>
      </w:r>
      <w:r w:rsidR="00E370E6" w:rsidRPr="00F072CE">
        <w:rPr>
          <w:rFonts w:eastAsia="Times New Roman"/>
        </w:rPr>
        <w:t>as</w:t>
      </w:r>
      <w:r w:rsidRPr="00F072CE">
        <w:rPr>
          <w:rFonts w:eastAsia="Times New Roman"/>
        </w:rPr>
        <w:t xml:space="preserve"> samaksāt pieprasīto summu, ar nosacījumu, ka Iesniedzēj</w:t>
      </w:r>
      <w:r w:rsidR="00E370E6" w:rsidRPr="00F072CE">
        <w:rPr>
          <w:rFonts w:eastAsia="Times New Roman"/>
        </w:rPr>
        <w:t>as</w:t>
      </w:r>
      <w:r w:rsidRPr="00F072CE">
        <w:rPr>
          <w:rFonts w:eastAsia="Times New Roman"/>
        </w:rPr>
        <w:t xml:space="preserve"> prasījumu neatzīst un norāda, ka</w:t>
      </w:r>
      <w:r w:rsidR="00966BC6" w:rsidRPr="00F072CE">
        <w:rPr>
          <w:rFonts w:eastAsia="Times New Roman"/>
        </w:rPr>
        <w:t>,</w:t>
      </w:r>
      <w:r w:rsidRPr="00F072CE">
        <w:rPr>
          <w:rFonts w:eastAsia="Times New Roman"/>
        </w:rPr>
        <w:t xml:space="preserve"> juridisk</w:t>
      </w:r>
      <w:r w:rsidR="00E370E6" w:rsidRPr="00F072CE">
        <w:rPr>
          <w:rFonts w:eastAsia="Times New Roman"/>
        </w:rPr>
        <w:t>ajiem</w:t>
      </w:r>
      <w:r w:rsidRPr="00F072CE">
        <w:rPr>
          <w:rFonts w:eastAsia="Times New Roman"/>
        </w:rPr>
        <w:t xml:space="preserve"> apstākļ</w:t>
      </w:r>
      <w:r w:rsidR="00E370E6" w:rsidRPr="00F072CE">
        <w:rPr>
          <w:rFonts w:eastAsia="Times New Roman"/>
        </w:rPr>
        <w:t>iem</w:t>
      </w:r>
      <w:r w:rsidRPr="00F072CE">
        <w:rPr>
          <w:rFonts w:eastAsia="Times New Roman"/>
        </w:rPr>
        <w:t xml:space="preserve"> mainoties, tiks celta prasība pret </w:t>
      </w:r>
      <w:r w:rsidR="00E370E6" w:rsidRPr="00F072CE">
        <w:rPr>
          <w:rFonts w:eastAsia="Times New Roman"/>
        </w:rPr>
        <w:t>A</w:t>
      </w:r>
      <w:r w:rsidRPr="00F072CE">
        <w:rPr>
          <w:rFonts w:eastAsia="Times New Roman"/>
        </w:rPr>
        <w:t>dministrator</w:t>
      </w:r>
      <w:r w:rsidR="00E370E6" w:rsidRPr="00F072CE">
        <w:rPr>
          <w:rFonts w:eastAsia="Times New Roman"/>
        </w:rPr>
        <w:t>i</w:t>
      </w:r>
      <w:r w:rsidRPr="00F072CE">
        <w:rPr>
          <w:rFonts w:eastAsia="Times New Roman"/>
        </w:rPr>
        <w:t xml:space="preserve"> par nepamatoto prasījumu un prettiesisko rīcību (liegums saņemt pilnu informāciju un dokumentāciju prasījuma pamatotībai). </w:t>
      </w:r>
    </w:p>
    <w:p w14:paraId="3C60591F" w14:textId="77777777" w:rsidR="004D0699" w:rsidRPr="00F072CE" w:rsidRDefault="004D0699" w:rsidP="001017F7">
      <w:pPr>
        <w:widowControl/>
        <w:spacing w:after="0" w:line="240" w:lineRule="auto"/>
        <w:ind w:firstLine="567"/>
        <w:jc w:val="both"/>
        <w:rPr>
          <w:rFonts w:eastAsia="Times New Roman"/>
        </w:rPr>
      </w:pPr>
      <w:r w:rsidRPr="00F072CE">
        <w:rPr>
          <w:rFonts w:eastAsia="Times New Roman"/>
        </w:rPr>
        <w:t>Nav pieļaujama situācija, kad personai ir jācieš tāda maksātnespējas procesa administratora rīcības dēļ, kurš nav pienācīgi pildījis viņam ar likumu uzliktos pienākumus.</w:t>
      </w:r>
    </w:p>
    <w:p w14:paraId="629BDFF2" w14:textId="22231C58" w:rsidR="004D0699" w:rsidRPr="00F072CE" w:rsidRDefault="00D341C7" w:rsidP="001017F7">
      <w:pPr>
        <w:widowControl/>
        <w:spacing w:after="0" w:line="240" w:lineRule="auto"/>
        <w:ind w:firstLine="567"/>
        <w:jc w:val="both"/>
        <w:rPr>
          <w:rFonts w:eastAsia="Times New Roman"/>
        </w:rPr>
      </w:pPr>
      <w:r w:rsidRPr="00F072CE">
        <w:rPr>
          <w:rFonts w:eastAsia="Times New Roman"/>
        </w:rPr>
        <w:t xml:space="preserve">Iesniedzējas Sūdzībā atsaucas uz </w:t>
      </w:r>
      <w:r w:rsidR="003C74B1" w:rsidRPr="00F072CE">
        <w:rPr>
          <w:rFonts w:eastAsia="Times New Roman"/>
        </w:rPr>
        <w:t xml:space="preserve">Maksātnespējas procesa administratoru un tiesiskās aizsardzības procesa uzraugošo personu profesionālās ētikas kodeksa (turpmāk – Ētikas kodekss) </w:t>
      </w:r>
      <w:r w:rsidR="004D0699" w:rsidRPr="00F072CE">
        <w:rPr>
          <w:rFonts w:eastAsia="Times New Roman"/>
        </w:rPr>
        <w:t>2.17.</w:t>
      </w:r>
      <w:r w:rsidR="003C74B1" w:rsidRPr="00F072CE">
        <w:rPr>
          <w:rFonts w:eastAsia="Times New Roman"/>
        </w:rPr>
        <w:t xml:space="preserve">, </w:t>
      </w:r>
      <w:r w:rsidR="004D0699" w:rsidRPr="00F072CE">
        <w:rPr>
          <w:rFonts w:eastAsia="Times New Roman"/>
        </w:rPr>
        <w:t>3.2.</w:t>
      </w:r>
      <w:r w:rsidR="002F41BD" w:rsidRPr="00F072CE">
        <w:rPr>
          <w:rFonts w:eastAsia="Times New Roman"/>
        </w:rPr>
        <w:t xml:space="preserve">, </w:t>
      </w:r>
      <w:r w:rsidR="004D0699" w:rsidRPr="00F072CE">
        <w:rPr>
          <w:rFonts w:eastAsia="Times New Roman"/>
        </w:rPr>
        <w:t>3.4.</w:t>
      </w:r>
      <w:r w:rsidR="000C6B19" w:rsidRPr="00F072CE">
        <w:rPr>
          <w:rFonts w:eastAsia="Times New Roman"/>
        </w:rPr>
        <w:t xml:space="preserve">, </w:t>
      </w:r>
      <w:r w:rsidR="004D0699" w:rsidRPr="00F072CE">
        <w:rPr>
          <w:rFonts w:eastAsia="Times New Roman"/>
        </w:rPr>
        <w:t>6.1.</w:t>
      </w:r>
      <w:r w:rsidR="000C6B19" w:rsidRPr="00F072CE">
        <w:rPr>
          <w:rFonts w:eastAsia="Times New Roman"/>
        </w:rPr>
        <w:t xml:space="preserve">, </w:t>
      </w:r>
      <w:r w:rsidR="004D0699" w:rsidRPr="00F072CE">
        <w:rPr>
          <w:rFonts w:eastAsia="Times New Roman"/>
        </w:rPr>
        <w:t>6.2.</w:t>
      </w:r>
      <w:r w:rsidR="000C6B19" w:rsidRPr="00F072CE">
        <w:rPr>
          <w:rFonts w:eastAsia="Times New Roman"/>
        </w:rPr>
        <w:t> punktu.</w:t>
      </w:r>
    </w:p>
    <w:p w14:paraId="24DEF3C3" w14:textId="77777777" w:rsidR="006419C6" w:rsidRPr="00F072CE" w:rsidRDefault="004D0699" w:rsidP="001017F7">
      <w:pPr>
        <w:widowControl/>
        <w:spacing w:after="0" w:line="240" w:lineRule="auto"/>
        <w:ind w:firstLine="567"/>
        <w:jc w:val="both"/>
        <w:rPr>
          <w:rFonts w:eastAsia="Times New Roman"/>
        </w:rPr>
      </w:pPr>
      <w:r w:rsidRPr="00F072CE">
        <w:rPr>
          <w:rFonts w:eastAsia="Times New Roman"/>
        </w:rPr>
        <w:t>Ņemot vērā iepriekš norādīto un Ētikas kodeksā minēto,</w:t>
      </w:r>
      <w:r w:rsidR="000C6B19" w:rsidRPr="00F072CE">
        <w:rPr>
          <w:rFonts w:eastAsia="Times New Roman"/>
        </w:rPr>
        <w:t xml:space="preserve"> Iesniedzējas </w:t>
      </w:r>
      <w:r w:rsidRPr="00F072CE">
        <w:rPr>
          <w:rFonts w:eastAsia="Times New Roman"/>
        </w:rPr>
        <w:t xml:space="preserve">konstatē, ka </w:t>
      </w:r>
      <w:r w:rsidR="00795CD9" w:rsidRPr="00F072CE">
        <w:rPr>
          <w:rFonts w:eastAsia="Times New Roman"/>
        </w:rPr>
        <w:t>A</w:t>
      </w:r>
      <w:r w:rsidRPr="00F072CE">
        <w:rPr>
          <w:rFonts w:eastAsia="Times New Roman"/>
        </w:rPr>
        <w:t xml:space="preserve">dministratore pilda savus pienākumus, neievērojot normatīvo aktu prasības. </w:t>
      </w:r>
    </w:p>
    <w:p w14:paraId="2A8798EE" w14:textId="11CA9C68"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Turklāt nav ievērots </w:t>
      </w:r>
      <w:r w:rsidR="00795CD9" w:rsidRPr="00F072CE">
        <w:rPr>
          <w:rFonts w:eastAsia="Times New Roman"/>
        </w:rPr>
        <w:t>l</w:t>
      </w:r>
      <w:r w:rsidRPr="00F072CE">
        <w:rPr>
          <w:rFonts w:eastAsia="Times New Roman"/>
        </w:rPr>
        <w:t xml:space="preserve">abas pārvaldības princips, kas </w:t>
      </w:r>
      <w:r w:rsidR="00F06CB8" w:rsidRPr="00F072CE">
        <w:rPr>
          <w:rFonts w:eastAsia="Times New Roman"/>
        </w:rPr>
        <w:t>arī</w:t>
      </w:r>
      <w:r w:rsidRPr="00F072CE">
        <w:rPr>
          <w:rFonts w:eastAsia="Times New Roman"/>
        </w:rPr>
        <w:t xml:space="preserve"> prasa pretimnākošu un cieņpilnu valsts vai pašvaldības iestādes attieksmi pret privātpersonu, kas ietver ne vien iestādes pienākumu rīkoties atbilstoši normatīvajos aktos noteiktajam, bet arī pastāvīgi uzlabot personai sniegto pakalpojumu kvalitāti, ievērojot, ka valsts pārvalde kalpo iedzīvotājiem. </w:t>
      </w:r>
    </w:p>
    <w:p w14:paraId="2F02A440" w14:textId="77777777" w:rsidR="004D0699" w:rsidRPr="00F072CE" w:rsidRDefault="004D0699" w:rsidP="001017F7">
      <w:pPr>
        <w:widowControl/>
        <w:spacing w:after="0" w:line="240" w:lineRule="auto"/>
        <w:ind w:firstLine="567"/>
        <w:jc w:val="both"/>
        <w:rPr>
          <w:rFonts w:eastAsia="Times New Roman"/>
        </w:rPr>
      </w:pPr>
      <w:r w:rsidRPr="00F072CE">
        <w:rPr>
          <w:rFonts w:eastAsia="Times New Roman"/>
        </w:rPr>
        <w:t xml:space="preserve">Administratoriem, kas ir pielīdzināti valsts amatpersonām, labas pārvaldības princips ir jāievēro. </w:t>
      </w:r>
    </w:p>
    <w:p w14:paraId="7C27776D" w14:textId="01034E54" w:rsidR="004D0699" w:rsidRPr="00F072CE" w:rsidRDefault="00795CD9" w:rsidP="001017F7">
      <w:pPr>
        <w:widowControl/>
        <w:spacing w:after="0" w:line="240" w:lineRule="auto"/>
        <w:ind w:firstLine="567"/>
        <w:jc w:val="both"/>
        <w:rPr>
          <w:rFonts w:eastAsia="Times New Roman"/>
        </w:rPr>
      </w:pPr>
      <w:r w:rsidRPr="00F072CE">
        <w:rPr>
          <w:rFonts w:eastAsia="Times New Roman"/>
        </w:rPr>
        <w:t xml:space="preserve">Līdz ar to Iesniedzējas lūdz </w:t>
      </w:r>
      <w:r w:rsidR="004D0699" w:rsidRPr="00F072CE">
        <w:rPr>
          <w:rFonts w:eastAsia="Times New Roman"/>
        </w:rPr>
        <w:t>Maksātnespējas kontroles dienest</w:t>
      </w:r>
      <w:r w:rsidR="005838A6" w:rsidRPr="00F072CE">
        <w:rPr>
          <w:rFonts w:eastAsia="Times New Roman"/>
        </w:rPr>
        <w:t>am</w:t>
      </w:r>
      <w:r w:rsidR="004D0699" w:rsidRPr="00F072CE">
        <w:rPr>
          <w:rFonts w:eastAsia="Times New Roman"/>
        </w:rPr>
        <w:t xml:space="preserve"> novērtēt </w:t>
      </w:r>
      <w:r w:rsidR="005838A6" w:rsidRPr="00F072CE">
        <w:rPr>
          <w:rFonts w:eastAsia="Times New Roman"/>
        </w:rPr>
        <w:t>A</w:t>
      </w:r>
      <w:r w:rsidR="004D0699" w:rsidRPr="00F072CE">
        <w:rPr>
          <w:rFonts w:eastAsia="Times New Roman"/>
        </w:rPr>
        <w:t>dministrator</w:t>
      </w:r>
      <w:r w:rsidR="005838A6" w:rsidRPr="00F072CE">
        <w:rPr>
          <w:rFonts w:eastAsia="Times New Roman"/>
        </w:rPr>
        <w:t>es</w:t>
      </w:r>
      <w:r w:rsidR="004D0699" w:rsidRPr="00F072CE">
        <w:rPr>
          <w:rFonts w:eastAsia="Times New Roman"/>
        </w:rPr>
        <w:t xml:space="preserve"> prettiesisko rīcību un ierosināt disciplinārlietu par normatīvo aktu būtisku pārkāpumu un profesionālās ētikas normu būtisku pārkāpumu.</w:t>
      </w:r>
    </w:p>
    <w:p w14:paraId="4E5261F8" w14:textId="77777777" w:rsidR="001140FA" w:rsidRPr="00F072CE" w:rsidRDefault="0042454C" w:rsidP="001017F7">
      <w:pPr>
        <w:autoSpaceDE w:val="0"/>
        <w:autoSpaceDN w:val="0"/>
        <w:adjustRightInd w:val="0"/>
        <w:spacing w:after="0" w:line="240" w:lineRule="auto"/>
        <w:ind w:firstLine="567"/>
        <w:jc w:val="both"/>
        <w:rPr>
          <w:rFonts w:eastAsia="Times New Roman"/>
        </w:rPr>
      </w:pPr>
      <w:r w:rsidRPr="00F072CE">
        <w:rPr>
          <w:rFonts w:eastAsia="Times New Roman"/>
        </w:rPr>
        <w:t>[</w:t>
      </w:r>
      <w:r w:rsidR="00B97003" w:rsidRPr="00F072CE">
        <w:rPr>
          <w:rFonts w:eastAsia="Times New Roman"/>
        </w:rPr>
        <w:t>3</w:t>
      </w:r>
      <w:r w:rsidRPr="00F072CE">
        <w:rPr>
          <w:rFonts w:eastAsia="Times New Roman"/>
        </w:rPr>
        <w:t>] </w:t>
      </w:r>
      <w:r w:rsidR="001140FA" w:rsidRPr="00F072CE">
        <w:rPr>
          <w:rFonts w:eastAsia="Times New Roman"/>
        </w:rPr>
        <w:t>Izvērtējot Sūdzību un maksātnespējas procesu reglamentējošās tiesību normas,</w:t>
      </w:r>
      <w:r w:rsidR="001140FA" w:rsidRPr="00F072CE">
        <w:rPr>
          <w:rFonts w:eastAsia="Times New Roman"/>
          <w:b/>
        </w:rPr>
        <w:t xml:space="preserve"> secināms</w:t>
      </w:r>
      <w:r w:rsidR="001140FA" w:rsidRPr="00F072CE">
        <w:rPr>
          <w:rFonts w:eastAsia="Times New Roman"/>
        </w:rPr>
        <w:t xml:space="preserve"> turpmāk minētais.</w:t>
      </w:r>
    </w:p>
    <w:p w14:paraId="49853F22" w14:textId="77777777" w:rsidR="001140FA" w:rsidRPr="00F072CE" w:rsidRDefault="001140FA" w:rsidP="001017F7">
      <w:pPr>
        <w:widowControl/>
        <w:spacing w:after="0" w:line="240" w:lineRule="auto"/>
        <w:ind w:firstLine="567"/>
        <w:jc w:val="both"/>
        <w:rPr>
          <w:rFonts w:eastAsia="Times New Roman"/>
        </w:rPr>
      </w:pPr>
      <w:r w:rsidRPr="00F072CE">
        <w:rPr>
          <w:rFonts w:eastAsia="Times New Roman"/>
        </w:rPr>
        <w:lastRenderedPageBreak/>
        <w:t>[3.1] Maksātnespējas likuma 174.</w:t>
      </w:r>
      <w:r w:rsidRPr="00F072CE">
        <w:rPr>
          <w:rFonts w:eastAsia="Times New Roman"/>
          <w:vertAlign w:val="superscript"/>
        </w:rPr>
        <w:t>1</w:t>
      </w:r>
      <w:r w:rsidRPr="00F072CE">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17D3E59A" w14:textId="7F26B035" w:rsidR="001140FA" w:rsidRPr="00F072CE" w:rsidRDefault="001140FA" w:rsidP="001017F7">
      <w:pPr>
        <w:tabs>
          <w:tab w:val="left" w:pos="993"/>
          <w:tab w:val="left" w:pos="1134"/>
        </w:tabs>
        <w:spacing w:after="0" w:line="240" w:lineRule="auto"/>
        <w:ind w:firstLine="567"/>
        <w:jc w:val="both"/>
      </w:pPr>
      <w:r w:rsidRPr="00F072CE">
        <w:t>Savukārt Maksātnespējas likuma 176. panta pirmajā daļā noteikts, ka kreditors, parādnieka pārstāvis vai trešā persona, kuras likumiskās tiesības ir aizskartas, var iesniegt Maksātnespējas kontroles dienestam sūdzību par administratora rīcību.</w:t>
      </w:r>
      <w:r w:rsidR="008D029D" w:rsidRPr="00F072CE">
        <w:t xml:space="preserve"> </w:t>
      </w:r>
    </w:p>
    <w:p w14:paraId="371C0E27" w14:textId="3CEFD633" w:rsidR="001140FA" w:rsidRPr="00F072CE" w:rsidRDefault="001140FA" w:rsidP="001017F7">
      <w:pPr>
        <w:tabs>
          <w:tab w:val="left" w:pos="993"/>
          <w:tab w:val="left" w:pos="1134"/>
        </w:tabs>
        <w:spacing w:after="0" w:line="240" w:lineRule="auto"/>
        <w:ind w:firstLine="567"/>
        <w:jc w:val="both"/>
      </w:pPr>
      <w:r w:rsidRPr="00F072CE">
        <w:t>Sūdzībā izteiktas pretenzijas par Administrator</w:t>
      </w:r>
      <w:r w:rsidR="00562431" w:rsidRPr="00F072CE">
        <w:t>es</w:t>
      </w:r>
      <w:r w:rsidRPr="00F072CE">
        <w:t xml:space="preserve"> rīcību: </w:t>
      </w:r>
    </w:p>
    <w:p w14:paraId="4A57B367" w14:textId="5F58A6CD" w:rsidR="001140FA" w:rsidRPr="00F072CE" w:rsidRDefault="001140FA" w:rsidP="001017F7">
      <w:pPr>
        <w:tabs>
          <w:tab w:val="left" w:pos="993"/>
          <w:tab w:val="left" w:pos="1134"/>
        </w:tabs>
        <w:spacing w:after="0" w:line="240" w:lineRule="auto"/>
        <w:ind w:firstLine="567"/>
        <w:jc w:val="both"/>
      </w:pPr>
      <w:r w:rsidRPr="00F072CE">
        <w:t>1) </w:t>
      </w:r>
      <w:r w:rsidR="00562431" w:rsidRPr="00F072CE">
        <w:t>nesniedzot pieprasīto</w:t>
      </w:r>
      <w:r w:rsidR="006344D6" w:rsidRPr="00F072CE">
        <w:t>s pierādījumus</w:t>
      </w:r>
      <w:r w:rsidR="00F35F7C" w:rsidRPr="00F072CE">
        <w:t xml:space="preserve"> Parādnieka</w:t>
      </w:r>
      <w:r w:rsidR="006344D6" w:rsidRPr="00F072CE">
        <w:t xml:space="preserve"> prasījumu pamatotībai</w:t>
      </w:r>
      <w:r w:rsidRPr="00F072CE">
        <w:t>;</w:t>
      </w:r>
    </w:p>
    <w:p w14:paraId="218A49F7" w14:textId="11BEAB3D" w:rsidR="001140FA" w:rsidRPr="00F072CE" w:rsidRDefault="001140FA" w:rsidP="001017F7">
      <w:pPr>
        <w:tabs>
          <w:tab w:val="left" w:pos="993"/>
          <w:tab w:val="left" w:pos="1134"/>
        </w:tabs>
        <w:spacing w:after="0" w:line="240" w:lineRule="auto"/>
        <w:ind w:firstLine="567"/>
        <w:jc w:val="both"/>
      </w:pPr>
      <w:r w:rsidRPr="00F072CE">
        <w:t>2) </w:t>
      </w:r>
      <w:r w:rsidR="003D62F2" w:rsidRPr="00F072CE">
        <w:t>pārkāpjot ētikas normas.</w:t>
      </w:r>
    </w:p>
    <w:p w14:paraId="44D18BE1" w14:textId="44327DF6" w:rsidR="001140FA" w:rsidRPr="00F072CE" w:rsidRDefault="001140FA" w:rsidP="001017F7">
      <w:pPr>
        <w:tabs>
          <w:tab w:val="left" w:pos="993"/>
          <w:tab w:val="left" w:pos="1134"/>
        </w:tabs>
        <w:spacing w:after="0" w:line="240" w:lineRule="auto"/>
        <w:ind w:firstLine="567"/>
        <w:jc w:val="both"/>
        <w:rPr>
          <w:rFonts w:eastAsia="Times New Roman"/>
        </w:rPr>
      </w:pPr>
      <w:r w:rsidRPr="00F072CE">
        <w:rPr>
          <w:rFonts w:eastAsia="Times New Roman"/>
        </w:rPr>
        <w:t>[3.2] Iepazīstoties ar</w:t>
      </w:r>
      <w:r w:rsidR="00C03C57" w:rsidRPr="00F072CE">
        <w:rPr>
          <w:rFonts w:eastAsia="Times New Roman"/>
        </w:rPr>
        <w:t xml:space="preserve"> Sūdzību, tostarp Iesniedzēju un Administratores saraksti, </w:t>
      </w:r>
      <w:r w:rsidRPr="00F072CE">
        <w:rPr>
          <w:rFonts w:eastAsia="Times New Roman"/>
        </w:rPr>
        <w:t>secināms, ka, izskatot Sūdzību, nav nepieciešami Administrator</w:t>
      </w:r>
      <w:r w:rsidR="00E46B7B" w:rsidRPr="00F072CE">
        <w:rPr>
          <w:rFonts w:eastAsia="Times New Roman"/>
        </w:rPr>
        <w:t>es</w:t>
      </w:r>
      <w:r w:rsidRPr="00F072CE">
        <w:rPr>
          <w:rFonts w:eastAsia="Times New Roman"/>
        </w:rPr>
        <w:t xml:space="preserve"> paskaidrojumi. Proti, </w:t>
      </w:r>
      <w:r w:rsidR="00E46B7B" w:rsidRPr="00F072CE">
        <w:rPr>
          <w:rFonts w:eastAsia="Times New Roman"/>
        </w:rPr>
        <w:t>Maksātnespējas kontroles dienesta rīcībā ir pietiekamas ziņas</w:t>
      </w:r>
      <w:r w:rsidRPr="00F072CE">
        <w:rPr>
          <w:rFonts w:eastAsia="Times New Roman"/>
        </w:rPr>
        <w:t>, lai objektīvi izvērtētu Administrator</w:t>
      </w:r>
      <w:r w:rsidR="00E46B7B" w:rsidRPr="00F072CE">
        <w:rPr>
          <w:rFonts w:eastAsia="Times New Roman"/>
        </w:rPr>
        <w:t>es</w:t>
      </w:r>
      <w:r w:rsidRPr="00F072CE">
        <w:rPr>
          <w:rFonts w:eastAsia="Times New Roman"/>
        </w:rPr>
        <w:t xml:space="preserve"> rīcību saistībā ar Sūdzībā minētajiem apstākļiem.</w:t>
      </w:r>
    </w:p>
    <w:p w14:paraId="45E576C8" w14:textId="0503E4BB" w:rsidR="005075C1" w:rsidRPr="00F072CE" w:rsidRDefault="00AC0F4D" w:rsidP="001017F7">
      <w:pPr>
        <w:autoSpaceDE w:val="0"/>
        <w:autoSpaceDN w:val="0"/>
        <w:adjustRightInd w:val="0"/>
        <w:spacing w:after="0" w:line="240" w:lineRule="auto"/>
        <w:ind w:firstLine="567"/>
        <w:jc w:val="both"/>
        <w:rPr>
          <w:rFonts w:eastAsia="Times New Roman"/>
        </w:rPr>
      </w:pPr>
      <w:r w:rsidRPr="00F072CE">
        <w:rPr>
          <w:rFonts w:eastAsia="Times New Roman"/>
        </w:rPr>
        <w:t xml:space="preserve">[3.3] No Sūdzības un tajā </w:t>
      </w:r>
      <w:r w:rsidR="00D7422B" w:rsidRPr="00F072CE">
        <w:rPr>
          <w:rFonts w:eastAsia="Times New Roman"/>
        </w:rPr>
        <w:t xml:space="preserve">atreferētās sarakstes ar Administratori izriet, ka </w:t>
      </w:r>
      <w:r w:rsidR="005D1A7B" w:rsidRPr="00F072CE">
        <w:rPr>
          <w:rFonts w:eastAsia="Times New Roman"/>
        </w:rPr>
        <w:t>Iesniedzēj</w:t>
      </w:r>
      <w:r w:rsidR="00DA4305" w:rsidRPr="00F072CE">
        <w:rPr>
          <w:rFonts w:eastAsia="Times New Roman"/>
        </w:rPr>
        <w:t>ā</w:t>
      </w:r>
      <w:r w:rsidR="001560C1" w:rsidRPr="00F072CE">
        <w:rPr>
          <w:rFonts w:eastAsia="Times New Roman"/>
        </w:rPr>
        <w:t>m</w:t>
      </w:r>
      <w:r w:rsidR="005D1A7B" w:rsidRPr="00F072CE">
        <w:rPr>
          <w:rFonts w:eastAsia="Times New Roman"/>
        </w:rPr>
        <w:t xml:space="preserve"> </w:t>
      </w:r>
      <w:r w:rsidR="00B40E86" w:rsidRPr="00F072CE">
        <w:rPr>
          <w:rFonts w:eastAsia="Times New Roman"/>
        </w:rPr>
        <w:t>ar</w:t>
      </w:r>
      <w:r w:rsidR="005D1A7B" w:rsidRPr="00F072CE">
        <w:rPr>
          <w:rFonts w:eastAsia="Times New Roman"/>
        </w:rPr>
        <w:t xml:space="preserve"> Administrator</w:t>
      </w:r>
      <w:r w:rsidR="001560C1" w:rsidRPr="00F072CE">
        <w:rPr>
          <w:rFonts w:eastAsia="Times New Roman"/>
        </w:rPr>
        <w:t>i nesakrīt</w:t>
      </w:r>
      <w:r w:rsidR="005D1A7B" w:rsidRPr="00F072CE">
        <w:rPr>
          <w:rFonts w:eastAsia="Times New Roman"/>
        </w:rPr>
        <w:t xml:space="preserve"> viedoklis</w:t>
      </w:r>
      <w:r w:rsidR="005075C1" w:rsidRPr="00F072CE">
        <w:rPr>
          <w:rFonts w:eastAsia="Times New Roman"/>
        </w:rPr>
        <w:t>:</w:t>
      </w:r>
    </w:p>
    <w:p w14:paraId="69490928" w14:textId="04DD745E" w:rsidR="002A79BD" w:rsidRPr="00F072CE" w:rsidRDefault="005075C1" w:rsidP="001017F7">
      <w:pPr>
        <w:autoSpaceDE w:val="0"/>
        <w:autoSpaceDN w:val="0"/>
        <w:adjustRightInd w:val="0"/>
        <w:spacing w:after="0" w:line="240" w:lineRule="auto"/>
        <w:ind w:firstLine="567"/>
        <w:jc w:val="both"/>
        <w:rPr>
          <w:rFonts w:eastAsia="Times New Roman"/>
        </w:rPr>
      </w:pPr>
      <w:r w:rsidRPr="00F072CE">
        <w:rPr>
          <w:rFonts w:eastAsia="Times New Roman"/>
        </w:rPr>
        <w:t>1) </w:t>
      </w:r>
      <w:r w:rsidR="005D1A7B" w:rsidRPr="00F072CE">
        <w:rPr>
          <w:rFonts w:eastAsia="Times New Roman"/>
        </w:rPr>
        <w:t xml:space="preserve">vai Parādniekam ir prasījuma tiesības pret </w:t>
      </w:r>
      <w:r w:rsidR="00714EA2" w:rsidRPr="00F072CE">
        <w:rPr>
          <w:rFonts w:eastAsia="Times New Roman"/>
        </w:rPr>
        <w:t>/pers. A/</w:t>
      </w:r>
      <w:r w:rsidR="006F328F" w:rsidRPr="00F072CE">
        <w:rPr>
          <w:rFonts w:eastAsia="Times New Roman"/>
        </w:rPr>
        <w:t xml:space="preserve"> un </w:t>
      </w:r>
      <w:r w:rsidR="00714EA2" w:rsidRPr="00F072CE">
        <w:rPr>
          <w:rFonts w:eastAsia="Times New Roman"/>
        </w:rPr>
        <w:t>/pers. B/</w:t>
      </w:r>
      <w:r w:rsidR="002A79BD" w:rsidRPr="00F072CE">
        <w:rPr>
          <w:rFonts w:eastAsia="Times New Roman"/>
        </w:rPr>
        <w:t>;</w:t>
      </w:r>
    </w:p>
    <w:p w14:paraId="189D6BD1" w14:textId="77777777" w:rsidR="00B40E86" w:rsidRPr="00F072CE" w:rsidRDefault="002A79BD" w:rsidP="001017F7">
      <w:pPr>
        <w:autoSpaceDE w:val="0"/>
        <w:autoSpaceDN w:val="0"/>
        <w:adjustRightInd w:val="0"/>
        <w:spacing w:after="0" w:line="240" w:lineRule="auto"/>
        <w:ind w:firstLine="567"/>
        <w:jc w:val="both"/>
        <w:rPr>
          <w:rFonts w:eastAsia="Times New Roman"/>
        </w:rPr>
      </w:pPr>
      <w:r w:rsidRPr="00F072CE">
        <w:rPr>
          <w:rFonts w:eastAsia="Times New Roman"/>
        </w:rPr>
        <w:t>2) </w:t>
      </w:r>
      <w:r w:rsidR="006F328F" w:rsidRPr="00F072CE">
        <w:rPr>
          <w:rFonts w:eastAsia="Times New Roman"/>
        </w:rPr>
        <w:t xml:space="preserve">vai Administratore </w:t>
      </w:r>
      <w:r w:rsidR="00E54FBF" w:rsidRPr="00F072CE">
        <w:rPr>
          <w:rFonts w:eastAsia="Times New Roman"/>
        </w:rPr>
        <w:t>korekti un pilnīgi ir atbildējusi uz Iesniedzēju pieprasījumiem.</w:t>
      </w:r>
    </w:p>
    <w:p w14:paraId="77F8E8A4" w14:textId="53344DE7" w:rsidR="00580D58" w:rsidRPr="00F072CE" w:rsidRDefault="002713D8" w:rsidP="001017F7">
      <w:pPr>
        <w:autoSpaceDE w:val="0"/>
        <w:autoSpaceDN w:val="0"/>
        <w:adjustRightInd w:val="0"/>
        <w:spacing w:after="0" w:line="240" w:lineRule="auto"/>
        <w:ind w:firstLine="567"/>
        <w:jc w:val="both"/>
        <w:rPr>
          <w:rFonts w:eastAsia="Times New Roman"/>
        </w:rPr>
      </w:pPr>
      <w:r w:rsidRPr="00F072CE">
        <w:rPr>
          <w:rFonts w:eastAsia="Times New Roman"/>
        </w:rPr>
        <w:t>Iesniedzēju ieskat</w:t>
      </w:r>
      <w:r w:rsidR="00141555" w:rsidRPr="00F072CE">
        <w:rPr>
          <w:rFonts w:eastAsia="Times New Roman"/>
        </w:rPr>
        <w:t>ā, Administratore pieprasa veikt rēķinu samaksu</w:t>
      </w:r>
      <w:r w:rsidR="001D2345" w:rsidRPr="00F072CE">
        <w:rPr>
          <w:rFonts w:eastAsia="Times New Roman"/>
        </w:rPr>
        <w:t xml:space="preserve">, lai gan </w:t>
      </w:r>
      <w:r w:rsidR="00933D27" w:rsidRPr="00F072CE">
        <w:rPr>
          <w:rFonts w:eastAsia="Times New Roman"/>
        </w:rPr>
        <w:t xml:space="preserve">nav izsniegusi Iesniedzējām </w:t>
      </w:r>
      <w:r w:rsidR="00580D58" w:rsidRPr="00F072CE">
        <w:rPr>
          <w:rFonts w:eastAsia="Times New Roman"/>
        </w:rPr>
        <w:t>pietiekamus</w:t>
      </w:r>
      <w:r w:rsidR="00933D27" w:rsidRPr="00F072CE">
        <w:rPr>
          <w:rFonts w:eastAsia="Times New Roman"/>
        </w:rPr>
        <w:t xml:space="preserve"> pierādījumus, ka rēķini ir pamatoti</w:t>
      </w:r>
      <w:r w:rsidR="00C95470" w:rsidRPr="00F072CE">
        <w:rPr>
          <w:rFonts w:eastAsia="Times New Roman"/>
        </w:rPr>
        <w:t>.</w:t>
      </w:r>
    </w:p>
    <w:p w14:paraId="21D01DCF" w14:textId="29594F8C" w:rsidR="00432FC2" w:rsidRPr="00F072CE" w:rsidRDefault="00432FC2" w:rsidP="001017F7">
      <w:pPr>
        <w:autoSpaceDE w:val="0"/>
        <w:autoSpaceDN w:val="0"/>
        <w:adjustRightInd w:val="0"/>
        <w:spacing w:after="0" w:line="240" w:lineRule="auto"/>
        <w:ind w:firstLine="567"/>
        <w:jc w:val="both"/>
        <w:rPr>
          <w:rFonts w:eastAsia="Times New Roman"/>
        </w:rPr>
      </w:pPr>
      <w:r w:rsidRPr="00F072CE">
        <w:rPr>
          <w:rFonts w:eastAsia="Times New Roman"/>
        </w:rPr>
        <w:t>Administratore</w:t>
      </w:r>
      <w:r w:rsidR="00F62266" w:rsidRPr="00F072CE">
        <w:rPr>
          <w:rFonts w:eastAsia="Times New Roman"/>
        </w:rPr>
        <w:t>i</w:t>
      </w:r>
      <w:r w:rsidRPr="00F072CE">
        <w:rPr>
          <w:rFonts w:eastAsia="Times New Roman"/>
        </w:rPr>
        <w:t xml:space="preserve"> un Iesniedzēj</w:t>
      </w:r>
      <w:r w:rsidR="00F62266" w:rsidRPr="00F072CE">
        <w:rPr>
          <w:rFonts w:eastAsia="Times New Roman"/>
        </w:rPr>
        <w:t>ām ir arī atšķirīgs</w:t>
      </w:r>
      <w:r w:rsidRPr="00F072CE">
        <w:rPr>
          <w:rFonts w:eastAsia="Times New Roman"/>
        </w:rPr>
        <w:t xml:space="preserve"> viedoklis </w:t>
      </w:r>
      <w:r w:rsidR="00465F60" w:rsidRPr="00F072CE">
        <w:rPr>
          <w:rFonts w:eastAsia="Times New Roman"/>
        </w:rPr>
        <w:t>par to, kurš pārvaldīja Dzīvojamo māju laikā, par kuru</w:t>
      </w:r>
      <w:r w:rsidR="00014C4D" w:rsidRPr="00F072CE">
        <w:rPr>
          <w:rFonts w:eastAsia="Times New Roman"/>
        </w:rPr>
        <w:t xml:space="preserve"> izrakstīti Parādnieka rēķini </w:t>
      </w:r>
      <w:r w:rsidR="00714EA2" w:rsidRPr="00F072CE">
        <w:rPr>
          <w:rFonts w:eastAsia="Times New Roman"/>
        </w:rPr>
        <w:t>/pers. A/</w:t>
      </w:r>
      <w:r w:rsidR="00014C4D" w:rsidRPr="00F072CE">
        <w:rPr>
          <w:rFonts w:eastAsia="Times New Roman"/>
        </w:rPr>
        <w:t xml:space="preserve"> un </w:t>
      </w:r>
      <w:r w:rsidR="00714EA2" w:rsidRPr="00F072CE">
        <w:rPr>
          <w:rFonts w:eastAsia="Times New Roman"/>
        </w:rPr>
        <w:t>/pers. B/</w:t>
      </w:r>
      <w:r w:rsidR="00014C4D" w:rsidRPr="00F072CE">
        <w:rPr>
          <w:rFonts w:eastAsia="Times New Roman"/>
        </w:rPr>
        <w:t>.</w:t>
      </w:r>
    </w:p>
    <w:p w14:paraId="4FBA6083" w14:textId="35096049" w:rsidR="004B08F6" w:rsidRPr="00F072CE" w:rsidRDefault="00E42AB5" w:rsidP="001017F7">
      <w:pPr>
        <w:autoSpaceDE w:val="0"/>
        <w:autoSpaceDN w:val="0"/>
        <w:adjustRightInd w:val="0"/>
        <w:spacing w:after="0" w:line="240" w:lineRule="auto"/>
        <w:ind w:firstLine="567"/>
        <w:jc w:val="both"/>
        <w:rPr>
          <w:rFonts w:eastAsia="Times New Roman"/>
        </w:rPr>
      </w:pPr>
      <w:r w:rsidRPr="00F072CE">
        <w:rPr>
          <w:rFonts w:eastAsia="Times New Roman"/>
        </w:rPr>
        <w:t>Līdz ar to</w:t>
      </w:r>
      <w:r w:rsidR="006B0D5B" w:rsidRPr="00F072CE">
        <w:rPr>
          <w:rFonts w:eastAsia="Times New Roman"/>
        </w:rPr>
        <w:t>, vērtējot lietas apstākļus,</w:t>
      </w:r>
      <w:r w:rsidRPr="00F072CE">
        <w:rPr>
          <w:rFonts w:eastAsia="Times New Roman"/>
        </w:rPr>
        <w:t xml:space="preserve"> papildus norādāms, ka s</w:t>
      </w:r>
      <w:r w:rsidR="003F4661" w:rsidRPr="00F072CE">
        <w:rPr>
          <w:rFonts w:eastAsia="Times New Roman"/>
        </w:rPr>
        <w:t xml:space="preserve">askaņā ar </w:t>
      </w:r>
      <w:r w:rsidR="00714EA2" w:rsidRPr="00F072CE">
        <w:rPr>
          <w:rFonts w:eastAsia="Times New Roman"/>
        </w:rPr>
        <w:t>/tiesas nosaukums/ /datums/</w:t>
      </w:r>
      <w:r w:rsidR="00BD3157" w:rsidRPr="00F072CE">
        <w:rPr>
          <w:rFonts w:eastAsia="Times New Roman"/>
        </w:rPr>
        <w:t xml:space="preserve"> spriedumu lietā </w:t>
      </w:r>
      <w:r w:rsidR="00714EA2" w:rsidRPr="00F072CE">
        <w:rPr>
          <w:rFonts w:eastAsia="Times New Roman"/>
        </w:rPr>
        <w:t>/lietas numurs/</w:t>
      </w:r>
      <w:r w:rsidR="00762E79" w:rsidRPr="00F072CE">
        <w:rPr>
          <w:rFonts w:eastAsia="Times New Roman"/>
        </w:rPr>
        <w:t xml:space="preserve"> (nav stājies spēkā)</w:t>
      </w:r>
      <w:r w:rsidR="009A1BD2" w:rsidRPr="00F072CE">
        <w:rPr>
          <w:rFonts w:eastAsia="Times New Roman"/>
        </w:rPr>
        <w:t xml:space="preserve"> </w:t>
      </w:r>
      <w:r w:rsidR="00447CDB" w:rsidRPr="00F072CE">
        <w:rPr>
          <w:rFonts w:eastAsia="Times New Roman"/>
        </w:rPr>
        <w:t>pastāv</w:t>
      </w:r>
      <w:r w:rsidR="00872DB3" w:rsidRPr="00F072CE">
        <w:rPr>
          <w:rFonts w:eastAsia="Times New Roman"/>
        </w:rPr>
        <w:t xml:space="preserve"> strīds</w:t>
      </w:r>
      <w:r w:rsidR="00447CDB" w:rsidRPr="00F072CE">
        <w:rPr>
          <w:rFonts w:eastAsia="Times New Roman"/>
        </w:rPr>
        <w:t xml:space="preserve"> starp diviem Dzīvojam</w:t>
      </w:r>
      <w:r w:rsidR="00366469" w:rsidRPr="00F072CE">
        <w:rPr>
          <w:rFonts w:eastAsia="Times New Roman"/>
        </w:rPr>
        <w:t>ās</w:t>
      </w:r>
      <w:r w:rsidR="00447CDB" w:rsidRPr="00F072CE">
        <w:rPr>
          <w:rFonts w:eastAsia="Times New Roman"/>
        </w:rPr>
        <w:t xml:space="preserve"> māj</w:t>
      </w:r>
      <w:r w:rsidR="00366469" w:rsidRPr="00F072CE">
        <w:rPr>
          <w:rFonts w:eastAsia="Times New Roman"/>
        </w:rPr>
        <w:t>as</w:t>
      </w:r>
      <w:r w:rsidR="00447CDB" w:rsidRPr="00F072CE">
        <w:rPr>
          <w:rFonts w:eastAsia="Times New Roman"/>
        </w:rPr>
        <w:t xml:space="preserve"> pārvaldniekiem</w:t>
      </w:r>
      <w:r w:rsidR="0059220D" w:rsidRPr="00F072CE">
        <w:t xml:space="preserve"> </w:t>
      </w:r>
      <w:r w:rsidR="0059220D" w:rsidRPr="00F072CE">
        <w:rPr>
          <w:rFonts w:eastAsia="Times New Roman"/>
        </w:rPr>
        <w:t>par Dzīvojamās mājas lietu nodošanu</w:t>
      </w:r>
      <w:r w:rsidR="00366469" w:rsidRPr="00F072CE">
        <w:rPr>
          <w:rFonts w:eastAsia="Times New Roman"/>
        </w:rPr>
        <w:t>.</w:t>
      </w:r>
      <w:r w:rsidR="0059220D" w:rsidRPr="00F072CE">
        <w:rPr>
          <w:rFonts w:eastAsia="Times New Roman"/>
        </w:rPr>
        <w:t xml:space="preserve"> Proti, prasītājs </w:t>
      </w:r>
      <w:r w:rsidR="004B08F6" w:rsidRPr="00F072CE">
        <w:rPr>
          <w:rFonts w:eastAsia="Times New Roman"/>
        </w:rPr>
        <w:t>SIA</w:t>
      </w:r>
      <w:r w:rsidR="0059220D" w:rsidRPr="00F072CE">
        <w:rPr>
          <w:rFonts w:eastAsia="Times New Roman"/>
        </w:rPr>
        <w:t> "</w:t>
      </w:r>
      <w:r w:rsidR="00714EA2" w:rsidRPr="00F072CE">
        <w:rPr>
          <w:rFonts w:eastAsia="Times New Roman"/>
        </w:rPr>
        <w:t>Nosaukums B/</w:t>
      </w:r>
      <w:r w:rsidR="0059220D" w:rsidRPr="00F072CE">
        <w:rPr>
          <w:rFonts w:eastAsia="Times New Roman"/>
        </w:rPr>
        <w:t>"</w:t>
      </w:r>
      <w:r w:rsidR="004B08F6" w:rsidRPr="00F072CE">
        <w:rPr>
          <w:rFonts w:eastAsia="Times New Roman"/>
        </w:rPr>
        <w:t xml:space="preserve"> cēlis tiesā prasību pret atbildētāju </w:t>
      </w:r>
      <w:r w:rsidR="0059220D" w:rsidRPr="00F072CE">
        <w:rPr>
          <w:rFonts w:eastAsia="Times New Roman"/>
        </w:rPr>
        <w:t>Parādnieku</w:t>
      </w:r>
      <w:r w:rsidR="004B08F6" w:rsidRPr="00F072CE">
        <w:rPr>
          <w:rFonts w:eastAsia="Times New Roman"/>
        </w:rPr>
        <w:t xml:space="preserve"> par tiesiska pienākuma uzlikšanu.</w:t>
      </w:r>
      <w:r w:rsidR="00762E79" w:rsidRPr="00F072CE">
        <w:rPr>
          <w:rFonts w:eastAsia="Times New Roman"/>
        </w:rPr>
        <w:t xml:space="preserve"> </w:t>
      </w:r>
      <w:r w:rsidR="004B08F6" w:rsidRPr="00F072CE">
        <w:rPr>
          <w:rFonts w:eastAsia="Times New Roman"/>
        </w:rPr>
        <w:t xml:space="preserve">Prasības pieteikumā lūgts uzlikt atbildētājam pienākumu mēneša laikā pēc sprieduma spēkā stāšanās sagatavot un parakstīt </w:t>
      </w:r>
      <w:r w:rsidR="00762E79" w:rsidRPr="00F072CE">
        <w:rPr>
          <w:rFonts w:eastAsia="Times New Roman"/>
        </w:rPr>
        <w:t>D</w:t>
      </w:r>
      <w:r w:rsidR="004B08F6" w:rsidRPr="00F072CE">
        <w:rPr>
          <w:rFonts w:eastAsia="Times New Roman"/>
        </w:rPr>
        <w:t>zīvojam</w:t>
      </w:r>
      <w:r w:rsidR="00762E79" w:rsidRPr="00F072CE">
        <w:rPr>
          <w:rFonts w:eastAsia="Times New Roman"/>
        </w:rPr>
        <w:t>ās</w:t>
      </w:r>
      <w:r w:rsidR="004B08F6" w:rsidRPr="00F072CE">
        <w:rPr>
          <w:rFonts w:eastAsia="Times New Roman"/>
        </w:rPr>
        <w:t xml:space="preserve"> māj</w:t>
      </w:r>
      <w:r w:rsidR="00762E79" w:rsidRPr="00F072CE">
        <w:rPr>
          <w:rFonts w:eastAsia="Times New Roman"/>
        </w:rPr>
        <w:t>as</w:t>
      </w:r>
      <w:r w:rsidR="004B08F6" w:rsidRPr="00F072CE">
        <w:rPr>
          <w:rFonts w:eastAsia="Times New Roman"/>
        </w:rPr>
        <w:t xml:space="preserve"> pieņemšanas – nodošanas aktu un nodot prasītājam </w:t>
      </w:r>
      <w:r w:rsidR="00762E79" w:rsidRPr="00F072CE">
        <w:rPr>
          <w:rFonts w:eastAsia="Times New Roman"/>
        </w:rPr>
        <w:t>D</w:t>
      </w:r>
      <w:r w:rsidR="004B08F6" w:rsidRPr="00F072CE">
        <w:rPr>
          <w:rFonts w:eastAsia="Times New Roman"/>
        </w:rPr>
        <w:t>zīvojam</w:t>
      </w:r>
      <w:r w:rsidR="00762E79" w:rsidRPr="00F072CE">
        <w:rPr>
          <w:rFonts w:eastAsia="Times New Roman"/>
        </w:rPr>
        <w:t>ās</w:t>
      </w:r>
      <w:r w:rsidR="004B08F6" w:rsidRPr="00F072CE">
        <w:rPr>
          <w:rFonts w:eastAsia="Times New Roman"/>
        </w:rPr>
        <w:t xml:space="preserve"> māj</w:t>
      </w:r>
      <w:r w:rsidR="00762E79" w:rsidRPr="00F072CE">
        <w:rPr>
          <w:rFonts w:eastAsia="Times New Roman"/>
        </w:rPr>
        <w:t>as</w:t>
      </w:r>
      <w:r w:rsidR="004B08F6" w:rsidRPr="00F072CE">
        <w:rPr>
          <w:rFonts w:eastAsia="Times New Roman"/>
        </w:rPr>
        <w:t xml:space="preserve"> lietvedības dokumentus (mājas lietu, kā arī neizlietotos uzkrājumus un pārvaldīšanas laikā par dzīvojamās mājas īpašnieku līdzekļiem iegūto mantu un pārvaldnieka valdījumā vai lietošanā nodoto mantu), kā arī piedzīt no atbildētāja par labu prasītājam visus tiesāšanās izdevumus.</w:t>
      </w:r>
    </w:p>
    <w:p w14:paraId="0C7A2D67" w14:textId="06684369" w:rsidR="00607198" w:rsidRPr="00F072CE" w:rsidRDefault="00607198" w:rsidP="001017F7">
      <w:pPr>
        <w:autoSpaceDE w:val="0"/>
        <w:autoSpaceDN w:val="0"/>
        <w:adjustRightInd w:val="0"/>
        <w:spacing w:after="0" w:line="240" w:lineRule="auto"/>
        <w:ind w:firstLine="567"/>
        <w:jc w:val="both"/>
        <w:rPr>
          <w:rFonts w:eastAsia="Times New Roman"/>
        </w:rPr>
      </w:pPr>
      <w:r w:rsidRPr="00F072CE">
        <w:rPr>
          <w:rFonts w:eastAsia="Times New Roman"/>
        </w:rPr>
        <w:t>Ar minēto tiesas spriedumu</w:t>
      </w:r>
      <w:r w:rsidR="00222C5D" w:rsidRPr="00F072CE">
        <w:rPr>
          <w:rFonts w:eastAsia="Times New Roman"/>
        </w:rPr>
        <w:t xml:space="preserve"> (nav stājies spēkā)</w:t>
      </w:r>
      <w:r w:rsidRPr="00F072CE">
        <w:rPr>
          <w:rFonts w:eastAsia="Times New Roman"/>
        </w:rPr>
        <w:t xml:space="preserve"> </w:t>
      </w:r>
      <w:r w:rsidR="00714EA2" w:rsidRPr="00F072CE">
        <w:rPr>
          <w:rFonts w:eastAsia="Times New Roman"/>
        </w:rPr>
        <w:t>/</w:t>
      </w:r>
      <w:r w:rsidRPr="00F072CE">
        <w:rPr>
          <w:rFonts w:eastAsia="Times New Roman"/>
        </w:rPr>
        <w:t>SIA "</w:t>
      </w:r>
      <w:r w:rsidR="00714EA2" w:rsidRPr="00F072CE">
        <w:rPr>
          <w:rFonts w:eastAsia="Times New Roman"/>
        </w:rPr>
        <w:t>Nosaukums B</w:t>
      </w:r>
      <w:r w:rsidRPr="00F072CE">
        <w:rPr>
          <w:rFonts w:eastAsia="Times New Roman"/>
        </w:rPr>
        <w:t>"</w:t>
      </w:r>
      <w:r w:rsidR="00714EA2" w:rsidRPr="00F072CE">
        <w:rPr>
          <w:rFonts w:eastAsia="Times New Roman"/>
        </w:rPr>
        <w:t>/</w:t>
      </w:r>
      <w:r w:rsidRPr="00F072CE">
        <w:rPr>
          <w:rFonts w:eastAsia="Times New Roman"/>
        </w:rPr>
        <w:t xml:space="preserve"> </w:t>
      </w:r>
      <w:r w:rsidR="0092577A" w:rsidRPr="00F072CE">
        <w:rPr>
          <w:rFonts w:eastAsia="Times New Roman"/>
        </w:rPr>
        <w:t>prasība noraidīta pilnībā.</w:t>
      </w:r>
    </w:p>
    <w:p w14:paraId="1AE8768F" w14:textId="199133DD" w:rsidR="004B08F6" w:rsidRPr="00F072CE" w:rsidRDefault="008A6430" w:rsidP="001017F7">
      <w:pPr>
        <w:autoSpaceDE w:val="0"/>
        <w:autoSpaceDN w:val="0"/>
        <w:adjustRightInd w:val="0"/>
        <w:spacing w:after="0" w:line="240" w:lineRule="auto"/>
        <w:ind w:firstLine="567"/>
        <w:jc w:val="both"/>
        <w:rPr>
          <w:rFonts w:eastAsia="Times New Roman"/>
        </w:rPr>
      </w:pPr>
      <w:r w:rsidRPr="00F072CE">
        <w:rPr>
          <w:rFonts w:eastAsia="Times New Roman"/>
        </w:rPr>
        <w:t>No minētā izriet, ka</w:t>
      </w:r>
      <w:r w:rsidR="00A43571" w:rsidRPr="00F072CE">
        <w:rPr>
          <w:rFonts w:eastAsia="Times New Roman"/>
        </w:rPr>
        <w:t xml:space="preserve"> starp diviem Dzīvojamās mājas pārvaldniekiem</w:t>
      </w:r>
      <w:r w:rsidR="00EE7D51" w:rsidRPr="00F072CE">
        <w:rPr>
          <w:rFonts w:eastAsia="Times New Roman"/>
        </w:rPr>
        <w:t xml:space="preserve">: </w:t>
      </w:r>
      <w:r w:rsidR="00714EA2" w:rsidRPr="00F072CE">
        <w:rPr>
          <w:rFonts w:eastAsia="Times New Roman"/>
        </w:rPr>
        <w:t>/</w:t>
      </w:r>
      <w:r w:rsidR="00EE7D51" w:rsidRPr="00F072CE">
        <w:rPr>
          <w:rFonts w:eastAsia="Times New Roman"/>
        </w:rPr>
        <w:t>SIA "</w:t>
      </w:r>
      <w:r w:rsidR="00714EA2" w:rsidRPr="00F072CE">
        <w:rPr>
          <w:rFonts w:eastAsia="Times New Roman"/>
        </w:rPr>
        <w:t>Nosaukums B</w:t>
      </w:r>
      <w:r w:rsidR="00EE7D51" w:rsidRPr="00F072CE">
        <w:rPr>
          <w:rFonts w:eastAsia="Times New Roman"/>
        </w:rPr>
        <w:t>"</w:t>
      </w:r>
      <w:r w:rsidR="00714EA2" w:rsidRPr="00F072CE">
        <w:rPr>
          <w:rFonts w:eastAsia="Times New Roman"/>
        </w:rPr>
        <w:t>/</w:t>
      </w:r>
      <w:r w:rsidR="00EE7D51" w:rsidRPr="00F072CE">
        <w:rPr>
          <w:rFonts w:eastAsia="Times New Roman"/>
        </w:rPr>
        <w:t xml:space="preserve"> un Parādnieku</w:t>
      </w:r>
      <w:r w:rsidR="00ED4FEE" w:rsidRPr="00F072CE">
        <w:rPr>
          <w:rFonts w:eastAsia="Times New Roman"/>
        </w:rPr>
        <w:t>,</w:t>
      </w:r>
      <w:r w:rsidR="00EE7D51" w:rsidRPr="00F072CE">
        <w:rPr>
          <w:rFonts w:eastAsia="Times New Roman"/>
        </w:rPr>
        <w:t xml:space="preserve"> pastāv strīds</w:t>
      </w:r>
      <w:r w:rsidR="00373915" w:rsidRPr="00F072CE">
        <w:rPr>
          <w:rFonts w:eastAsia="Times New Roman"/>
        </w:rPr>
        <w:t xml:space="preserve">. Proti, strīds par to, </w:t>
      </w:r>
      <w:r w:rsidR="002C347C" w:rsidRPr="00F072CE">
        <w:rPr>
          <w:rFonts w:eastAsia="Times New Roman"/>
        </w:rPr>
        <w:t xml:space="preserve">kurš </w:t>
      </w:r>
      <w:r w:rsidR="00136E9F" w:rsidRPr="00F072CE">
        <w:rPr>
          <w:rFonts w:eastAsia="Times New Roman"/>
        </w:rPr>
        <w:t>pārvaldīja</w:t>
      </w:r>
      <w:r w:rsidR="002C347C" w:rsidRPr="00F072CE">
        <w:rPr>
          <w:rFonts w:eastAsia="Times New Roman"/>
        </w:rPr>
        <w:t xml:space="preserve"> un </w:t>
      </w:r>
      <w:r w:rsidR="00290711" w:rsidRPr="00F072CE">
        <w:rPr>
          <w:rFonts w:eastAsia="Times New Roman"/>
        </w:rPr>
        <w:t xml:space="preserve">kurš </w:t>
      </w:r>
      <w:r w:rsidR="00541CCD" w:rsidRPr="00F072CE">
        <w:rPr>
          <w:rFonts w:eastAsia="Times New Roman"/>
        </w:rPr>
        <w:t xml:space="preserve">turpina </w:t>
      </w:r>
      <w:r w:rsidR="002C347C" w:rsidRPr="00F072CE">
        <w:rPr>
          <w:rFonts w:eastAsia="Times New Roman"/>
        </w:rPr>
        <w:t>pārvald</w:t>
      </w:r>
      <w:r w:rsidR="00541CCD" w:rsidRPr="00F072CE">
        <w:rPr>
          <w:rFonts w:eastAsia="Times New Roman"/>
        </w:rPr>
        <w:t>īt</w:t>
      </w:r>
      <w:r w:rsidR="002C347C" w:rsidRPr="00F072CE">
        <w:rPr>
          <w:rFonts w:eastAsia="Times New Roman"/>
        </w:rPr>
        <w:t xml:space="preserve"> </w:t>
      </w:r>
      <w:r w:rsidR="00ED4FEE" w:rsidRPr="00F072CE">
        <w:rPr>
          <w:rFonts w:eastAsia="Times New Roman"/>
        </w:rPr>
        <w:t>Dzīvojam</w:t>
      </w:r>
      <w:r w:rsidR="00541CCD" w:rsidRPr="00F072CE">
        <w:rPr>
          <w:rFonts w:eastAsia="Times New Roman"/>
        </w:rPr>
        <w:t>o</w:t>
      </w:r>
      <w:r w:rsidR="00ED4FEE" w:rsidRPr="00F072CE">
        <w:rPr>
          <w:rFonts w:eastAsia="Times New Roman"/>
        </w:rPr>
        <w:t xml:space="preserve"> māj</w:t>
      </w:r>
      <w:r w:rsidR="00541CCD" w:rsidRPr="00F072CE">
        <w:rPr>
          <w:rFonts w:eastAsia="Times New Roman"/>
        </w:rPr>
        <w:t>u.</w:t>
      </w:r>
      <w:r w:rsidR="002C347C" w:rsidRPr="00F072CE">
        <w:rPr>
          <w:rFonts w:eastAsia="Times New Roman"/>
        </w:rPr>
        <w:t xml:space="preserve"> </w:t>
      </w:r>
      <w:r w:rsidR="001D44BA" w:rsidRPr="00F072CE">
        <w:rPr>
          <w:rFonts w:eastAsia="Times New Roman"/>
        </w:rPr>
        <w:t>Strīds tiek risināts tiesā.</w:t>
      </w:r>
    </w:p>
    <w:p w14:paraId="22C5D0CD" w14:textId="14D2909F" w:rsidR="008D0D8F" w:rsidRPr="00F072CE" w:rsidRDefault="00C15905" w:rsidP="001017F7">
      <w:pPr>
        <w:autoSpaceDE w:val="0"/>
        <w:autoSpaceDN w:val="0"/>
        <w:adjustRightInd w:val="0"/>
        <w:spacing w:after="0" w:line="240" w:lineRule="auto"/>
        <w:ind w:firstLine="567"/>
        <w:jc w:val="both"/>
        <w:rPr>
          <w:rFonts w:eastAsia="Times New Roman"/>
        </w:rPr>
      </w:pPr>
      <w:r w:rsidRPr="00F072CE">
        <w:rPr>
          <w:rFonts w:eastAsia="Times New Roman"/>
        </w:rPr>
        <w:t>T</w:t>
      </w:r>
      <w:r w:rsidR="005F1A7B" w:rsidRPr="00F072CE">
        <w:rPr>
          <w:rFonts w:eastAsia="Times New Roman"/>
        </w:rPr>
        <w:t>iesas spriedum</w:t>
      </w:r>
      <w:r w:rsidR="001D5227" w:rsidRPr="00F072CE">
        <w:rPr>
          <w:rFonts w:eastAsia="Times New Roman"/>
        </w:rPr>
        <w:t>a motīvu daļā</w:t>
      </w:r>
      <w:r w:rsidR="005F1A7B" w:rsidRPr="00F072CE">
        <w:rPr>
          <w:rFonts w:eastAsia="Times New Roman"/>
        </w:rPr>
        <w:t xml:space="preserve"> secināts</w:t>
      </w:r>
      <w:r w:rsidR="001D5227" w:rsidRPr="00F072CE">
        <w:rPr>
          <w:rFonts w:eastAsia="Times New Roman"/>
        </w:rPr>
        <w:t>,</w:t>
      </w:r>
      <w:r w:rsidR="00CE21FD" w:rsidRPr="00F072CE">
        <w:rPr>
          <w:rFonts w:eastAsia="Times New Roman"/>
        </w:rPr>
        <w:t xml:space="preserve"> ka prasība par Dzīvojamās mājas lietu nodošanu celta pret Parādnieku, lai gan vēl pirms prasības pieteikuma iesniegšanas tiesā </w:t>
      </w:r>
      <w:r w:rsidR="00714EA2" w:rsidRPr="00F072CE">
        <w:rPr>
          <w:rFonts w:eastAsia="Times New Roman"/>
        </w:rPr>
        <w:t>/</w:t>
      </w:r>
      <w:r w:rsidR="006D2329" w:rsidRPr="00F072CE">
        <w:rPr>
          <w:rFonts w:eastAsia="Times New Roman"/>
        </w:rPr>
        <w:t>SIA "</w:t>
      </w:r>
      <w:r w:rsidR="00714EA2" w:rsidRPr="00F072CE">
        <w:rPr>
          <w:rFonts w:eastAsia="Times New Roman"/>
        </w:rPr>
        <w:t>Nosaukums B</w:t>
      </w:r>
      <w:r w:rsidR="006D2329" w:rsidRPr="00F072CE">
        <w:rPr>
          <w:rFonts w:eastAsia="Times New Roman"/>
        </w:rPr>
        <w:t>"</w:t>
      </w:r>
      <w:r w:rsidR="00714EA2" w:rsidRPr="00F072CE">
        <w:rPr>
          <w:rFonts w:eastAsia="Times New Roman"/>
        </w:rPr>
        <w:t>/</w:t>
      </w:r>
      <w:r w:rsidR="006D2329" w:rsidRPr="00F072CE">
        <w:rPr>
          <w:rFonts w:eastAsia="Times New Roman"/>
        </w:rPr>
        <w:t xml:space="preserve"> bija zināms, ka visi dokumenti nodoti </w:t>
      </w:r>
      <w:r w:rsidR="00714EA2" w:rsidRPr="00F072CE">
        <w:rPr>
          <w:rFonts w:eastAsia="Times New Roman"/>
        </w:rPr>
        <w:t>/</w:t>
      </w:r>
      <w:r w:rsidR="006D2329" w:rsidRPr="00F072CE">
        <w:rPr>
          <w:rFonts w:eastAsia="Times New Roman"/>
        </w:rPr>
        <w:t>biedrībai "</w:t>
      </w:r>
      <w:r w:rsidR="00714EA2" w:rsidRPr="00F072CE">
        <w:rPr>
          <w:rFonts w:eastAsia="Times New Roman"/>
        </w:rPr>
        <w:t>Nosaukums C</w:t>
      </w:r>
      <w:r w:rsidR="006D2329" w:rsidRPr="00F072CE">
        <w:rPr>
          <w:rFonts w:eastAsia="Times New Roman"/>
        </w:rPr>
        <w:t>"</w:t>
      </w:r>
      <w:r w:rsidR="00714EA2" w:rsidRPr="00F072CE">
        <w:rPr>
          <w:rFonts w:eastAsia="Times New Roman"/>
        </w:rPr>
        <w:t>/</w:t>
      </w:r>
      <w:r w:rsidR="006D2329" w:rsidRPr="00F072CE">
        <w:rPr>
          <w:rFonts w:eastAsia="Times New Roman"/>
        </w:rPr>
        <w:t>.</w:t>
      </w:r>
      <w:r w:rsidR="002D2B35" w:rsidRPr="00F072CE">
        <w:rPr>
          <w:rFonts w:eastAsia="Times New Roman"/>
        </w:rPr>
        <w:t xml:space="preserve"> </w:t>
      </w:r>
      <w:r w:rsidR="008D0D8F" w:rsidRPr="00F072CE">
        <w:rPr>
          <w:rFonts w:eastAsia="Times New Roman"/>
        </w:rPr>
        <w:t>Maksātnespējas kontroles dienesta rīcībā nav pierādījum</w:t>
      </w:r>
      <w:r w:rsidR="008E5C96" w:rsidRPr="00F072CE">
        <w:rPr>
          <w:rFonts w:eastAsia="Times New Roman"/>
        </w:rPr>
        <w:t>u</w:t>
      </w:r>
      <w:r w:rsidR="008D0D8F" w:rsidRPr="00F072CE">
        <w:rPr>
          <w:rStyle w:val="Vresatsauce"/>
          <w:rFonts w:eastAsia="Times New Roman"/>
        </w:rPr>
        <w:footnoteReference w:id="12"/>
      </w:r>
      <w:r w:rsidR="003F548B" w:rsidRPr="00F072CE">
        <w:rPr>
          <w:rFonts w:eastAsia="Times New Roman"/>
        </w:rPr>
        <w:t>, ka</w:t>
      </w:r>
      <w:r w:rsidR="008E5C96" w:rsidRPr="00F072CE">
        <w:rPr>
          <w:rFonts w:eastAsia="Times New Roman"/>
        </w:rPr>
        <w:t>s apliecinātu, ka</w:t>
      </w:r>
      <w:r w:rsidR="003F548B" w:rsidRPr="00F072CE">
        <w:rPr>
          <w:rFonts w:eastAsia="Times New Roman"/>
        </w:rPr>
        <w:t xml:space="preserve"> </w:t>
      </w:r>
      <w:r w:rsidR="003534E7" w:rsidRPr="00F072CE">
        <w:rPr>
          <w:rFonts w:eastAsia="Times New Roman"/>
        </w:rPr>
        <w:t>strīds par Dzīvojamās mājas pārvaldību</w:t>
      </w:r>
      <w:r w:rsidR="00FA45FF" w:rsidRPr="00F072CE">
        <w:rPr>
          <w:rFonts w:eastAsia="Times New Roman"/>
        </w:rPr>
        <w:t xml:space="preserve"> un Parādnieka tiesībām saņemt </w:t>
      </w:r>
      <w:r w:rsidR="00D10473" w:rsidRPr="00F072CE">
        <w:rPr>
          <w:rFonts w:eastAsia="Times New Roman"/>
        </w:rPr>
        <w:t>rēķinu samaksu</w:t>
      </w:r>
      <w:r w:rsidR="00B96E39" w:rsidRPr="00F072CE">
        <w:rPr>
          <w:rFonts w:eastAsia="Times New Roman"/>
        </w:rPr>
        <w:t xml:space="preserve"> par </w:t>
      </w:r>
      <w:r w:rsidR="001F31AD" w:rsidRPr="00F072CE">
        <w:rPr>
          <w:rFonts w:eastAsia="Times New Roman"/>
        </w:rPr>
        <w:t xml:space="preserve">2022. gada </w:t>
      </w:r>
      <w:r w:rsidR="00C8608F" w:rsidRPr="00F072CE">
        <w:rPr>
          <w:rFonts w:eastAsia="Times New Roman"/>
        </w:rPr>
        <w:t>jūliju, augustu un septembri</w:t>
      </w:r>
      <w:r w:rsidR="003534E7" w:rsidRPr="00F072CE">
        <w:rPr>
          <w:rFonts w:eastAsia="Times New Roman"/>
        </w:rPr>
        <w:t xml:space="preserve"> </w:t>
      </w:r>
      <w:r w:rsidR="005461E5" w:rsidRPr="00F072CE">
        <w:rPr>
          <w:rFonts w:eastAsia="Times New Roman"/>
        </w:rPr>
        <w:t>ir</w:t>
      </w:r>
      <w:r w:rsidR="003534E7" w:rsidRPr="00F072CE">
        <w:rPr>
          <w:rFonts w:eastAsia="Times New Roman"/>
        </w:rPr>
        <w:t xml:space="preserve"> arī starp Parādnieku </w:t>
      </w:r>
      <w:r w:rsidR="008E5C96" w:rsidRPr="00F072CE">
        <w:rPr>
          <w:rFonts w:eastAsia="Times New Roman"/>
        </w:rPr>
        <w:t xml:space="preserve">un </w:t>
      </w:r>
      <w:r w:rsidR="00714EA2" w:rsidRPr="00F072CE">
        <w:rPr>
          <w:rFonts w:eastAsia="Times New Roman"/>
        </w:rPr>
        <w:t>/</w:t>
      </w:r>
      <w:r w:rsidR="008E5C96" w:rsidRPr="00F072CE">
        <w:rPr>
          <w:rFonts w:eastAsia="Times New Roman"/>
        </w:rPr>
        <w:t>biedrību "</w:t>
      </w:r>
      <w:r w:rsidR="00714EA2" w:rsidRPr="00F072CE">
        <w:rPr>
          <w:rFonts w:eastAsia="Times New Roman"/>
        </w:rPr>
        <w:t>Nosaukums C/</w:t>
      </w:r>
      <w:r w:rsidR="008E5C96" w:rsidRPr="00F072CE">
        <w:rPr>
          <w:rFonts w:eastAsia="Times New Roman"/>
        </w:rPr>
        <w:t>".</w:t>
      </w:r>
    </w:p>
    <w:p w14:paraId="1AD41A1B" w14:textId="77777777" w:rsidR="00484C17" w:rsidRPr="00F072CE" w:rsidRDefault="00565700" w:rsidP="001017F7">
      <w:pPr>
        <w:autoSpaceDE w:val="0"/>
        <w:autoSpaceDN w:val="0"/>
        <w:adjustRightInd w:val="0"/>
        <w:spacing w:after="0" w:line="240" w:lineRule="auto"/>
        <w:ind w:firstLine="567"/>
        <w:jc w:val="both"/>
      </w:pPr>
      <w:r w:rsidRPr="00F072CE">
        <w:rPr>
          <w:rFonts w:eastAsia="Times New Roman"/>
        </w:rPr>
        <w:t>[3.4] </w:t>
      </w:r>
      <w:r w:rsidR="00AA5F2A" w:rsidRPr="00F072CE">
        <w:t>Maksātnespējas procesa administrators pēc juridiskās personas maksātnespējas procesa pasludināšanas</w:t>
      </w:r>
      <w:r w:rsidR="007C0F56" w:rsidRPr="00F072CE">
        <w:t xml:space="preserve"> kļūst par parādnieka pārvaldes institūciju un</w:t>
      </w:r>
      <w:r w:rsidR="00AA5F2A" w:rsidRPr="00F072CE">
        <w:t xml:space="preserve"> iegūst visas normatīvajos aktos, parādnieka statūtos vai līgumos paredzētās pārvaldes institūciju tiesības, pienākumus un atbildību</w:t>
      </w:r>
      <w:r w:rsidR="00334862" w:rsidRPr="00F072CE">
        <w:t>.</w:t>
      </w:r>
      <w:r w:rsidR="00334862" w:rsidRPr="00F072CE">
        <w:rPr>
          <w:rStyle w:val="Vresatsauce"/>
        </w:rPr>
        <w:footnoteReference w:id="13"/>
      </w:r>
      <w:r w:rsidR="006867C0" w:rsidRPr="00F072CE">
        <w:t xml:space="preserve"> </w:t>
      </w:r>
      <w:r w:rsidR="003B72DD" w:rsidRPr="00F072CE">
        <w:t xml:space="preserve">Administratoram jāpārvalda </w:t>
      </w:r>
      <w:r w:rsidR="006B67BA" w:rsidRPr="00F072CE">
        <w:t xml:space="preserve">parādnieka manta </w:t>
      </w:r>
      <w:r w:rsidR="003B72DD" w:rsidRPr="00F072CE">
        <w:t>kā krietn</w:t>
      </w:r>
      <w:r w:rsidR="00B105BA" w:rsidRPr="00F072CE">
        <w:t>am</w:t>
      </w:r>
      <w:r w:rsidR="003B72DD" w:rsidRPr="00F072CE">
        <w:t xml:space="preserve"> un rūpīg</w:t>
      </w:r>
      <w:r w:rsidR="00B105BA" w:rsidRPr="00F072CE">
        <w:t>am</w:t>
      </w:r>
      <w:r w:rsidR="003B72DD" w:rsidRPr="00F072CE">
        <w:t xml:space="preserve"> </w:t>
      </w:r>
      <w:r w:rsidR="003B72DD" w:rsidRPr="00F072CE">
        <w:lastRenderedPageBreak/>
        <w:t>saimniek</w:t>
      </w:r>
      <w:r w:rsidR="00B105BA" w:rsidRPr="00F072CE">
        <w:t>am</w:t>
      </w:r>
      <w:r w:rsidR="00B105BA" w:rsidRPr="00F072CE">
        <w:rPr>
          <w:rStyle w:val="Vresatsauce"/>
        </w:rPr>
        <w:footnoteReference w:id="14"/>
      </w:r>
      <w:r w:rsidR="00A34231" w:rsidRPr="00F072CE">
        <w:t>.</w:t>
      </w:r>
    </w:p>
    <w:p w14:paraId="54F3E01C" w14:textId="12AE0ADA" w:rsidR="003E0C84" w:rsidRPr="00F072CE" w:rsidRDefault="00484C17" w:rsidP="001017F7">
      <w:pPr>
        <w:autoSpaceDE w:val="0"/>
        <w:autoSpaceDN w:val="0"/>
        <w:adjustRightInd w:val="0"/>
        <w:spacing w:after="0" w:line="240" w:lineRule="auto"/>
        <w:ind w:firstLine="567"/>
        <w:jc w:val="both"/>
      </w:pPr>
      <w:r w:rsidRPr="00F072CE">
        <w:t>Lai nodrošinātu maksātnespējas procesa mērķu sasniegšanu, admi</w:t>
      </w:r>
      <w:r w:rsidR="00AE4E03" w:rsidRPr="00F072CE">
        <w:rPr>
          <w:rFonts w:eastAsia="Times New Roman"/>
        </w:rPr>
        <w:t>nistratoram ir pienākums atgūt debitoru parādus un veikt tiesiskas darbības citas parādnieka mantas atgūšanai</w:t>
      </w:r>
      <w:r w:rsidR="00B851FF" w:rsidRPr="00F072CE">
        <w:rPr>
          <w:rStyle w:val="Vresatsauce"/>
          <w:rFonts w:eastAsia="Times New Roman"/>
        </w:rPr>
        <w:footnoteReference w:id="15"/>
      </w:r>
      <w:r w:rsidR="00AE4E03" w:rsidRPr="00F072CE">
        <w:rPr>
          <w:rFonts w:eastAsia="Times New Roman"/>
        </w:rPr>
        <w:t>.</w:t>
      </w:r>
      <w:r w:rsidR="00407EA7" w:rsidRPr="00F072CE">
        <w:rPr>
          <w:rFonts w:eastAsia="Times New Roman"/>
        </w:rPr>
        <w:t xml:space="preserve"> Savukārt </w:t>
      </w:r>
      <w:r w:rsidR="00AA5F2A" w:rsidRPr="00F072CE">
        <w:t>Maksātnespējas likuma 67. pantā administratoram</w:t>
      </w:r>
      <w:r w:rsidR="00232A1C" w:rsidRPr="00F072CE">
        <w:t xml:space="preserve"> papildus vispār</w:t>
      </w:r>
      <w:r w:rsidR="005E1A0A" w:rsidRPr="00F072CE">
        <w:t>īgajām administratora</w:t>
      </w:r>
      <w:r w:rsidR="00232A1C" w:rsidRPr="00F072CE">
        <w:t xml:space="preserve"> tiesībām</w:t>
      </w:r>
      <w:r w:rsidR="00AA5F2A" w:rsidRPr="00F072CE">
        <w:t xml:space="preserve"> </w:t>
      </w:r>
      <w:r w:rsidR="003536BF" w:rsidRPr="00F072CE">
        <w:t xml:space="preserve">ir </w:t>
      </w:r>
      <w:r w:rsidR="00804B25" w:rsidRPr="00F072CE">
        <w:t>noteiktas</w:t>
      </w:r>
      <w:r w:rsidR="003536BF" w:rsidRPr="00F072CE">
        <w:t xml:space="preserve"> </w:t>
      </w:r>
      <w:r w:rsidR="005E1A0A" w:rsidRPr="00F072CE">
        <w:t xml:space="preserve">arī </w:t>
      </w:r>
      <w:r w:rsidR="003536BF" w:rsidRPr="00F072CE">
        <w:t>tiesības</w:t>
      </w:r>
      <w:r w:rsidR="003E0C84" w:rsidRPr="00F072CE">
        <w:t>:</w:t>
      </w:r>
    </w:p>
    <w:p w14:paraId="71412D45" w14:textId="77777777" w:rsidR="003E0C84" w:rsidRPr="00F072CE" w:rsidRDefault="003E0C84" w:rsidP="001017F7">
      <w:pPr>
        <w:autoSpaceDE w:val="0"/>
        <w:autoSpaceDN w:val="0"/>
        <w:adjustRightInd w:val="0"/>
        <w:spacing w:after="0" w:line="240" w:lineRule="auto"/>
        <w:ind w:firstLine="567"/>
        <w:jc w:val="both"/>
      </w:pPr>
      <w:r w:rsidRPr="00F072CE">
        <w:t>1) </w:t>
      </w:r>
      <w:r w:rsidR="00AA5F2A" w:rsidRPr="00F072CE">
        <w:t xml:space="preserve">nodot tiesai izskatīšanai jebkuru parādnieka prasījumu; </w:t>
      </w:r>
    </w:p>
    <w:p w14:paraId="7740BAA6" w14:textId="77777777" w:rsidR="003E0C84" w:rsidRPr="00F072CE" w:rsidRDefault="003E0C84" w:rsidP="001017F7">
      <w:pPr>
        <w:autoSpaceDE w:val="0"/>
        <w:autoSpaceDN w:val="0"/>
        <w:adjustRightInd w:val="0"/>
        <w:spacing w:after="0" w:line="240" w:lineRule="auto"/>
        <w:ind w:firstLine="567"/>
        <w:jc w:val="both"/>
      </w:pPr>
      <w:r w:rsidRPr="00F072CE">
        <w:t>2) </w:t>
      </w:r>
      <w:r w:rsidR="00AA5F2A" w:rsidRPr="00F072CE">
        <w:t>bez īpaša pilnvarojuma sastādīt un parādnieka vārdā parakstīt jebkuru dokumentu;</w:t>
      </w:r>
    </w:p>
    <w:p w14:paraId="61EA87FC" w14:textId="371F7B10" w:rsidR="00AA5F2A" w:rsidRPr="00F072CE" w:rsidRDefault="003E0C84" w:rsidP="001017F7">
      <w:pPr>
        <w:autoSpaceDE w:val="0"/>
        <w:autoSpaceDN w:val="0"/>
        <w:adjustRightInd w:val="0"/>
        <w:spacing w:after="0" w:line="240" w:lineRule="auto"/>
        <w:ind w:firstLine="567"/>
        <w:jc w:val="both"/>
      </w:pPr>
      <w:r w:rsidRPr="00F072CE">
        <w:t>3) </w:t>
      </w:r>
      <w:r w:rsidR="00AA5F2A" w:rsidRPr="00F072CE">
        <w:t>atteikties no jebkura prasījuma vai slēgt jebkuru izlīgumu parādnieka vārdā attiecībā uz parādnieka prasījumiem pret trešajām personām</w:t>
      </w:r>
      <w:r w:rsidR="00AB12A9" w:rsidRPr="00F072CE">
        <w:t>.</w:t>
      </w:r>
      <w:r w:rsidR="00AB12A9" w:rsidRPr="00F072CE">
        <w:rPr>
          <w:rStyle w:val="Vresatsauce"/>
        </w:rPr>
        <w:footnoteReference w:id="16"/>
      </w:r>
    </w:p>
    <w:p w14:paraId="3FB46388" w14:textId="5C2A667E" w:rsidR="003536BF" w:rsidRPr="00F072CE" w:rsidRDefault="00625882" w:rsidP="001017F7">
      <w:pPr>
        <w:autoSpaceDE w:val="0"/>
        <w:autoSpaceDN w:val="0"/>
        <w:adjustRightInd w:val="0"/>
        <w:spacing w:after="0" w:line="240" w:lineRule="auto"/>
        <w:ind w:firstLine="567"/>
        <w:jc w:val="both"/>
      </w:pPr>
      <w:r w:rsidRPr="00F072CE">
        <w:t>Tādējādi</w:t>
      </w:r>
      <w:r w:rsidR="006A4D2F" w:rsidRPr="00F072CE">
        <w:t xml:space="preserve"> administratoram ir</w:t>
      </w:r>
      <w:r w:rsidR="007D1BDB" w:rsidRPr="00F072CE">
        <w:t xml:space="preserve"> pienākums</w:t>
      </w:r>
      <w:r w:rsidR="00804B25" w:rsidRPr="00F072CE">
        <w:t>, nevis tiesības,</w:t>
      </w:r>
      <w:r w:rsidR="007D1BDB" w:rsidRPr="00F072CE">
        <w:t xml:space="preserve"> atgūt debitoru parādus</w:t>
      </w:r>
      <w:r w:rsidR="00A444DE" w:rsidRPr="00F072CE">
        <w:t xml:space="preserve"> un tiesības nepieciešamības gadījumā celt prasību tiesā.</w:t>
      </w:r>
    </w:p>
    <w:p w14:paraId="429E0CFA" w14:textId="5AC301B5" w:rsidR="00AA5F2A" w:rsidRPr="00F072CE" w:rsidRDefault="00D036C3" w:rsidP="001017F7">
      <w:pPr>
        <w:autoSpaceDE w:val="0"/>
        <w:autoSpaceDN w:val="0"/>
        <w:adjustRightInd w:val="0"/>
        <w:spacing w:after="0" w:line="240" w:lineRule="auto"/>
        <w:ind w:firstLine="567"/>
        <w:jc w:val="both"/>
      </w:pPr>
      <w:r w:rsidRPr="00F072CE">
        <w:t>A</w:t>
      </w:r>
      <w:r w:rsidR="00AA5F2A" w:rsidRPr="00F072CE">
        <w:t xml:space="preserve">dministratora kā maksātnespējas procesa vadītāja kompetencē ir izvēlēties tiesiskos līdzekļus, lai atbilstoši Maksātnespējas likuma 26. panta otrajai daļai nodrošinātu efektīvu un likumīgu maksātnespējas procesa norisi un mērķu sasniegšanu. Administratoram, ievērojot viņa profesionālās zināšanas, ir tiesības un pienākums lemt </w:t>
      </w:r>
      <w:r w:rsidR="001A1873" w:rsidRPr="00F072CE">
        <w:t xml:space="preserve">par piemērotāko veidu parādu atgūšanai un </w:t>
      </w:r>
      <w:r w:rsidR="00AA5F2A" w:rsidRPr="00F072CE">
        <w:t>par prasības parādnieka vārdā</w:t>
      </w:r>
      <w:r w:rsidR="00CB1BE2" w:rsidRPr="00F072CE">
        <w:t xml:space="preserve"> tiesā</w:t>
      </w:r>
      <w:r w:rsidR="00AA5F2A" w:rsidRPr="00F072CE">
        <w:t xml:space="preserve"> celšanu, tās uzturēšanu vai neuzturēšanu, kā arī izlīguma slēgšanu, jo tikai un vienīgi administratora rīcībā ir pilnīga un visaptveroša informācija, kuras izvērtēšana ir par pamatu konkrētā lēmuma pieņemšanai. </w:t>
      </w:r>
    </w:p>
    <w:p w14:paraId="4464B474" w14:textId="78F1498F" w:rsidR="00AA5F2A" w:rsidRPr="00F072CE" w:rsidRDefault="00AA5F2A" w:rsidP="001017F7">
      <w:pPr>
        <w:autoSpaceDE w:val="0"/>
        <w:autoSpaceDN w:val="0"/>
        <w:adjustRightInd w:val="0"/>
        <w:spacing w:after="0" w:line="240" w:lineRule="auto"/>
        <w:ind w:firstLine="567"/>
        <w:jc w:val="both"/>
      </w:pPr>
      <w:r w:rsidRPr="00F072CE">
        <w:t>Vienlaikus administrators, izvēloties konkrēto tiesisko līdzekli, uzņemas risku (atbildību) segt ar to parādniekam nodarītos zaudējumus</w:t>
      </w:r>
      <w:r w:rsidR="00CB1BE2" w:rsidRPr="00F072CE">
        <w:t>.</w:t>
      </w:r>
      <w:r w:rsidR="00CB1BE2" w:rsidRPr="00F072CE">
        <w:rPr>
          <w:rStyle w:val="Vresatsauce"/>
        </w:rPr>
        <w:footnoteReference w:id="17"/>
      </w:r>
    </w:p>
    <w:p w14:paraId="749E7BFB" w14:textId="2AC14858" w:rsidR="00CB04D4" w:rsidRPr="00F072CE" w:rsidRDefault="002D3AB8" w:rsidP="001017F7">
      <w:pPr>
        <w:autoSpaceDE w:val="0"/>
        <w:autoSpaceDN w:val="0"/>
        <w:adjustRightInd w:val="0"/>
        <w:spacing w:after="0" w:line="240" w:lineRule="auto"/>
        <w:ind w:firstLine="567"/>
        <w:jc w:val="both"/>
      </w:pPr>
      <w:r w:rsidRPr="00F072CE">
        <w:t>[3.5] </w:t>
      </w:r>
      <w:r w:rsidR="00110804" w:rsidRPr="00F072CE">
        <w:t xml:space="preserve">Sūdzībā Iesniedzējas </w:t>
      </w:r>
      <w:r w:rsidR="00144D55" w:rsidRPr="00F072CE">
        <w:t>norāda</w:t>
      </w:r>
      <w:r w:rsidR="00110804" w:rsidRPr="00F072CE">
        <w:t xml:space="preserve">, ka </w:t>
      </w:r>
      <w:r w:rsidR="00714EA2" w:rsidRPr="00F072CE">
        <w:t>/pers. A/</w:t>
      </w:r>
      <w:r w:rsidR="005050F4" w:rsidRPr="00F072CE">
        <w:t xml:space="preserve"> un </w:t>
      </w:r>
      <w:r w:rsidR="00714EA2" w:rsidRPr="00F072CE">
        <w:t>/pers. B/</w:t>
      </w:r>
      <w:r w:rsidR="005050F4" w:rsidRPr="00F072CE">
        <w:t xml:space="preserve"> </w:t>
      </w:r>
      <w:r w:rsidR="006172D5" w:rsidRPr="00F072CE">
        <w:t xml:space="preserve">parādsaistības </w:t>
      </w:r>
      <w:r w:rsidR="008402F9" w:rsidRPr="00F072CE">
        <w:t>ir</w:t>
      </w:r>
      <w:r w:rsidR="00AD47FF" w:rsidRPr="00F072CE">
        <w:t xml:space="preserve"> </w:t>
      </w:r>
      <w:r w:rsidR="00C33F19" w:rsidRPr="00F072CE">
        <w:t>strīdīgas.</w:t>
      </w:r>
    </w:p>
    <w:p w14:paraId="1B0DD09A" w14:textId="74556BB8" w:rsidR="00BF34B8" w:rsidRPr="00F072CE" w:rsidRDefault="00520994" w:rsidP="001017F7">
      <w:pPr>
        <w:autoSpaceDE w:val="0"/>
        <w:autoSpaceDN w:val="0"/>
        <w:adjustRightInd w:val="0"/>
        <w:spacing w:after="0" w:line="240" w:lineRule="auto"/>
        <w:ind w:firstLine="567"/>
        <w:jc w:val="both"/>
        <w:rPr>
          <w:rFonts w:eastAsia="Times New Roman"/>
        </w:rPr>
      </w:pPr>
      <w:r w:rsidRPr="00F072CE">
        <w:rPr>
          <w:rFonts w:eastAsia="Times New Roman"/>
        </w:rPr>
        <w:t>Maksātnespējas kontroles dienestam likumdevējs nav piešķīris pilnvaras izšķirt strīdus par tiesībām.</w:t>
      </w:r>
      <w:r w:rsidRPr="00F072CE">
        <w:rPr>
          <w:rStyle w:val="Vresatsauce"/>
          <w:rFonts w:eastAsia="Times New Roman"/>
        </w:rPr>
        <w:footnoteReference w:id="18"/>
      </w:r>
      <w:r w:rsidRPr="00F072CE">
        <w:rPr>
          <w:rFonts w:eastAsia="Times New Roman"/>
        </w:rPr>
        <w:t xml:space="preserve"> Proti, </w:t>
      </w:r>
      <w:r w:rsidR="00BF34B8" w:rsidRPr="00F072CE">
        <w:rPr>
          <w:rFonts w:eastAsia="Times New Roman"/>
        </w:rPr>
        <w:t>Maksātnespējas kontroles dienests neizskata sūdzības par administratora lēmumiem, kuru pamatā ir strīds par tiesībām. Ja nav iespējams savstarpēji vienoties, strīdi par prasījumu tiesību pamatotību ir risināmi tiesā vispārējā kārtībā.</w:t>
      </w:r>
    </w:p>
    <w:p w14:paraId="5E55BB81" w14:textId="28BE6C05" w:rsidR="001E2A81" w:rsidRPr="00F072CE" w:rsidRDefault="00665CD3" w:rsidP="001017F7">
      <w:pPr>
        <w:autoSpaceDE w:val="0"/>
        <w:autoSpaceDN w:val="0"/>
        <w:adjustRightInd w:val="0"/>
        <w:spacing w:after="0" w:line="240" w:lineRule="auto"/>
        <w:ind w:firstLine="567"/>
        <w:jc w:val="both"/>
        <w:rPr>
          <w:rFonts w:eastAsia="Times New Roman"/>
        </w:rPr>
      </w:pPr>
      <w:r w:rsidRPr="00F072CE">
        <w:rPr>
          <w:rFonts w:eastAsia="Times New Roman"/>
        </w:rPr>
        <w:t>Līdz ar to Maksātnespējas kontroles dienests neizšķir</w:t>
      </w:r>
      <w:r w:rsidR="003D4BE4" w:rsidRPr="00F072CE">
        <w:rPr>
          <w:rFonts w:eastAsia="Times New Roman"/>
        </w:rPr>
        <w:t>s</w:t>
      </w:r>
      <w:r w:rsidRPr="00F072CE">
        <w:rPr>
          <w:rFonts w:eastAsia="Times New Roman"/>
        </w:rPr>
        <w:t xml:space="preserve"> strīdu, vai Parādnieka prasījuma tiesības pret </w:t>
      </w:r>
      <w:bookmarkStart w:id="13" w:name="_Hlk167861598"/>
      <w:r w:rsidR="00714EA2" w:rsidRPr="00F072CE">
        <w:rPr>
          <w:rFonts w:eastAsia="Times New Roman"/>
        </w:rPr>
        <w:t>/pers. A/</w:t>
      </w:r>
      <w:r w:rsidRPr="00F072CE">
        <w:rPr>
          <w:rFonts w:eastAsia="Times New Roman"/>
        </w:rPr>
        <w:t xml:space="preserve"> un </w:t>
      </w:r>
      <w:r w:rsidR="00714EA2" w:rsidRPr="00F072CE">
        <w:rPr>
          <w:rFonts w:eastAsia="Times New Roman"/>
        </w:rPr>
        <w:t>/pers. B/</w:t>
      </w:r>
      <w:r w:rsidRPr="00F072CE">
        <w:rPr>
          <w:rFonts w:eastAsia="Times New Roman"/>
        </w:rPr>
        <w:t xml:space="preserve"> </w:t>
      </w:r>
      <w:bookmarkEnd w:id="13"/>
      <w:r w:rsidRPr="00F072CE">
        <w:rPr>
          <w:rFonts w:eastAsia="Times New Roman"/>
        </w:rPr>
        <w:t xml:space="preserve">ir </w:t>
      </w:r>
      <w:r w:rsidR="00D6304F" w:rsidRPr="00F072CE">
        <w:rPr>
          <w:rFonts w:eastAsia="Times New Roman"/>
        </w:rPr>
        <w:t>pamatotas</w:t>
      </w:r>
      <w:r w:rsidR="001314EA" w:rsidRPr="00F072CE">
        <w:rPr>
          <w:rFonts w:eastAsia="Times New Roman"/>
        </w:rPr>
        <w:t xml:space="preserve"> un pietiekami pierādītas</w:t>
      </w:r>
      <w:r w:rsidR="00D6304F" w:rsidRPr="00F072CE">
        <w:rPr>
          <w:rFonts w:eastAsia="Times New Roman"/>
        </w:rPr>
        <w:t>.</w:t>
      </w:r>
      <w:r w:rsidR="00B20A3C" w:rsidRPr="00F072CE">
        <w:rPr>
          <w:rFonts w:eastAsia="Times New Roman"/>
        </w:rPr>
        <w:t xml:space="preserve"> </w:t>
      </w:r>
    </w:p>
    <w:p w14:paraId="2C015CBC" w14:textId="7F69EBF0" w:rsidR="00AE58B9" w:rsidRPr="00F072CE" w:rsidRDefault="00AD6282" w:rsidP="001017F7">
      <w:pPr>
        <w:autoSpaceDE w:val="0"/>
        <w:autoSpaceDN w:val="0"/>
        <w:adjustRightInd w:val="0"/>
        <w:spacing w:after="0" w:line="240" w:lineRule="auto"/>
        <w:ind w:firstLine="567"/>
        <w:jc w:val="both"/>
        <w:rPr>
          <w:rFonts w:eastAsia="Times New Roman"/>
        </w:rPr>
      </w:pPr>
      <w:r w:rsidRPr="00F072CE">
        <w:rPr>
          <w:rFonts w:eastAsia="Times New Roman"/>
        </w:rPr>
        <w:t>Ievērojot minēto, p</w:t>
      </w:r>
      <w:r w:rsidR="00D16FED" w:rsidRPr="00F072CE">
        <w:rPr>
          <w:rFonts w:eastAsia="Times New Roman"/>
        </w:rPr>
        <w:t xml:space="preserve">amatojoties uz Maksātnespējas likuma 65. panta </w:t>
      </w:r>
      <w:r w:rsidR="00C872A9" w:rsidRPr="00F072CE">
        <w:rPr>
          <w:rFonts w:eastAsia="Times New Roman"/>
        </w:rPr>
        <w:t xml:space="preserve">6. punktu, </w:t>
      </w:r>
      <w:r w:rsidR="003B762C" w:rsidRPr="00F072CE">
        <w:rPr>
          <w:rFonts w:eastAsia="Times New Roman"/>
        </w:rPr>
        <w:t>Maksātnespējas kontroles dienestam</w:t>
      </w:r>
      <w:r w:rsidR="00826A33" w:rsidRPr="00F072CE">
        <w:rPr>
          <w:rFonts w:eastAsia="Times New Roman"/>
        </w:rPr>
        <w:t xml:space="preserve"> šā lēmuma sagatavošanas brīdī</w:t>
      </w:r>
      <w:r w:rsidR="003B762C" w:rsidRPr="00F072CE">
        <w:rPr>
          <w:rFonts w:eastAsia="Times New Roman"/>
        </w:rPr>
        <w:t xml:space="preserve"> nav pamata Administratores rīcībā, </w:t>
      </w:r>
      <w:r w:rsidR="008F6BE7" w:rsidRPr="00F072CE">
        <w:rPr>
          <w:rFonts w:eastAsia="Times New Roman"/>
        </w:rPr>
        <w:t>atgūstot debitoru parādus</w:t>
      </w:r>
      <w:r w:rsidR="00A93BC4" w:rsidRPr="00F072CE">
        <w:rPr>
          <w:rFonts w:eastAsia="Times New Roman"/>
        </w:rPr>
        <w:t xml:space="preserve"> un</w:t>
      </w:r>
      <w:r w:rsidR="008F6BE7" w:rsidRPr="00F072CE">
        <w:rPr>
          <w:rFonts w:eastAsia="Times New Roman"/>
        </w:rPr>
        <w:t xml:space="preserve"> nosūtot </w:t>
      </w:r>
      <w:r w:rsidR="00714EA2" w:rsidRPr="00F072CE">
        <w:rPr>
          <w:rFonts w:eastAsia="Times New Roman"/>
        </w:rPr>
        <w:t>/pers. A/</w:t>
      </w:r>
      <w:r w:rsidR="008F6BE7" w:rsidRPr="00F072CE">
        <w:rPr>
          <w:rFonts w:eastAsia="Times New Roman"/>
        </w:rPr>
        <w:t xml:space="preserve"> un </w:t>
      </w:r>
      <w:r w:rsidR="000F12E4" w:rsidRPr="00F072CE">
        <w:rPr>
          <w:rFonts w:eastAsia="Times New Roman"/>
        </w:rPr>
        <w:t>/pers. B/</w:t>
      </w:r>
      <w:r w:rsidR="008F6BE7" w:rsidRPr="00F072CE">
        <w:rPr>
          <w:rFonts w:eastAsia="Times New Roman"/>
        </w:rPr>
        <w:t xml:space="preserve"> pirmstiesas </w:t>
      </w:r>
      <w:r w:rsidR="00826A33" w:rsidRPr="00F072CE">
        <w:rPr>
          <w:rFonts w:eastAsia="Times New Roman"/>
        </w:rPr>
        <w:t>pretenzijas, atzīt pārkāpumu.</w:t>
      </w:r>
    </w:p>
    <w:p w14:paraId="2F364919" w14:textId="17EAF68E" w:rsidR="007018C8" w:rsidRPr="00F072CE" w:rsidRDefault="003F6273" w:rsidP="001017F7">
      <w:pPr>
        <w:autoSpaceDE w:val="0"/>
        <w:autoSpaceDN w:val="0"/>
        <w:adjustRightInd w:val="0"/>
        <w:spacing w:after="0" w:line="240" w:lineRule="auto"/>
        <w:ind w:firstLine="567"/>
        <w:jc w:val="both"/>
        <w:rPr>
          <w:rFonts w:eastAsia="Times New Roman"/>
        </w:rPr>
      </w:pPr>
      <w:r w:rsidRPr="00F072CE">
        <w:t>[3.6] </w:t>
      </w:r>
      <w:r w:rsidR="0075190F" w:rsidRPr="00F072CE">
        <w:t>Par Administratores rīcību, sniedzot atbildes uz Iesniedzēju pieprasījumiem, norādāms turpmāk minētais.</w:t>
      </w:r>
    </w:p>
    <w:p w14:paraId="33706B03" w14:textId="77777777" w:rsidR="0073213B" w:rsidRPr="00F072CE" w:rsidRDefault="0073213B" w:rsidP="001017F7">
      <w:pPr>
        <w:widowControl/>
        <w:spacing w:after="0" w:line="240" w:lineRule="auto"/>
        <w:ind w:firstLine="567"/>
        <w:jc w:val="both"/>
        <w:rPr>
          <w:rFonts w:eastAsia="Times New Roman"/>
        </w:rPr>
      </w:pPr>
      <w:r w:rsidRPr="00F072CE">
        <w:rPr>
          <w:rFonts w:eastAsia="Times New Roman"/>
        </w:rPr>
        <w:t xml:space="preserve">Likumdevējs ir paredzējis noteiktu kārtību, kas maksātnespējas procesā iesaistītajām personām ļauj īstenot tām likumā noteiktās tiesības, proti, maksātnespējas procesā iesaistītā persona var vērsties pie maksātnespējas procesa administratora ar informācijas pieprasījumu, tostarp pieprasīt dokumentus, kas nepieciešami to tiesisko interešu aizsardzībai. </w:t>
      </w:r>
    </w:p>
    <w:p w14:paraId="7AC62003" w14:textId="35F16872" w:rsidR="0073213B" w:rsidRPr="00F072CE" w:rsidRDefault="0073213B" w:rsidP="001017F7">
      <w:pPr>
        <w:autoSpaceDE w:val="0"/>
        <w:autoSpaceDN w:val="0"/>
        <w:adjustRightInd w:val="0"/>
        <w:spacing w:after="0" w:line="240" w:lineRule="auto"/>
        <w:ind w:firstLine="567"/>
        <w:jc w:val="both"/>
        <w:rPr>
          <w:rFonts w:eastAsia="Times New Roman"/>
        </w:rPr>
      </w:pPr>
      <w:r w:rsidRPr="00F072CE">
        <w:rPr>
          <w:rFonts w:eastAsia="Times New Roman"/>
        </w:rPr>
        <w:t>Proti, lai maksātnespējas procesa administrators nodrošinātu efektīvu un likumīgu, tostarp, caurskatāmu juridiskās personas maksātnespējas procesa norisi, administratoram ir vispārīgs pienākums sniegt informāciju par maksātnespējas procesa norisi tiesai, kreditoriem, Maksātnespējas kontroles dienestam un citām normatīvajos aktos noteiktajām personām un institūcijām</w:t>
      </w:r>
      <w:r w:rsidR="005B4C6E" w:rsidRPr="00F072CE">
        <w:rPr>
          <w:rFonts w:eastAsia="Times New Roman"/>
        </w:rPr>
        <w:t>.</w:t>
      </w:r>
      <w:r w:rsidR="005B4C6E" w:rsidRPr="00F072CE">
        <w:rPr>
          <w:rStyle w:val="Vresatsauce"/>
          <w:rFonts w:eastAsia="Times New Roman"/>
        </w:rPr>
        <w:footnoteReference w:id="19"/>
      </w:r>
    </w:p>
    <w:p w14:paraId="1DC70FB3" w14:textId="77777777" w:rsidR="0073213B" w:rsidRPr="00F072CE" w:rsidRDefault="0073213B" w:rsidP="001017F7">
      <w:pPr>
        <w:spacing w:after="0" w:line="240" w:lineRule="auto"/>
        <w:ind w:firstLine="567"/>
        <w:jc w:val="both"/>
        <w:rPr>
          <w:rStyle w:val="normaltextrun"/>
        </w:rPr>
      </w:pPr>
      <w:r w:rsidRPr="00F072CE">
        <w:t>Tomēr vienlaikus atzīstams, ka</w:t>
      </w:r>
      <w:r w:rsidRPr="00F072CE">
        <w:rPr>
          <w:rStyle w:val="normaltextrun"/>
        </w:rPr>
        <w:t xml:space="preserve"> atklātības princips nav absolūts un tas nenosaka obligātu pienākumu administratoram maksātnespējas procesa ietvaros padarīt ikvienam pieejamu </w:t>
      </w:r>
      <w:r w:rsidRPr="00F072CE">
        <w:rPr>
          <w:rStyle w:val="normaltextrun"/>
        </w:rPr>
        <w:lastRenderedPageBreak/>
        <w:t>jebkura veida informāciju. Administratoram jāizvērtē, vai pieprasītās informācijas uzrādīšana un izsniegšana varētu kaitēt parādnieka, kreditoru vai trešo personu likumīgajām interesēm, tostarp tiesvedībām.</w:t>
      </w:r>
      <w:bookmarkStart w:id="14" w:name="_Hlk127963344"/>
      <w:r w:rsidRPr="00F072CE">
        <w:rPr>
          <w:rStyle w:val="Vresatsauce"/>
          <w:bCs/>
        </w:rPr>
        <w:footnoteReference w:id="20"/>
      </w:r>
      <w:bookmarkEnd w:id="14"/>
    </w:p>
    <w:p w14:paraId="7A2E5C40" w14:textId="77777777" w:rsidR="0044551D" w:rsidRPr="00F072CE" w:rsidRDefault="0073213B" w:rsidP="001017F7">
      <w:pPr>
        <w:tabs>
          <w:tab w:val="left" w:pos="993"/>
          <w:tab w:val="left" w:pos="1134"/>
        </w:tabs>
        <w:spacing w:after="0" w:line="240" w:lineRule="auto"/>
        <w:ind w:firstLine="567"/>
        <w:jc w:val="both"/>
        <w:rPr>
          <w:rFonts w:eastAsia="Times New Roman"/>
        </w:rPr>
      </w:pPr>
      <w:r w:rsidRPr="00F072CE">
        <w:rPr>
          <w:rFonts w:eastAsia="Times New Roman"/>
        </w:rPr>
        <w:t xml:space="preserve">Turklāt informācijas pieprasītāja un administratora viedokļi par pieprasīto informāciju un sniedzamo atbildi var atšķirties saistībā ar subjektīvo izpratni. Viedokļu atšķirība vēl nav pamats, lai </w:t>
      </w:r>
      <w:r w:rsidR="00786189" w:rsidRPr="00F072CE">
        <w:rPr>
          <w:rFonts w:eastAsia="Times New Roman"/>
        </w:rPr>
        <w:t>a</w:t>
      </w:r>
      <w:r w:rsidRPr="00F072CE">
        <w:rPr>
          <w:rFonts w:eastAsia="Times New Roman"/>
        </w:rPr>
        <w:t>dministrator</w:t>
      </w:r>
      <w:r w:rsidR="00786189" w:rsidRPr="00F072CE">
        <w:rPr>
          <w:rFonts w:eastAsia="Times New Roman"/>
        </w:rPr>
        <w:t>a</w:t>
      </w:r>
      <w:r w:rsidRPr="00F072CE">
        <w:rPr>
          <w:rFonts w:eastAsia="Times New Roman"/>
        </w:rPr>
        <w:t xml:space="preserve"> rīcībā atzītu pārkāpumu.</w:t>
      </w:r>
      <w:r w:rsidR="00BD6BFA" w:rsidRPr="00F072CE">
        <w:rPr>
          <w:rFonts w:eastAsia="Times New Roman"/>
        </w:rPr>
        <w:t xml:space="preserve"> </w:t>
      </w:r>
      <w:r w:rsidR="0044551D" w:rsidRPr="00F072CE">
        <w:rPr>
          <w:rFonts w:eastAsia="Times New Roman"/>
        </w:rPr>
        <w:t>Ja atbilde pēc formas vai satura neatbilst tam, ko cer saņemt iesniedzējs, vēl nav pamats uzskatīt, ka atbilde nav sniegta pēc būtības.</w:t>
      </w:r>
    </w:p>
    <w:p w14:paraId="1EBC1151" w14:textId="54454876" w:rsidR="00354029" w:rsidRPr="00F072CE" w:rsidRDefault="002B01B1" w:rsidP="001017F7">
      <w:pPr>
        <w:tabs>
          <w:tab w:val="left" w:pos="993"/>
          <w:tab w:val="left" w:pos="1134"/>
        </w:tabs>
        <w:spacing w:after="0" w:line="240" w:lineRule="auto"/>
        <w:ind w:firstLine="567"/>
        <w:jc w:val="both"/>
        <w:rPr>
          <w:rFonts w:eastAsia="Times New Roman"/>
        </w:rPr>
      </w:pPr>
      <w:r w:rsidRPr="00F072CE">
        <w:rPr>
          <w:rFonts w:eastAsia="Times New Roman"/>
        </w:rPr>
        <w:t xml:space="preserve">No Administratores un Iesniedzēju sarakstes izriet, ka </w:t>
      </w:r>
      <w:r w:rsidR="006A5899" w:rsidRPr="00F072CE">
        <w:rPr>
          <w:rFonts w:eastAsia="Times New Roman"/>
        </w:rPr>
        <w:t>Administratore atbilstoši savam viedoklim par pierādījum</w:t>
      </w:r>
      <w:r w:rsidR="00C84ED4" w:rsidRPr="00F072CE">
        <w:rPr>
          <w:rFonts w:eastAsia="Times New Roman"/>
        </w:rPr>
        <w:t>u pietiekamību</w:t>
      </w:r>
      <w:r w:rsidR="00935CF5" w:rsidRPr="00F072CE">
        <w:rPr>
          <w:rFonts w:eastAsia="Times New Roman"/>
        </w:rPr>
        <w:t xml:space="preserve"> </w:t>
      </w:r>
      <w:r w:rsidR="003E783F" w:rsidRPr="00F072CE">
        <w:rPr>
          <w:rFonts w:eastAsia="Times New Roman"/>
        </w:rPr>
        <w:t xml:space="preserve">ir sniegusi </w:t>
      </w:r>
      <w:r w:rsidR="009A2FAB" w:rsidRPr="00F072CE">
        <w:rPr>
          <w:rFonts w:eastAsia="Times New Roman"/>
        </w:rPr>
        <w:t xml:space="preserve">motivētas </w:t>
      </w:r>
      <w:r w:rsidR="003E783F" w:rsidRPr="00F072CE">
        <w:rPr>
          <w:rFonts w:eastAsia="Times New Roman"/>
        </w:rPr>
        <w:t xml:space="preserve">atbildes Iesniedzējām. </w:t>
      </w:r>
      <w:r w:rsidR="007C277C" w:rsidRPr="00F072CE">
        <w:rPr>
          <w:rFonts w:eastAsia="Times New Roman"/>
        </w:rPr>
        <w:t>Sniedzot atkārtotu atbildi,</w:t>
      </w:r>
      <w:r w:rsidR="00EF7481" w:rsidRPr="00F072CE">
        <w:rPr>
          <w:rFonts w:eastAsia="Times New Roman"/>
        </w:rPr>
        <w:t xml:space="preserve"> </w:t>
      </w:r>
      <w:r w:rsidR="001F2194" w:rsidRPr="00F072CE">
        <w:rPr>
          <w:rFonts w:eastAsia="Times New Roman"/>
        </w:rPr>
        <w:t xml:space="preserve">Administratore norādīja, </w:t>
      </w:r>
      <w:r w:rsidR="00BA6097" w:rsidRPr="00F072CE">
        <w:rPr>
          <w:rFonts w:eastAsia="Times New Roman"/>
        </w:rPr>
        <w:t>ka vairs negatavos un neizsniegs citus papildu dokumentus</w:t>
      </w:r>
      <w:r w:rsidR="003E1B56" w:rsidRPr="00F072CE">
        <w:rPr>
          <w:rFonts w:eastAsia="Times New Roman"/>
        </w:rPr>
        <w:t>, tādējādi norādot, ka ir sniegta gala atbilde.</w:t>
      </w:r>
    </w:p>
    <w:p w14:paraId="26D33E00" w14:textId="79F3505A" w:rsidR="00C0774E" w:rsidRPr="00F072CE" w:rsidRDefault="002A7A30" w:rsidP="001017F7">
      <w:pPr>
        <w:tabs>
          <w:tab w:val="left" w:pos="993"/>
          <w:tab w:val="left" w:pos="1134"/>
        </w:tabs>
        <w:spacing w:after="0" w:line="240" w:lineRule="auto"/>
        <w:ind w:firstLine="567"/>
        <w:jc w:val="both"/>
        <w:rPr>
          <w:rFonts w:eastAsia="Times New Roman"/>
        </w:rPr>
      </w:pPr>
      <w:r w:rsidRPr="00F072CE">
        <w:rPr>
          <w:rFonts w:eastAsia="Times New Roman"/>
        </w:rPr>
        <w:t>Ievērojot minēto,</w:t>
      </w:r>
      <w:r w:rsidR="00BE7606" w:rsidRPr="00F072CE">
        <w:rPr>
          <w:rFonts w:eastAsia="Times New Roman"/>
        </w:rPr>
        <w:t xml:space="preserve"> Maksātnespējas kontroles dienestam nav pamata Administratores rīcībā, sniedzot atbildes Iesniedzēj</w:t>
      </w:r>
      <w:r w:rsidR="00AD6E7F" w:rsidRPr="00F072CE">
        <w:rPr>
          <w:rFonts w:eastAsia="Times New Roman"/>
        </w:rPr>
        <w:t>ā</w:t>
      </w:r>
      <w:r w:rsidR="00BE7606" w:rsidRPr="00F072CE">
        <w:rPr>
          <w:rFonts w:eastAsia="Times New Roman"/>
        </w:rPr>
        <w:t>m, atzīt pārkāpumu.</w:t>
      </w:r>
      <w:r w:rsidR="009C54E2" w:rsidRPr="00F072CE">
        <w:rPr>
          <w:rFonts w:eastAsia="Times New Roman"/>
        </w:rPr>
        <w:t xml:space="preserve"> </w:t>
      </w:r>
      <w:r w:rsidR="00B06D8F" w:rsidRPr="00F072CE">
        <w:rPr>
          <w:rFonts w:eastAsia="Times New Roman"/>
        </w:rPr>
        <w:t xml:space="preserve">Maksātnespējas kontroles dienests neizšķirs strīdu, </w:t>
      </w:r>
      <w:r w:rsidR="00A52D4E" w:rsidRPr="00F072CE">
        <w:rPr>
          <w:rFonts w:eastAsia="Times New Roman"/>
        </w:rPr>
        <w:t>vai, sniedzot atbildes, Administratore ir pietiekami pierādījusi Parādnieka prasījuma tiesības</w:t>
      </w:r>
      <w:r w:rsidR="001076BE" w:rsidRPr="00F072CE">
        <w:rPr>
          <w:rStyle w:val="Vresatsauce"/>
          <w:rFonts w:eastAsia="Times New Roman"/>
        </w:rPr>
        <w:footnoteReference w:id="21"/>
      </w:r>
      <w:r w:rsidR="00A52D4E" w:rsidRPr="00F072CE">
        <w:rPr>
          <w:rFonts w:eastAsia="Times New Roman"/>
        </w:rPr>
        <w:t>.</w:t>
      </w:r>
    </w:p>
    <w:p w14:paraId="32C19FF5" w14:textId="20E2B31B" w:rsidR="001E0B17" w:rsidRPr="00F072CE" w:rsidRDefault="00A3314D" w:rsidP="001017F7">
      <w:pPr>
        <w:widowControl/>
        <w:spacing w:after="0" w:line="240" w:lineRule="auto"/>
        <w:ind w:firstLine="567"/>
        <w:jc w:val="both"/>
        <w:rPr>
          <w:rFonts w:eastAsia="Times New Roman"/>
        </w:rPr>
      </w:pPr>
      <w:r w:rsidRPr="00F072CE">
        <w:rPr>
          <w:rFonts w:eastAsia="Times New Roman"/>
        </w:rPr>
        <w:t>[3.7] </w:t>
      </w:r>
      <w:r w:rsidR="00E7556B" w:rsidRPr="00F072CE">
        <w:rPr>
          <w:rFonts w:eastAsia="Times New Roman"/>
        </w:rPr>
        <w:t>Par norādi Sūdzībā, ka</w:t>
      </w:r>
      <w:r w:rsidR="002C3FC3" w:rsidRPr="00F072CE">
        <w:t xml:space="preserve"> </w:t>
      </w:r>
      <w:r w:rsidR="008E61D9" w:rsidRPr="00F072CE">
        <w:rPr>
          <w:rFonts w:eastAsia="Times New Roman"/>
        </w:rPr>
        <w:t>A</w:t>
      </w:r>
      <w:r w:rsidR="002C3FC3" w:rsidRPr="00F072CE">
        <w:rPr>
          <w:rFonts w:eastAsia="Times New Roman"/>
        </w:rPr>
        <w:t>dministrator</w:t>
      </w:r>
      <w:r w:rsidR="008E61D9" w:rsidRPr="00F072CE">
        <w:rPr>
          <w:rFonts w:eastAsia="Times New Roman"/>
        </w:rPr>
        <w:t>e</w:t>
      </w:r>
      <w:r w:rsidR="002C3FC3" w:rsidRPr="00F072CE">
        <w:rPr>
          <w:rFonts w:eastAsia="Times New Roman"/>
        </w:rPr>
        <w:t xml:space="preserve">, </w:t>
      </w:r>
      <w:r w:rsidR="008E61D9" w:rsidRPr="00F072CE">
        <w:rPr>
          <w:rFonts w:eastAsia="Times New Roman"/>
        </w:rPr>
        <w:t>lai gan</w:t>
      </w:r>
      <w:r w:rsidR="00765673" w:rsidRPr="00F072CE">
        <w:rPr>
          <w:rFonts w:eastAsia="Times New Roman"/>
        </w:rPr>
        <w:t>, veicot amata pienākumus,</w:t>
      </w:r>
      <w:r w:rsidR="002C3FC3" w:rsidRPr="00F072CE">
        <w:rPr>
          <w:rFonts w:eastAsia="Times New Roman"/>
        </w:rPr>
        <w:t xml:space="preserve"> ir pielīdzinā</w:t>
      </w:r>
      <w:r w:rsidR="00C66EBF" w:rsidRPr="00F072CE">
        <w:rPr>
          <w:rFonts w:eastAsia="Times New Roman"/>
        </w:rPr>
        <w:t>t</w:t>
      </w:r>
      <w:r w:rsidR="00765673" w:rsidRPr="00F072CE">
        <w:rPr>
          <w:rFonts w:eastAsia="Times New Roman"/>
        </w:rPr>
        <w:t xml:space="preserve">a </w:t>
      </w:r>
      <w:r w:rsidR="002C3FC3" w:rsidRPr="00F072CE">
        <w:rPr>
          <w:rFonts w:eastAsia="Times New Roman"/>
        </w:rPr>
        <w:t>valsts amatperson</w:t>
      </w:r>
      <w:r w:rsidR="00C66EBF" w:rsidRPr="00F072CE">
        <w:rPr>
          <w:rFonts w:eastAsia="Times New Roman"/>
        </w:rPr>
        <w:t>ai</w:t>
      </w:r>
      <w:r w:rsidR="002C3FC3" w:rsidRPr="00F072CE">
        <w:rPr>
          <w:rFonts w:eastAsia="Times New Roman"/>
        </w:rPr>
        <w:t xml:space="preserve">, </w:t>
      </w:r>
      <w:r w:rsidR="00765673" w:rsidRPr="00F072CE">
        <w:rPr>
          <w:rFonts w:eastAsia="Times New Roman"/>
        </w:rPr>
        <w:t xml:space="preserve">nav ievērojusi </w:t>
      </w:r>
      <w:r w:rsidR="002C3FC3" w:rsidRPr="00F072CE">
        <w:rPr>
          <w:rFonts w:eastAsia="Times New Roman"/>
        </w:rPr>
        <w:t>labas pārvaldības princip</w:t>
      </w:r>
      <w:r w:rsidR="00C8237F" w:rsidRPr="00F072CE">
        <w:rPr>
          <w:rFonts w:eastAsia="Times New Roman"/>
        </w:rPr>
        <w:t>u</w:t>
      </w:r>
      <w:r w:rsidR="00041F6B" w:rsidRPr="00F072CE">
        <w:rPr>
          <w:rFonts w:eastAsia="Times New Roman"/>
        </w:rPr>
        <w:t>, ne</w:t>
      </w:r>
      <w:r w:rsidR="00581FC9" w:rsidRPr="00F072CE">
        <w:rPr>
          <w:rFonts w:eastAsia="Times New Roman"/>
        </w:rPr>
        <w:t>īstenojot</w:t>
      </w:r>
      <w:r w:rsidR="00C8237F" w:rsidRPr="00F072CE">
        <w:rPr>
          <w:rFonts w:eastAsia="Times New Roman"/>
        </w:rPr>
        <w:t xml:space="preserve"> </w:t>
      </w:r>
      <w:r w:rsidR="001E0B17" w:rsidRPr="00F072CE">
        <w:rPr>
          <w:rFonts w:eastAsia="Times New Roman"/>
        </w:rPr>
        <w:t>pretimnākoš</w:t>
      </w:r>
      <w:r w:rsidR="001A109C" w:rsidRPr="00F072CE">
        <w:rPr>
          <w:rFonts w:eastAsia="Times New Roman"/>
        </w:rPr>
        <w:t>u</w:t>
      </w:r>
      <w:r w:rsidR="001E0B17" w:rsidRPr="00F072CE">
        <w:rPr>
          <w:rFonts w:eastAsia="Times New Roman"/>
        </w:rPr>
        <w:t xml:space="preserve"> un cieņpiln</w:t>
      </w:r>
      <w:r w:rsidR="001A109C" w:rsidRPr="00F072CE">
        <w:rPr>
          <w:rFonts w:eastAsia="Times New Roman"/>
        </w:rPr>
        <w:t>u</w:t>
      </w:r>
      <w:r w:rsidR="001E0B17" w:rsidRPr="00F072CE">
        <w:rPr>
          <w:rFonts w:eastAsia="Times New Roman"/>
        </w:rPr>
        <w:t xml:space="preserve"> attieksm</w:t>
      </w:r>
      <w:r w:rsidR="001A109C" w:rsidRPr="00F072CE">
        <w:rPr>
          <w:rFonts w:eastAsia="Times New Roman"/>
        </w:rPr>
        <w:t>i</w:t>
      </w:r>
      <w:r w:rsidR="001E0B17" w:rsidRPr="00F072CE">
        <w:rPr>
          <w:rFonts w:eastAsia="Times New Roman"/>
        </w:rPr>
        <w:t xml:space="preserve"> pret privātperson</w:t>
      </w:r>
      <w:r w:rsidR="003B07EE" w:rsidRPr="00F072CE">
        <w:rPr>
          <w:rFonts w:eastAsia="Times New Roman"/>
        </w:rPr>
        <w:t>u</w:t>
      </w:r>
      <w:r w:rsidR="001E0B17" w:rsidRPr="00F072CE">
        <w:rPr>
          <w:rFonts w:eastAsia="Times New Roman"/>
        </w:rPr>
        <w:t xml:space="preserve">, </w:t>
      </w:r>
      <w:r w:rsidR="005C04BF" w:rsidRPr="00F072CE">
        <w:rPr>
          <w:rFonts w:eastAsia="Times New Roman"/>
        </w:rPr>
        <w:t>norādāms turpmāk minētais.</w:t>
      </w:r>
      <w:r w:rsidR="00896CFA" w:rsidRPr="00F072CE">
        <w:rPr>
          <w:rFonts w:eastAsia="Times New Roman"/>
        </w:rPr>
        <w:t xml:space="preserve"> </w:t>
      </w:r>
    </w:p>
    <w:p w14:paraId="59F24D5E" w14:textId="79E14F57" w:rsidR="007455CE" w:rsidRPr="00F072CE" w:rsidRDefault="003F3FFD" w:rsidP="001017F7">
      <w:pPr>
        <w:widowControl/>
        <w:spacing w:after="0" w:line="240" w:lineRule="auto"/>
        <w:ind w:firstLine="567"/>
        <w:jc w:val="both"/>
        <w:rPr>
          <w:rFonts w:eastAsia="Times New Roman"/>
          <w:bCs/>
          <w:color w:val="000000"/>
          <w:lang w:bidi="lv-LV"/>
        </w:rPr>
      </w:pPr>
      <w:r w:rsidRPr="00F072CE">
        <w:rPr>
          <w:rFonts w:eastAsia="Times New Roman"/>
        </w:rPr>
        <w:t xml:space="preserve">Lai maksātnespējas procesa norise būtu efektīva un likumīga, ir nepieciešama maksātnespējas procesā iesaistīto personu savstarpēja likumiska un konstruktīva sadarbība. </w:t>
      </w:r>
      <w:r w:rsidR="007455CE" w:rsidRPr="00F072CE">
        <w:rPr>
          <w:rFonts w:eastAsia="Times New Roman"/>
          <w:bCs/>
          <w:color w:val="000000"/>
          <w:lang w:bidi="lv-LV"/>
        </w:rPr>
        <w:t>Korekti izvēlēts komunikācijas veids var veicināt konstruktīvu sadarbību starp maksātnespējas procesā iesaistītajām pusēm.</w:t>
      </w:r>
    </w:p>
    <w:p w14:paraId="4C800A2B" w14:textId="3481DA62" w:rsidR="00F358B4" w:rsidRPr="00F072CE" w:rsidRDefault="004F3A18" w:rsidP="001017F7">
      <w:pPr>
        <w:widowControl/>
        <w:spacing w:after="0" w:line="240" w:lineRule="auto"/>
        <w:ind w:firstLine="567"/>
        <w:jc w:val="both"/>
        <w:rPr>
          <w:rFonts w:eastAsia="Times New Roman"/>
          <w:bCs/>
          <w:color w:val="000000"/>
          <w:lang w:bidi="lv-LV"/>
        </w:rPr>
      </w:pPr>
      <w:r w:rsidRPr="00F072CE">
        <w:rPr>
          <w:rFonts w:eastAsia="Times New Roman"/>
          <w:bCs/>
          <w:color w:val="000000"/>
          <w:lang w:bidi="lv-LV"/>
        </w:rPr>
        <w:t>Nav strīda, ka administrators, pildot amata pienākumus, ir pielīdzinā</w:t>
      </w:r>
      <w:r w:rsidR="00C66EBF" w:rsidRPr="00F072CE">
        <w:rPr>
          <w:rFonts w:eastAsia="Times New Roman"/>
          <w:bCs/>
          <w:color w:val="000000"/>
          <w:lang w:bidi="lv-LV"/>
        </w:rPr>
        <w:t>t</w:t>
      </w:r>
      <w:r w:rsidRPr="00F072CE">
        <w:rPr>
          <w:rFonts w:eastAsia="Times New Roman"/>
          <w:bCs/>
          <w:color w:val="000000"/>
          <w:lang w:bidi="lv-LV"/>
        </w:rPr>
        <w:t xml:space="preserve">s </w:t>
      </w:r>
      <w:r w:rsidR="00E20A43" w:rsidRPr="00F072CE">
        <w:rPr>
          <w:rFonts w:eastAsia="Times New Roman"/>
          <w:bCs/>
          <w:color w:val="000000"/>
          <w:lang w:bidi="lv-LV"/>
        </w:rPr>
        <w:t>valsts amatperson</w:t>
      </w:r>
      <w:r w:rsidR="00C66EBF" w:rsidRPr="00F072CE">
        <w:rPr>
          <w:rFonts w:eastAsia="Times New Roman"/>
          <w:bCs/>
          <w:color w:val="000000"/>
          <w:lang w:bidi="lv-LV"/>
        </w:rPr>
        <w:t>ai</w:t>
      </w:r>
      <w:r w:rsidR="00E20A43" w:rsidRPr="00F072CE">
        <w:rPr>
          <w:rStyle w:val="Vresatsauce"/>
          <w:rFonts w:eastAsia="Times New Roman"/>
          <w:bCs/>
          <w:color w:val="000000"/>
          <w:lang w:bidi="lv-LV"/>
        </w:rPr>
        <w:footnoteReference w:id="22"/>
      </w:r>
      <w:r w:rsidR="00056FD9" w:rsidRPr="00F072CE">
        <w:rPr>
          <w:rFonts w:eastAsia="Times New Roman"/>
          <w:bCs/>
          <w:color w:val="000000"/>
          <w:lang w:bidi="lv-LV"/>
        </w:rPr>
        <w:t xml:space="preserve"> </w:t>
      </w:r>
      <w:r w:rsidR="00B24FF8" w:rsidRPr="00F072CE">
        <w:rPr>
          <w:rFonts w:eastAsia="Times New Roman"/>
          <w:bCs/>
          <w:color w:val="000000"/>
          <w:lang w:bidi="lv-LV"/>
        </w:rPr>
        <w:t>un</w:t>
      </w:r>
      <w:r w:rsidR="00660088" w:rsidRPr="00F072CE">
        <w:rPr>
          <w:rFonts w:eastAsia="Times New Roman"/>
          <w:bCs/>
          <w:color w:val="000000"/>
          <w:lang w:bidi="lv-LV"/>
        </w:rPr>
        <w:t xml:space="preserve"> </w:t>
      </w:r>
      <w:r w:rsidR="00112382" w:rsidRPr="00F072CE">
        <w:rPr>
          <w:rFonts w:eastAsia="Times New Roman"/>
          <w:bCs/>
          <w:color w:val="000000"/>
          <w:lang w:bidi="lv-LV"/>
        </w:rPr>
        <w:t>administratoram ir jā</w:t>
      </w:r>
      <w:r w:rsidR="008706EB" w:rsidRPr="00F072CE">
        <w:rPr>
          <w:rFonts w:eastAsia="Times New Roman"/>
          <w:bCs/>
          <w:color w:val="000000"/>
          <w:lang w:bidi="lv-LV"/>
        </w:rPr>
        <w:t>atbilst augstiem profesijas standartiem.</w:t>
      </w:r>
      <w:r w:rsidR="00112382" w:rsidRPr="00F072CE">
        <w:rPr>
          <w:rFonts w:eastAsia="Times New Roman"/>
          <w:bCs/>
          <w:color w:val="000000"/>
          <w:lang w:bidi="lv-LV"/>
        </w:rPr>
        <w:t xml:space="preserve"> </w:t>
      </w:r>
      <w:r w:rsidR="0028773C" w:rsidRPr="00F072CE">
        <w:rPr>
          <w:rFonts w:eastAsia="Times New Roman"/>
          <w:bCs/>
          <w:color w:val="000000"/>
          <w:lang w:bidi="lv-LV"/>
        </w:rPr>
        <w:t xml:space="preserve">Tāpat nav strīda, ka administratoram ir </w:t>
      </w:r>
      <w:r w:rsidR="006E2739" w:rsidRPr="00F072CE">
        <w:rPr>
          <w:rFonts w:eastAsia="Times New Roman"/>
          <w:bCs/>
          <w:color w:val="000000"/>
          <w:lang w:bidi="lv-LV"/>
        </w:rPr>
        <w:t>jābūt</w:t>
      </w:r>
      <w:r w:rsidR="002D5F77" w:rsidRPr="00F072CE">
        <w:rPr>
          <w:rFonts w:eastAsia="Times New Roman"/>
          <w:bCs/>
          <w:color w:val="000000"/>
          <w:lang w:bidi="lv-LV"/>
        </w:rPr>
        <w:t xml:space="preserve"> korekt</w:t>
      </w:r>
      <w:r w:rsidR="006E2739" w:rsidRPr="00F072CE">
        <w:rPr>
          <w:rFonts w:eastAsia="Times New Roman"/>
          <w:bCs/>
          <w:color w:val="000000"/>
          <w:lang w:bidi="lv-LV"/>
        </w:rPr>
        <w:t>am</w:t>
      </w:r>
      <w:r w:rsidR="002D5F77" w:rsidRPr="00F072CE">
        <w:rPr>
          <w:rFonts w:eastAsia="Times New Roman"/>
          <w:bCs/>
          <w:color w:val="000000"/>
          <w:lang w:bidi="lv-LV"/>
        </w:rPr>
        <w:t xml:space="preserve"> un tolerant</w:t>
      </w:r>
      <w:r w:rsidR="006E2739" w:rsidRPr="00F072CE">
        <w:rPr>
          <w:rFonts w:eastAsia="Times New Roman"/>
          <w:bCs/>
          <w:color w:val="000000"/>
          <w:lang w:bidi="lv-LV"/>
        </w:rPr>
        <w:t>am</w:t>
      </w:r>
      <w:r w:rsidR="0021220D" w:rsidRPr="00F072CE">
        <w:rPr>
          <w:rFonts w:eastAsia="Times New Roman"/>
          <w:bCs/>
          <w:color w:val="000000"/>
          <w:lang w:bidi="lv-LV"/>
        </w:rPr>
        <w:t xml:space="preserve">, </w:t>
      </w:r>
      <w:r w:rsidR="00DE76E2" w:rsidRPr="00F072CE">
        <w:rPr>
          <w:rFonts w:eastAsia="Times New Roman"/>
          <w:bCs/>
          <w:color w:val="000000"/>
          <w:lang w:bidi="lv-LV"/>
        </w:rPr>
        <w:t xml:space="preserve">atturoties no izteikumiem, kas var aizskart citas personas </w:t>
      </w:r>
      <w:r w:rsidR="00E770BF" w:rsidRPr="00F072CE">
        <w:rPr>
          <w:rFonts w:eastAsia="Times New Roman"/>
          <w:bCs/>
          <w:color w:val="000000"/>
          <w:lang w:bidi="lv-LV"/>
        </w:rPr>
        <w:t xml:space="preserve">cieņu. Tomēr tas </w:t>
      </w:r>
      <w:r w:rsidR="006F07CD" w:rsidRPr="00F072CE">
        <w:rPr>
          <w:rFonts w:eastAsia="Times New Roman"/>
          <w:bCs/>
          <w:color w:val="000000"/>
          <w:lang w:bidi="lv-LV"/>
        </w:rPr>
        <w:t xml:space="preserve">nenozīmē, ka </w:t>
      </w:r>
      <w:r w:rsidR="00057AEE" w:rsidRPr="00F072CE">
        <w:rPr>
          <w:rFonts w:eastAsia="Times New Roman"/>
          <w:bCs/>
          <w:color w:val="000000"/>
          <w:lang w:bidi="lv-LV"/>
        </w:rPr>
        <w:t>civiltiesiskos</w:t>
      </w:r>
      <w:r w:rsidR="006F07CD" w:rsidRPr="00F072CE">
        <w:rPr>
          <w:rFonts w:eastAsia="Times New Roman"/>
          <w:bCs/>
          <w:color w:val="000000"/>
          <w:lang w:bidi="lv-LV"/>
        </w:rPr>
        <w:t xml:space="preserve"> strīdos </w:t>
      </w:r>
      <w:r w:rsidR="00F06B80" w:rsidRPr="00F072CE">
        <w:rPr>
          <w:rFonts w:eastAsia="Times New Roman"/>
          <w:bCs/>
          <w:color w:val="000000"/>
          <w:lang w:bidi="lv-LV"/>
        </w:rPr>
        <w:t xml:space="preserve">tikai tāpēc, ka </w:t>
      </w:r>
      <w:r w:rsidR="00280A84" w:rsidRPr="00F072CE">
        <w:rPr>
          <w:rFonts w:eastAsia="Times New Roman"/>
          <w:bCs/>
          <w:color w:val="000000"/>
          <w:lang w:bidi="lv-LV"/>
        </w:rPr>
        <w:t>administrator</w:t>
      </w:r>
      <w:r w:rsidR="00F06B80" w:rsidRPr="00F072CE">
        <w:rPr>
          <w:rFonts w:eastAsia="Times New Roman"/>
          <w:bCs/>
          <w:color w:val="000000"/>
          <w:lang w:bidi="lv-LV"/>
        </w:rPr>
        <w:t xml:space="preserve">s ir pielīdzināts </w:t>
      </w:r>
      <w:r w:rsidR="007348E6" w:rsidRPr="00F072CE">
        <w:rPr>
          <w:rFonts w:eastAsia="Times New Roman"/>
          <w:bCs/>
          <w:color w:val="000000"/>
          <w:lang w:bidi="lv-LV"/>
        </w:rPr>
        <w:t>valsts amatpersonai</w:t>
      </w:r>
      <w:r w:rsidR="001A10F4" w:rsidRPr="00F072CE">
        <w:rPr>
          <w:rFonts w:eastAsia="Times New Roman"/>
          <w:bCs/>
          <w:color w:val="000000"/>
          <w:lang w:bidi="lv-LV"/>
        </w:rPr>
        <w:t xml:space="preserve">, administratoram </w:t>
      </w:r>
      <w:r w:rsidR="00280A84" w:rsidRPr="00F072CE">
        <w:rPr>
          <w:rFonts w:eastAsia="Times New Roman"/>
          <w:bCs/>
          <w:color w:val="000000"/>
          <w:lang w:bidi="lv-LV"/>
        </w:rPr>
        <w:t xml:space="preserve">būtu </w:t>
      </w:r>
      <w:r w:rsidR="00023B9C" w:rsidRPr="00F072CE">
        <w:rPr>
          <w:rFonts w:eastAsia="Times New Roman"/>
          <w:bCs/>
          <w:color w:val="000000"/>
          <w:lang w:bidi="lv-LV"/>
        </w:rPr>
        <w:t xml:space="preserve">strīda </w:t>
      </w:r>
      <w:r w:rsidR="00282F1E" w:rsidRPr="00F072CE">
        <w:rPr>
          <w:rFonts w:eastAsia="Times New Roman"/>
          <w:bCs/>
          <w:color w:val="000000"/>
          <w:lang w:bidi="lv-LV"/>
        </w:rPr>
        <w:t xml:space="preserve">pretējai pusei jārada </w:t>
      </w:r>
      <w:r w:rsidR="004B4E7C" w:rsidRPr="00F072CE">
        <w:rPr>
          <w:rFonts w:eastAsia="Times New Roman"/>
          <w:bCs/>
          <w:color w:val="000000"/>
          <w:lang w:bidi="lv-LV"/>
        </w:rPr>
        <w:t>privileģētāks stāvoklis</w:t>
      </w:r>
      <w:r w:rsidR="00341D8C" w:rsidRPr="00F072CE">
        <w:rPr>
          <w:rFonts w:eastAsia="Times New Roman"/>
          <w:bCs/>
          <w:color w:val="000000"/>
          <w:lang w:bidi="lv-LV"/>
        </w:rPr>
        <w:t>, nevis jāīsteno sacīkstes princips</w:t>
      </w:r>
      <w:r w:rsidR="00C379A0" w:rsidRPr="00F072CE">
        <w:rPr>
          <w:rStyle w:val="Vresatsauce"/>
          <w:rFonts w:eastAsia="Times New Roman"/>
          <w:bCs/>
          <w:color w:val="000000"/>
          <w:lang w:bidi="lv-LV"/>
        </w:rPr>
        <w:footnoteReference w:id="23"/>
      </w:r>
      <w:r w:rsidR="004B4E7C" w:rsidRPr="00F072CE">
        <w:rPr>
          <w:rFonts w:eastAsia="Times New Roman"/>
          <w:bCs/>
          <w:color w:val="000000"/>
          <w:lang w:bidi="lv-LV"/>
        </w:rPr>
        <w:t>.</w:t>
      </w:r>
      <w:r w:rsidR="00246DDE" w:rsidRPr="00F072CE">
        <w:rPr>
          <w:rFonts w:eastAsia="Times New Roman"/>
          <w:bCs/>
          <w:color w:val="000000"/>
          <w:lang w:bidi="lv-LV"/>
        </w:rPr>
        <w:t xml:space="preserve"> </w:t>
      </w:r>
      <w:r w:rsidR="007F2DC8" w:rsidRPr="00F072CE">
        <w:rPr>
          <w:rFonts w:eastAsia="Times New Roman"/>
          <w:bCs/>
          <w:color w:val="000000"/>
          <w:lang w:bidi="lv-LV"/>
        </w:rPr>
        <w:t xml:space="preserve">Proti, nav pamata </w:t>
      </w:r>
      <w:r w:rsidR="00787CA8" w:rsidRPr="00F072CE">
        <w:rPr>
          <w:rFonts w:eastAsia="Times New Roman"/>
          <w:bCs/>
          <w:color w:val="000000"/>
          <w:lang w:bidi="lv-LV"/>
        </w:rPr>
        <w:t xml:space="preserve">administratoru nostādīt </w:t>
      </w:r>
      <w:r w:rsidR="007A16D3" w:rsidRPr="00F072CE">
        <w:rPr>
          <w:rFonts w:eastAsia="Times New Roman"/>
          <w:bCs/>
          <w:color w:val="000000"/>
          <w:lang w:bidi="lv-LV"/>
        </w:rPr>
        <w:t xml:space="preserve">nelabvēlīgākā stāvoklī </w:t>
      </w:r>
      <w:r w:rsidR="000E5463" w:rsidRPr="00F072CE">
        <w:rPr>
          <w:rFonts w:eastAsia="Times New Roman"/>
          <w:bCs/>
          <w:color w:val="000000"/>
          <w:lang w:bidi="lv-LV"/>
        </w:rPr>
        <w:t>ne</w:t>
      </w:r>
      <w:r w:rsidR="007A16D3" w:rsidRPr="00F072CE">
        <w:rPr>
          <w:rFonts w:eastAsia="Times New Roman"/>
          <w:bCs/>
          <w:color w:val="000000"/>
          <w:lang w:bidi="lv-LV"/>
        </w:rPr>
        <w:t xml:space="preserve">kā </w:t>
      </w:r>
      <w:r w:rsidR="007D1454" w:rsidRPr="00F072CE">
        <w:rPr>
          <w:rFonts w:eastAsia="Times New Roman"/>
          <w:bCs/>
          <w:color w:val="000000"/>
          <w:lang w:bidi="lv-LV"/>
        </w:rPr>
        <w:t>citas personas</w:t>
      </w:r>
      <w:r w:rsidR="000E5463" w:rsidRPr="00F072CE">
        <w:rPr>
          <w:rFonts w:eastAsia="Times New Roman"/>
          <w:bCs/>
          <w:color w:val="000000"/>
          <w:lang w:bidi="lv-LV"/>
        </w:rPr>
        <w:t xml:space="preserve"> salīdzinošos apstākļo</w:t>
      </w:r>
      <w:r w:rsidR="00F4669F" w:rsidRPr="00F072CE">
        <w:rPr>
          <w:rFonts w:eastAsia="Times New Roman"/>
          <w:bCs/>
          <w:color w:val="000000"/>
          <w:lang w:bidi="lv-LV"/>
        </w:rPr>
        <w:t>s</w:t>
      </w:r>
      <w:r w:rsidR="007D1454" w:rsidRPr="00F072CE">
        <w:rPr>
          <w:rFonts w:eastAsia="Times New Roman"/>
          <w:bCs/>
          <w:color w:val="000000"/>
          <w:lang w:bidi="lv-LV"/>
        </w:rPr>
        <w:t>.</w:t>
      </w:r>
    </w:p>
    <w:p w14:paraId="384F8C3C" w14:textId="427952C4" w:rsidR="00111F9C" w:rsidRPr="00F072CE" w:rsidRDefault="00410CFD" w:rsidP="001017F7">
      <w:pPr>
        <w:widowControl/>
        <w:spacing w:after="0" w:line="240" w:lineRule="auto"/>
        <w:ind w:firstLine="567"/>
        <w:jc w:val="both"/>
        <w:rPr>
          <w:rFonts w:eastAsia="Times New Roman"/>
          <w:bCs/>
          <w:color w:val="000000"/>
          <w:lang w:bidi="lv-LV"/>
        </w:rPr>
      </w:pPr>
      <w:r w:rsidRPr="00F072CE">
        <w:rPr>
          <w:rFonts w:eastAsia="Times New Roman"/>
          <w:bCs/>
          <w:color w:val="000000"/>
          <w:lang w:bidi="lv-LV"/>
        </w:rPr>
        <w:t xml:space="preserve">Konkrētajā gadījumā </w:t>
      </w:r>
      <w:r w:rsidR="00701317" w:rsidRPr="00F072CE">
        <w:rPr>
          <w:rFonts w:eastAsia="Times New Roman"/>
          <w:bCs/>
          <w:color w:val="000000"/>
          <w:lang w:bidi="lv-LV"/>
        </w:rPr>
        <w:t xml:space="preserve">pastāv strīds par </w:t>
      </w:r>
      <w:r w:rsidR="000F12E4" w:rsidRPr="00F072CE">
        <w:rPr>
          <w:rFonts w:eastAsia="Times New Roman"/>
        </w:rPr>
        <w:t>/pers. A/</w:t>
      </w:r>
      <w:r w:rsidR="00701317" w:rsidRPr="00F072CE">
        <w:rPr>
          <w:rFonts w:eastAsia="Times New Roman"/>
        </w:rPr>
        <w:t xml:space="preserve"> un </w:t>
      </w:r>
      <w:r w:rsidR="000F12E4" w:rsidRPr="00F072CE">
        <w:rPr>
          <w:rFonts w:eastAsia="Times New Roman"/>
        </w:rPr>
        <w:t>/pers. B/</w:t>
      </w:r>
      <w:r w:rsidR="00701317" w:rsidRPr="00F072CE">
        <w:rPr>
          <w:rFonts w:eastAsia="Times New Roman"/>
        </w:rPr>
        <w:t xml:space="preserve"> parādsaistībām pret </w:t>
      </w:r>
      <w:r w:rsidR="00701317" w:rsidRPr="00F072CE">
        <w:rPr>
          <w:rFonts w:eastAsia="Times New Roman"/>
          <w:bCs/>
          <w:color w:val="000000"/>
          <w:lang w:bidi="lv-LV"/>
        </w:rPr>
        <w:t xml:space="preserve">Parādnieku. </w:t>
      </w:r>
      <w:r w:rsidR="000E5463" w:rsidRPr="00F072CE">
        <w:rPr>
          <w:rFonts w:eastAsia="Times New Roman"/>
          <w:bCs/>
          <w:color w:val="000000"/>
          <w:lang w:bidi="lv-LV"/>
        </w:rPr>
        <w:t xml:space="preserve">Līdz ar to </w:t>
      </w:r>
      <w:r w:rsidR="006D02F9" w:rsidRPr="00F072CE">
        <w:rPr>
          <w:rFonts w:eastAsia="Times New Roman"/>
          <w:bCs/>
          <w:color w:val="000000"/>
          <w:lang w:bidi="lv-LV"/>
        </w:rPr>
        <w:t>Iesniedzēju informācijas pieprasījum</w:t>
      </w:r>
      <w:r w:rsidR="008A3C8E" w:rsidRPr="00F072CE">
        <w:rPr>
          <w:rFonts w:eastAsia="Times New Roman"/>
          <w:bCs/>
          <w:color w:val="000000"/>
          <w:lang w:bidi="lv-LV"/>
        </w:rPr>
        <w:t>u</w:t>
      </w:r>
      <w:r w:rsidR="0061641E" w:rsidRPr="00F072CE">
        <w:rPr>
          <w:rFonts w:eastAsia="Times New Roman"/>
          <w:bCs/>
          <w:color w:val="000000"/>
          <w:lang w:bidi="lv-LV"/>
        </w:rPr>
        <w:t xml:space="preserve"> pamatā ir </w:t>
      </w:r>
      <w:r w:rsidR="00AC0AA4" w:rsidRPr="00F072CE">
        <w:rPr>
          <w:rFonts w:eastAsia="Times New Roman"/>
          <w:bCs/>
          <w:color w:val="000000"/>
          <w:lang w:bidi="lv-LV"/>
        </w:rPr>
        <w:t>personiska privāttiesiska interese</w:t>
      </w:r>
      <w:r w:rsidR="005B7258" w:rsidRPr="00F072CE">
        <w:rPr>
          <w:rFonts w:eastAsia="Times New Roman"/>
          <w:bCs/>
          <w:color w:val="000000"/>
          <w:lang w:bidi="lv-LV"/>
        </w:rPr>
        <w:t xml:space="preserve">, nevis </w:t>
      </w:r>
      <w:r w:rsidR="00F5263B" w:rsidRPr="00F072CE">
        <w:rPr>
          <w:rFonts w:eastAsia="Times New Roman"/>
          <w:bCs/>
          <w:color w:val="000000"/>
          <w:lang w:bidi="lv-LV"/>
        </w:rPr>
        <w:t>interese par Parādnieka maksātnespējas procesa norisi</w:t>
      </w:r>
      <w:r w:rsidR="00AC0AA4" w:rsidRPr="00F072CE">
        <w:rPr>
          <w:rFonts w:eastAsia="Times New Roman"/>
          <w:bCs/>
          <w:color w:val="000000"/>
          <w:lang w:bidi="lv-LV"/>
        </w:rPr>
        <w:t>.</w:t>
      </w:r>
    </w:p>
    <w:p w14:paraId="52FCC20E" w14:textId="6A932C6D" w:rsidR="00B95D24" w:rsidRPr="00F072CE" w:rsidRDefault="00920DE1" w:rsidP="001017F7">
      <w:pPr>
        <w:widowControl/>
        <w:spacing w:after="0" w:line="240" w:lineRule="auto"/>
        <w:ind w:firstLine="567"/>
        <w:jc w:val="both"/>
        <w:rPr>
          <w:rFonts w:eastAsia="Times New Roman"/>
          <w:bCs/>
          <w:color w:val="000000"/>
          <w:lang w:bidi="lv-LV"/>
        </w:rPr>
      </w:pPr>
      <w:r w:rsidRPr="00F072CE">
        <w:rPr>
          <w:rFonts w:eastAsia="Times New Roman"/>
          <w:bCs/>
          <w:color w:val="000000"/>
          <w:lang w:bidi="lv-LV"/>
        </w:rPr>
        <w:t>Administratores norādes, ka Administratore</w:t>
      </w:r>
      <w:r w:rsidR="0092541D" w:rsidRPr="00F072CE">
        <w:rPr>
          <w:rFonts w:eastAsia="Times New Roman"/>
          <w:bCs/>
          <w:color w:val="000000"/>
          <w:lang w:bidi="lv-LV"/>
        </w:rPr>
        <w:t>, ja parāds netiks samaksāts, cels prasības tiesā</w:t>
      </w:r>
      <w:r w:rsidR="00E47A9F" w:rsidRPr="00F072CE">
        <w:rPr>
          <w:rFonts w:eastAsia="Times New Roman"/>
          <w:bCs/>
          <w:color w:val="000000"/>
          <w:lang w:bidi="lv-LV"/>
        </w:rPr>
        <w:t>, nav uzskatām</w:t>
      </w:r>
      <w:r w:rsidR="00575960" w:rsidRPr="00F072CE">
        <w:rPr>
          <w:rFonts w:eastAsia="Times New Roman"/>
          <w:bCs/>
          <w:color w:val="000000"/>
          <w:lang w:bidi="lv-LV"/>
        </w:rPr>
        <w:t>a</w:t>
      </w:r>
      <w:r w:rsidR="00B20DA7" w:rsidRPr="00F072CE">
        <w:rPr>
          <w:rFonts w:eastAsia="Times New Roman"/>
          <w:bCs/>
          <w:color w:val="000000"/>
          <w:lang w:bidi="lv-LV"/>
        </w:rPr>
        <w:t>s par draudiem</w:t>
      </w:r>
      <w:r w:rsidR="0035402A" w:rsidRPr="00F072CE">
        <w:rPr>
          <w:rFonts w:eastAsia="Times New Roman"/>
          <w:bCs/>
          <w:color w:val="000000"/>
          <w:lang w:bidi="lv-LV"/>
        </w:rPr>
        <w:t xml:space="preserve">. </w:t>
      </w:r>
      <w:r w:rsidR="00575960" w:rsidRPr="00F072CE">
        <w:rPr>
          <w:rFonts w:eastAsia="Times New Roman"/>
          <w:bCs/>
          <w:color w:val="000000"/>
          <w:lang w:bidi="lv-LV"/>
        </w:rPr>
        <w:t>Proti,</w:t>
      </w:r>
      <w:r w:rsidR="0035402A" w:rsidRPr="00F072CE">
        <w:rPr>
          <w:rFonts w:eastAsia="Times New Roman"/>
          <w:bCs/>
          <w:color w:val="000000"/>
          <w:lang w:bidi="lv-LV"/>
        </w:rPr>
        <w:t xml:space="preserve"> </w:t>
      </w:r>
      <w:r w:rsidR="00E1581C" w:rsidRPr="00F072CE">
        <w:rPr>
          <w:rFonts w:eastAsia="Times New Roman"/>
          <w:bCs/>
          <w:color w:val="000000"/>
          <w:lang w:bidi="lv-LV"/>
        </w:rPr>
        <w:t xml:space="preserve">Administratores vēstulēs </w:t>
      </w:r>
      <w:r w:rsidR="0035402A" w:rsidRPr="00F072CE">
        <w:rPr>
          <w:rFonts w:eastAsia="Times New Roman"/>
          <w:bCs/>
          <w:color w:val="000000"/>
          <w:lang w:bidi="lv-LV"/>
        </w:rPr>
        <w:t>brīdin</w:t>
      </w:r>
      <w:r w:rsidR="00575960" w:rsidRPr="00F072CE">
        <w:rPr>
          <w:rFonts w:eastAsia="Times New Roman"/>
          <w:bCs/>
          <w:color w:val="000000"/>
          <w:lang w:bidi="lv-LV"/>
        </w:rPr>
        <w:t xml:space="preserve">ājuma formā ir sniegtas ziņas </w:t>
      </w:r>
      <w:r w:rsidR="0035402A" w:rsidRPr="00F072CE">
        <w:rPr>
          <w:rFonts w:eastAsia="Times New Roman"/>
          <w:bCs/>
          <w:color w:val="000000"/>
          <w:lang w:bidi="lv-LV"/>
        </w:rPr>
        <w:t xml:space="preserve">par </w:t>
      </w:r>
      <w:r w:rsidR="00C23478" w:rsidRPr="00F072CE">
        <w:rPr>
          <w:rFonts w:eastAsia="Times New Roman"/>
          <w:bCs/>
          <w:color w:val="000000"/>
          <w:lang w:bidi="lv-LV"/>
        </w:rPr>
        <w:t>Administratores</w:t>
      </w:r>
      <w:r w:rsidR="001C2EBA" w:rsidRPr="00F072CE">
        <w:rPr>
          <w:rFonts w:eastAsia="Times New Roman"/>
          <w:bCs/>
          <w:color w:val="000000"/>
          <w:lang w:bidi="lv-LV"/>
        </w:rPr>
        <w:t xml:space="preserve"> turpmāko rīcību</w:t>
      </w:r>
      <w:r w:rsidR="001F1B54" w:rsidRPr="00F072CE">
        <w:rPr>
          <w:rFonts w:eastAsia="Times New Roman"/>
          <w:bCs/>
          <w:color w:val="000000"/>
          <w:lang w:bidi="lv-LV"/>
        </w:rPr>
        <w:t xml:space="preserve"> un iespējamām sekām</w:t>
      </w:r>
      <w:r w:rsidR="001C2EBA" w:rsidRPr="00F072CE">
        <w:rPr>
          <w:rFonts w:eastAsia="Times New Roman"/>
          <w:bCs/>
          <w:color w:val="000000"/>
          <w:lang w:bidi="lv-LV"/>
        </w:rPr>
        <w:t>.</w:t>
      </w:r>
    </w:p>
    <w:p w14:paraId="2A0798AF" w14:textId="3F8A7C2F" w:rsidR="00E1581C" w:rsidRPr="00F072CE" w:rsidRDefault="00E1581C" w:rsidP="001017F7">
      <w:pPr>
        <w:autoSpaceDE w:val="0"/>
        <w:autoSpaceDN w:val="0"/>
        <w:adjustRightInd w:val="0"/>
        <w:spacing w:after="0" w:line="240" w:lineRule="auto"/>
        <w:ind w:firstLine="567"/>
        <w:jc w:val="both"/>
        <w:rPr>
          <w:rFonts w:eastAsia="Times New Roman"/>
        </w:rPr>
      </w:pPr>
      <w:r w:rsidRPr="00F072CE">
        <w:rPr>
          <w:rFonts w:eastAsia="Times New Roman"/>
        </w:rPr>
        <w:t>Papildus Maksātnespējas kontroles dienests vērš uzmanību, ka uzruna "kundze" ir cieņas izteikšanas forma</w:t>
      </w:r>
      <w:r w:rsidR="00C10C09" w:rsidRPr="00F072CE">
        <w:rPr>
          <w:rFonts w:eastAsia="Times New Roman"/>
        </w:rPr>
        <w:t>.</w:t>
      </w:r>
      <w:r w:rsidRPr="00F072CE">
        <w:rPr>
          <w:rStyle w:val="Vresatsauce"/>
          <w:rFonts w:eastAsia="Times New Roman"/>
        </w:rPr>
        <w:footnoteReference w:id="24"/>
      </w:r>
      <w:r w:rsidR="00C10C09" w:rsidRPr="00F072CE">
        <w:rPr>
          <w:rFonts w:eastAsia="Times New Roman"/>
        </w:rPr>
        <w:t xml:space="preserve"> </w:t>
      </w:r>
      <w:r w:rsidR="00FE4B10" w:rsidRPr="00F072CE">
        <w:rPr>
          <w:rFonts w:eastAsia="Times New Roman"/>
        </w:rPr>
        <w:t>Izlasot Administratores atbild</w:t>
      </w:r>
      <w:r w:rsidR="00C6164D" w:rsidRPr="00F072CE">
        <w:rPr>
          <w:rFonts w:eastAsia="Times New Roman"/>
        </w:rPr>
        <w:t>es</w:t>
      </w:r>
      <w:r w:rsidR="00FE4B10" w:rsidRPr="00F072CE">
        <w:rPr>
          <w:rFonts w:eastAsia="Times New Roman"/>
        </w:rPr>
        <w:t xml:space="preserve">, </w:t>
      </w:r>
      <w:r w:rsidR="00103C08" w:rsidRPr="00F072CE">
        <w:rPr>
          <w:rFonts w:eastAsia="Times New Roman"/>
        </w:rPr>
        <w:t xml:space="preserve">Maksātnespējas kontroles </w:t>
      </w:r>
      <w:r w:rsidR="00076EC6" w:rsidRPr="00F072CE">
        <w:rPr>
          <w:rFonts w:eastAsia="Times New Roman"/>
        </w:rPr>
        <w:t xml:space="preserve">dienestam nav pamata uzskatīt, ka Administratore </w:t>
      </w:r>
      <w:r w:rsidR="008A228F" w:rsidRPr="00F072CE">
        <w:rPr>
          <w:rFonts w:eastAsia="Times New Roman"/>
        </w:rPr>
        <w:t xml:space="preserve">uzrunu </w:t>
      </w:r>
      <w:bookmarkStart w:id="15" w:name="_Hlk167864428"/>
      <w:r w:rsidR="008A228F" w:rsidRPr="00F072CE">
        <w:rPr>
          <w:rFonts w:eastAsia="Times New Roman"/>
        </w:rPr>
        <w:t>"kundze"</w:t>
      </w:r>
      <w:bookmarkEnd w:id="15"/>
      <w:r w:rsidR="00C6164D" w:rsidRPr="00F072CE">
        <w:rPr>
          <w:rFonts w:eastAsia="Times New Roman"/>
        </w:rPr>
        <w:t xml:space="preserve"> ir lietojusi vārda </w:t>
      </w:r>
      <w:r w:rsidR="001C1A6D" w:rsidRPr="00F072CE">
        <w:rPr>
          <w:rFonts w:eastAsia="Times New Roman"/>
        </w:rPr>
        <w:t>negatīv</w:t>
      </w:r>
      <w:r w:rsidR="002D09EB" w:rsidRPr="00F072CE">
        <w:rPr>
          <w:rFonts w:eastAsia="Times New Roman"/>
        </w:rPr>
        <w:t>ajā</w:t>
      </w:r>
      <w:r w:rsidR="001C1A6D" w:rsidRPr="00F072CE">
        <w:rPr>
          <w:rFonts w:eastAsia="Times New Roman"/>
        </w:rPr>
        <w:t xml:space="preserve"> emocionāl</w:t>
      </w:r>
      <w:r w:rsidR="002D09EB" w:rsidRPr="00F072CE">
        <w:rPr>
          <w:rFonts w:eastAsia="Times New Roman"/>
        </w:rPr>
        <w:t>ajā</w:t>
      </w:r>
      <w:r w:rsidR="001C1A6D" w:rsidRPr="00F072CE">
        <w:rPr>
          <w:rFonts w:eastAsia="Times New Roman"/>
        </w:rPr>
        <w:t xml:space="preserve"> nokrās</w:t>
      </w:r>
      <w:r w:rsidR="002D09EB" w:rsidRPr="00F072CE">
        <w:rPr>
          <w:rFonts w:eastAsia="Times New Roman"/>
        </w:rPr>
        <w:t>ā</w:t>
      </w:r>
      <w:r w:rsidR="004978A7" w:rsidRPr="00F072CE">
        <w:rPr>
          <w:rFonts w:eastAsia="Times New Roman"/>
        </w:rPr>
        <w:t xml:space="preserve">, lai izteiktu </w:t>
      </w:r>
      <w:r w:rsidR="001C1A6D" w:rsidRPr="00F072CE">
        <w:rPr>
          <w:rFonts w:eastAsia="Times New Roman"/>
        </w:rPr>
        <w:t>nepatiku, nelabvēlību, nievājumu, nicinājumu, nosodījumu, ironiju, necieņu</w:t>
      </w:r>
      <w:r w:rsidR="0007088B" w:rsidRPr="00F072CE">
        <w:rPr>
          <w:rFonts w:eastAsia="Times New Roman"/>
        </w:rPr>
        <w:t>.</w:t>
      </w:r>
      <w:r w:rsidR="00FB4AB0" w:rsidRPr="00F072CE">
        <w:rPr>
          <w:rFonts w:eastAsia="Times New Roman"/>
        </w:rPr>
        <w:t xml:space="preserve"> Proti, </w:t>
      </w:r>
      <w:r w:rsidR="00865508" w:rsidRPr="00F072CE">
        <w:rPr>
          <w:rFonts w:eastAsia="Times New Roman"/>
        </w:rPr>
        <w:t>uzrunu "kundze"</w:t>
      </w:r>
      <w:r w:rsidR="00B67C26" w:rsidRPr="00F072CE">
        <w:rPr>
          <w:rFonts w:eastAsia="Times New Roman"/>
        </w:rPr>
        <w:t xml:space="preserve"> lieto,</w:t>
      </w:r>
      <w:r w:rsidR="00865508" w:rsidRPr="00F072CE">
        <w:rPr>
          <w:rFonts w:eastAsia="Times New Roman"/>
        </w:rPr>
        <w:t xml:space="preserve"> </w:t>
      </w:r>
      <w:r w:rsidR="00B67C26" w:rsidRPr="00F072CE">
        <w:rPr>
          <w:rFonts w:eastAsia="Times New Roman"/>
        </w:rPr>
        <w:t>runājot ar, parasti</w:t>
      </w:r>
      <w:r w:rsidR="008673EC" w:rsidRPr="00F072CE">
        <w:rPr>
          <w:rFonts w:eastAsia="Times New Roman"/>
        </w:rPr>
        <w:t>,</w:t>
      </w:r>
      <w:r w:rsidR="00B67C26" w:rsidRPr="00F072CE">
        <w:rPr>
          <w:rFonts w:eastAsia="Times New Roman"/>
        </w:rPr>
        <w:t xml:space="preserve"> precētu, sievieti</w:t>
      </w:r>
      <w:r w:rsidR="005B428A" w:rsidRPr="00F072CE">
        <w:rPr>
          <w:rFonts w:eastAsia="Times New Roman"/>
        </w:rPr>
        <w:t xml:space="preserve"> un</w:t>
      </w:r>
      <w:r w:rsidR="00B67C26" w:rsidRPr="00F072CE">
        <w:rPr>
          <w:rFonts w:eastAsia="Times New Roman"/>
        </w:rPr>
        <w:t xml:space="preserve"> arī vecāku neprecētu sievieti</w:t>
      </w:r>
      <w:r w:rsidR="008673EC" w:rsidRPr="00F072CE">
        <w:rPr>
          <w:rFonts w:eastAsia="Times New Roman"/>
        </w:rPr>
        <w:t>.</w:t>
      </w:r>
    </w:p>
    <w:p w14:paraId="6C18702F" w14:textId="0E94E432" w:rsidR="00847E4B" w:rsidRPr="00F072CE" w:rsidRDefault="008B59F6" w:rsidP="001017F7">
      <w:pPr>
        <w:widowControl/>
        <w:spacing w:after="0" w:line="240" w:lineRule="auto"/>
        <w:ind w:firstLine="567"/>
        <w:jc w:val="both"/>
        <w:rPr>
          <w:rFonts w:eastAsia="Times New Roman"/>
        </w:rPr>
      </w:pPr>
      <w:r w:rsidRPr="00F072CE">
        <w:rPr>
          <w:rFonts w:eastAsia="Times New Roman"/>
          <w:bCs/>
          <w:color w:val="000000"/>
          <w:lang w:bidi="lv-LV"/>
        </w:rPr>
        <w:t>[3.8] </w:t>
      </w:r>
      <w:r w:rsidR="00847E4B" w:rsidRPr="00F072CE">
        <w:rPr>
          <w:rFonts w:eastAsia="Times New Roman"/>
        </w:rPr>
        <w:t>Par Sūdzībā izteikto lūgumu vērtēt Administratores iespējamos Ētikas kodeksa prasību pārkāpumus, norādāms turpmāk minētais.</w:t>
      </w:r>
    </w:p>
    <w:p w14:paraId="0094A554" w14:textId="77777777" w:rsidR="00847E4B" w:rsidRPr="00F072CE" w:rsidRDefault="00847E4B" w:rsidP="001017F7">
      <w:pPr>
        <w:widowControl/>
        <w:spacing w:after="0" w:line="240" w:lineRule="auto"/>
        <w:ind w:firstLine="567"/>
        <w:jc w:val="both"/>
      </w:pPr>
      <w:r w:rsidRPr="00F072CE">
        <w:lastRenderedPageBreak/>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Pr="00F072CE">
        <w:rPr>
          <w:vertAlign w:val="superscript"/>
        </w:rPr>
        <w:t>1</w:t>
      </w:r>
      <w:r w:rsidRPr="00F072CE">
        <w:t> pants).</w:t>
      </w:r>
    </w:p>
    <w:p w14:paraId="61972A81" w14:textId="77777777" w:rsidR="00847E4B" w:rsidRPr="00F072CE" w:rsidRDefault="00847E4B" w:rsidP="001017F7">
      <w:pPr>
        <w:spacing w:after="0" w:line="240" w:lineRule="auto"/>
        <w:ind w:leftChars="5" w:left="12" w:firstLineChars="231" w:firstLine="554"/>
        <w:jc w:val="both"/>
        <w:rPr>
          <w:rFonts w:eastAsia="Times New Roman"/>
        </w:rPr>
      </w:pPr>
      <w:r w:rsidRPr="00F072CE">
        <w:rPr>
          <w:rFonts w:eastAsia="Times New Roman"/>
        </w:rPr>
        <w:t>No Maksātnespējas likuma 31.</w:t>
      </w:r>
      <w:r w:rsidRPr="00F072CE">
        <w:rPr>
          <w:rFonts w:eastAsia="Times New Roman"/>
          <w:vertAlign w:val="superscript"/>
        </w:rPr>
        <w:t>1</w:t>
      </w:r>
      <w:r w:rsidRPr="00F072CE">
        <w:rPr>
          <w:rFonts w:eastAsia="Times New Roman"/>
        </w:rPr>
        <w:t> panta pirmās daļas izriet, ka disciplinārlietu pret administratoru var ierosināt Maksātnespējas kontroles dienesta direktors pēc tiesneša vai prokurora, vai biedrības “Latvijas Maksātnespējas procesa administratoru asociācija” priekšlikuma vai pēc savas iniciatīvas. Līdz ar to Maksātnespējas kontroles dienests, ņemot vērā tā rīcībā esošo informāciju, patstāvīgi izvērtē vai ir pamats ierosināt disciplinārlietu pret administratoru.</w:t>
      </w:r>
    </w:p>
    <w:p w14:paraId="7F469065" w14:textId="77777777" w:rsidR="00847E4B" w:rsidRPr="00F072CE" w:rsidRDefault="00847E4B" w:rsidP="001017F7">
      <w:pPr>
        <w:spacing w:after="0" w:line="240" w:lineRule="auto"/>
        <w:ind w:leftChars="5" w:left="12" w:firstLineChars="231" w:firstLine="554"/>
        <w:jc w:val="both"/>
        <w:rPr>
          <w:rFonts w:eastAsia="Times New Roman"/>
        </w:rPr>
      </w:pPr>
      <w:r w:rsidRPr="00F072CE">
        <w:rPr>
          <w:rFonts w:eastAsia="Times New Roman"/>
        </w:rPr>
        <w:t>No minētā tiesiskā regulējuma neizriet pamats personai lūgt vai iniciēt Maksātnespējas kontroles dienestam ierosināt disciplinārlietu pret administratoru.</w:t>
      </w:r>
    </w:p>
    <w:p w14:paraId="511E6FD2" w14:textId="77777777" w:rsidR="00847E4B" w:rsidRPr="00F072CE" w:rsidRDefault="00847E4B" w:rsidP="001017F7">
      <w:pPr>
        <w:spacing w:after="0" w:line="240" w:lineRule="auto"/>
        <w:ind w:leftChars="5" w:left="12" w:firstLineChars="231" w:firstLine="554"/>
        <w:jc w:val="both"/>
        <w:rPr>
          <w:rFonts w:eastAsia="Times New Roman"/>
        </w:rPr>
      </w:pPr>
      <w:r w:rsidRPr="00F072CE">
        <w:rPr>
          <w:rFonts w:eastAsia="Times New Roman"/>
        </w:rPr>
        <w:t>Administratīvo tiesu praksē</w:t>
      </w:r>
      <w:r w:rsidRPr="00F072CE">
        <w:rPr>
          <w:rStyle w:val="Vresatsauce"/>
          <w:rFonts w:eastAsia="Times New Roman"/>
        </w:rPr>
        <w:footnoteReference w:id="25"/>
      </w:r>
      <w:r w:rsidRPr="00F072CE">
        <w:rPr>
          <w:rFonts w:eastAsia="Times New Roman"/>
        </w:rPr>
        <w:t xml:space="preserve"> atzīts, ka </w:t>
      </w:r>
      <w:r w:rsidRPr="00F072CE">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F072CE">
        <w:rPr>
          <w:rFonts w:eastAsia="Times New Roman"/>
        </w:rPr>
        <w:t xml:space="preserve">. </w:t>
      </w:r>
    </w:p>
    <w:p w14:paraId="17B4B251" w14:textId="77777777" w:rsidR="00847E4B" w:rsidRPr="00F072CE" w:rsidRDefault="00847E4B" w:rsidP="001017F7">
      <w:pPr>
        <w:tabs>
          <w:tab w:val="left" w:pos="993"/>
          <w:tab w:val="left" w:pos="1134"/>
        </w:tabs>
        <w:spacing w:after="0" w:line="240" w:lineRule="auto"/>
        <w:ind w:firstLine="567"/>
        <w:jc w:val="both"/>
        <w:rPr>
          <w:rStyle w:val="eop"/>
        </w:rPr>
      </w:pPr>
      <w:r w:rsidRPr="00F072CE">
        <w:rPr>
          <w:rStyle w:val="eop"/>
        </w:rPr>
        <w:t xml:space="preserve">Minētais attiecināms arī uz maksātnespējas procesa administratora disciplārsodīšanu. </w:t>
      </w:r>
    </w:p>
    <w:p w14:paraId="0A299DE7" w14:textId="77777777" w:rsidR="00847E4B" w:rsidRPr="00F072CE" w:rsidRDefault="00847E4B" w:rsidP="001017F7">
      <w:pPr>
        <w:widowControl/>
        <w:spacing w:after="0" w:line="240" w:lineRule="auto"/>
        <w:ind w:firstLine="567"/>
        <w:jc w:val="both"/>
        <w:rPr>
          <w:rFonts w:eastAsia="Times New Roman"/>
        </w:rPr>
      </w:pPr>
      <w:r w:rsidRPr="00F072CE">
        <w:rPr>
          <w:rFonts w:eastAsia="Times New Roman"/>
        </w:rPr>
        <w:t>Ievērojot minēto, Maksātnespējas kontroles dienestam nav pamata, izskatot Sūdzību, pamatojoties uz Maksātnespējas likuma 175. panta pirmās daļas 2. punktu un 176. pantu, vērtēt Administratores iespējamos ētikas normu pārkāpumus. Līdz ar to Sūdzība šajā daļā ir noraidāma.</w:t>
      </w:r>
    </w:p>
    <w:p w14:paraId="4BB7B7BE" w14:textId="77777777" w:rsidR="005666AC" w:rsidRPr="00F072CE" w:rsidRDefault="00016FAD" w:rsidP="005666AC">
      <w:pPr>
        <w:autoSpaceDE w:val="0"/>
        <w:autoSpaceDN w:val="0"/>
        <w:adjustRightInd w:val="0"/>
        <w:spacing w:after="0" w:line="240" w:lineRule="auto"/>
        <w:ind w:firstLine="567"/>
        <w:jc w:val="both"/>
        <w:rPr>
          <w:rFonts w:eastAsia="Times New Roman"/>
          <w:bCs/>
        </w:rPr>
      </w:pPr>
      <w:r w:rsidRPr="00F072CE">
        <w:rPr>
          <w:rFonts w:eastAsia="Times New Roman"/>
        </w:rPr>
        <w:t>[</w:t>
      </w:r>
      <w:r w:rsidR="009219A7" w:rsidRPr="00F072CE">
        <w:rPr>
          <w:rFonts w:eastAsia="Times New Roman"/>
        </w:rPr>
        <w:t>4</w:t>
      </w:r>
      <w:r w:rsidRPr="00F072CE">
        <w:rPr>
          <w:rFonts w:eastAsia="Times New Roman"/>
        </w:rPr>
        <w:t>] </w:t>
      </w:r>
      <w:r w:rsidR="005B4762" w:rsidRPr="00F072CE">
        <w:rPr>
          <w:rFonts w:eastAsia="Times New Roman"/>
        </w:rPr>
        <w:t xml:space="preserve">Izvērtējot </w:t>
      </w:r>
      <w:r w:rsidR="005B4762" w:rsidRPr="00F072CE">
        <w:rPr>
          <w:rFonts w:eastAsia="Times New Roman"/>
          <w:bCs/>
        </w:rPr>
        <w:t>minēto un pamatojoties uz norādītajām tiesību normām, kā arī Maksātnespējas likuma</w:t>
      </w:r>
      <w:r w:rsidR="005B4762" w:rsidRPr="00F072CE">
        <w:t xml:space="preserve"> </w:t>
      </w:r>
      <w:r w:rsidR="005B4762" w:rsidRPr="00F072CE">
        <w:rPr>
          <w:rFonts w:eastAsia="Times New Roman"/>
          <w:bCs/>
        </w:rPr>
        <w:t>174.</w:t>
      </w:r>
      <w:r w:rsidR="005B4762" w:rsidRPr="00F072CE">
        <w:rPr>
          <w:rFonts w:eastAsia="Times New Roman"/>
          <w:bCs/>
          <w:vertAlign w:val="superscript"/>
        </w:rPr>
        <w:t>1</w:t>
      </w:r>
      <w:r w:rsidR="005B4762" w:rsidRPr="00F072CE">
        <w:rPr>
          <w:rFonts w:eastAsia="Times New Roman"/>
          <w:bCs/>
        </w:rPr>
        <w:t xml:space="preserve"> panta 2.punktu, 175. panta pirmās daļas 2. punktu, 176. panta pirmo</w:t>
      </w:r>
      <w:r w:rsidR="00E038BE" w:rsidRPr="00F072CE">
        <w:rPr>
          <w:rFonts w:eastAsia="Times New Roman"/>
          <w:bCs/>
        </w:rPr>
        <w:t>,</w:t>
      </w:r>
      <w:r w:rsidR="00086FAA" w:rsidRPr="00F072CE">
        <w:rPr>
          <w:rFonts w:eastAsia="Times New Roman"/>
          <w:bCs/>
        </w:rPr>
        <w:t xml:space="preserve"> </w:t>
      </w:r>
      <w:r w:rsidR="005B4762" w:rsidRPr="00F072CE">
        <w:rPr>
          <w:rFonts w:eastAsia="Times New Roman"/>
          <w:bCs/>
        </w:rPr>
        <w:t>otro</w:t>
      </w:r>
      <w:r w:rsidR="00E038BE" w:rsidRPr="00F072CE">
        <w:rPr>
          <w:rFonts w:eastAsia="Times New Roman"/>
          <w:bCs/>
        </w:rPr>
        <w:t xml:space="preserve"> un trešo</w:t>
      </w:r>
      <w:r w:rsidR="00013B78" w:rsidRPr="00F072CE">
        <w:rPr>
          <w:rFonts w:eastAsia="Times New Roman"/>
          <w:bCs/>
        </w:rPr>
        <w:t xml:space="preserve"> </w:t>
      </w:r>
      <w:r w:rsidR="005B4762" w:rsidRPr="00F072CE">
        <w:rPr>
          <w:rFonts w:eastAsia="Times New Roman"/>
          <w:bCs/>
        </w:rPr>
        <w:t>daļu,</w:t>
      </w:r>
      <w:r w:rsidR="005666AC" w:rsidRPr="00F072CE">
        <w:rPr>
          <w:rFonts w:eastAsia="Times New Roman"/>
          <w:bCs/>
        </w:rPr>
        <w:t xml:space="preserve"> </w:t>
      </w:r>
    </w:p>
    <w:p w14:paraId="674E943B" w14:textId="2E0D3504" w:rsidR="005B4762" w:rsidRPr="00F072CE" w:rsidRDefault="001017F7" w:rsidP="005666AC">
      <w:pPr>
        <w:autoSpaceDE w:val="0"/>
        <w:autoSpaceDN w:val="0"/>
        <w:adjustRightInd w:val="0"/>
        <w:spacing w:after="0" w:line="240" w:lineRule="auto"/>
        <w:ind w:firstLine="567"/>
        <w:jc w:val="center"/>
        <w:rPr>
          <w:rFonts w:eastAsia="Times New Roman"/>
          <w:b/>
          <w:bCs/>
        </w:rPr>
      </w:pPr>
      <w:r w:rsidRPr="00F072CE">
        <w:rPr>
          <w:rFonts w:eastAsia="Times New Roman"/>
          <w:b/>
          <w:bCs/>
        </w:rPr>
        <w:t>nolēmu</w:t>
      </w:r>
      <w:r w:rsidR="005B4762" w:rsidRPr="00F072CE">
        <w:rPr>
          <w:rFonts w:eastAsia="Times New Roman"/>
          <w:b/>
          <w:bCs/>
        </w:rPr>
        <w:t>:</w:t>
      </w:r>
    </w:p>
    <w:p w14:paraId="30A90349" w14:textId="05033718" w:rsidR="00F670E1" w:rsidRPr="00F072CE" w:rsidRDefault="009E3D79" w:rsidP="001017F7">
      <w:pPr>
        <w:widowControl/>
        <w:spacing w:after="0" w:line="240" w:lineRule="auto"/>
        <w:ind w:firstLine="567"/>
        <w:jc w:val="both"/>
        <w:rPr>
          <w:rFonts w:eastAsia="Times New Roman"/>
        </w:rPr>
      </w:pPr>
      <w:r w:rsidRPr="00F072CE">
        <w:rPr>
          <w:rFonts w:eastAsia="Times New Roman"/>
        </w:rPr>
        <w:t>/Pers. A/</w:t>
      </w:r>
      <w:r w:rsidR="00287102" w:rsidRPr="00F072CE">
        <w:rPr>
          <w:rFonts w:eastAsia="Times New Roman"/>
        </w:rPr>
        <w:t xml:space="preserve"> un </w:t>
      </w:r>
      <w:r w:rsidRPr="00F072CE">
        <w:rPr>
          <w:rFonts w:eastAsia="Times New Roman"/>
        </w:rPr>
        <w:t>/pers. B/</w:t>
      </w:r>
      <w:r w:rsidR="00287102" w:rsidRPr="00F072CE">
        <w:rPr>
          <w:rFonts w:eastAsia="Times New Roman"/>
        </w:rPr>
        <w:t xml:space="preserve"> pilnvarotās pārstāves </w:t>
      </w:r>
      <w:r w:rsidRPr="00F072CE">
        <w:rPr>
          <w:rFonts w:eastAsia="Times New Roman"/>
        </w:rPr>
        <w:t>/pers. C/</w:t>
      </w:r>
      <w:r w:rsidR="00287102" w:rsidRPr="00F072CE">
        <w:rPr>
          <w:rFonts w:eastAsia="Times New Roman"/>
        </w:rPr>
        <w:t xml:space="preserve"> 2024. gada 30. aprīļa sūdzību par maksātnespējas procesa administratores </w:t>
      </w:r>
      <w:r w:rsidRPr="00F072CE">
        <w:rPr>
          <w:rFonts w:eastAsia="Times New Roman"/>
        </w:rPr>
        <w:t>/Administrators/</w:t>
      </w:r>
      <w:r w:rsidR="00287102" w:rsidRPr="00F072CE">
        <w:rPr>
          <w:rFonts w:eastAsia="Times New Roman"/>
        </w:rPr>
        <w:t xml:space="preserve">, </w:t>
      </w:r>
      <w:r w:rsidRPr="00F072CE">
        <w:rPr>
          <w:rFonts w:eastAsia="Times New Roman"/>
        </w:rPr>
        <w:t>/</w:t>
      </w:r>
      <w:r w:rsidR="00287102" w:rsidRPr="00F072CE">
        <w:rPr>
          <w:rFonts w:eastAsia="Times New Roman"/>
        </w:rPr>
        <w:t xml:space="preserve">amata apliecības </w:t>
      </w:r>
      <w:r w:rsidRPr="00F072CE">
        <w:rPr>
          <w:rFonts w:eastAsia="Times New Roman"/>
        </w:rPr>
        <w:t>/numurs/</w:t>
      </w:r>
      <w:r w:rsidR="00287102" w:rsidRPr="00F072CE">
        <w:rPr>
          <w:rFonts w:eastAsia="Times New Roman"/>
        </w:rPr>
        <w:t xml:space="preserve">, rīcību </w:t>
      </w:r>
      <w:r w:rsidRPr="00F072CE">
        <w:rPr>
          <w:rFonts w:eastAsia="Times New Roman"/>
        </w:rPr>
        <w:t>/</w:t>
      </w:r>
      <w:r w:rsidR="00287102" w:rsidRPr="00F072CE">
        <w:rPr>
          <w:rFonts w:eastAsia="Times New Roman"/>
        </w:rPr>
        <w:t>SIA </w:t>
      </w:r>
      <w:bookmarkStart w:id="16" w:name="_Hlk167863415"/>
      <w:r w:rsidR="00287102" w:rsidRPr="00F072CE">
        <w:rPr>
          <w:rFonts w:eastAsia="Times New Roman"/>
        </w:rPr>
        <w:t>"</w:t>
      </w:r>
      <w:bookmarkEnd w:id="16"/>
      <w:r w:rsidRPr="00F072CE">
        <w:rPr>
          <w:rFonts w:eastAsia="Times New Roman"/>
        </w:rPr>
        <w:t>Nosaukums A</w:t>
      </w:r>
      <w:r w:rsidR="00287102" w:rsidRPr="00F072CE">
        <w:rPr>
          <w:rFonts w:eastAsia="Times New Roman"/>
        </w:rPr>
        <w:t>"</w:t>
      </w:r>
      <w:r w:rsidRPr="00F072CE">
        <w:rPr>
          <w:rFonts w:eastAsia="Times New Roman"/>
        </w:rPr>
        <w:t>/</w:t>
      </w:r>
      <w:r w:rsidR="00287102" w:rsidRPr="00F072CE">
        <w:rPr>
          <w:rFonts w:eastAsia="Times New Roman"/>
        </w:rPr>
        <w:t xml:space="preserve">, </w:t>
      </w:r>
      <w:r w:rsidRPr="00F072CE">
        <w:rPr>
          <w:rFonts w:eastAsia="Times New Roman"/>
        </w:rPr>
        <w:t>/</w:t>
      </w:r>
      <w:r w:rsidR="00287102" w:rsidRPr="00F072CE">
        <w:rPr>
          <w:rFonts w:eastAsia="Times New Roman"/>
        </w:rPr>
        <w:t xml:space="preserve">reģistrācijas </w:t>
      </w:r>
      <w:r w:rsidRPr="00F072CE">
        <w:rPr>
          <w:rFonts w:eastAsia="Times New Roman"/>
        </w:rPr>
        <w:t>numurs/</w:t>
      </w:r>
      <w:r w:rsidR="00287102" w:rsidRPr="00F072CE">
        <w:rPr>
          <w:rFonts w:eastAsia="Times New Roman"/>
        </w:rPr>
        <w:t xml:space="preserve">, maksātnespējas procesā </w:t>
      </w:r>
      <w:r w:rsidR="00F670E1" w:rsidRPr="00F072CE">
        <w:rPr>
          <w:rFonts w:eastAsia="Times New Roman"/>
          <w:b/>
          <w:bCs/>
        </w:rPr>
        <w:t>noraidīt</w:t>
      </w:r>
      <w:r w:rsidR="00B74AF5" w:rsidRPr="00F072CE">
        <w:rPr>
          <w:rFonts w:eastAsia="Times New Roman"/>
        </w:rPr>
        <w:t>.</w:t>
      </w:r>
    </w:p>
    <w:p w14:paraId="46355E8F" w14:textId="77777777" w:rsidR="005B4762" w:rsidRPr="00F072CE" w:rsidRDefault="005B4762" w:rsidP="001017F7">
      <w:pPr>
        <w:widowControl/>
        <w:spacing w:after="0" w:line="240" w:lineRule="auto"/>
        <w:ind w:firstLine="567"/>
        <w:jc w:val="both"/>
        <w:rPr>
          <w:rFonts w:eastAsia="Times New Roman"/>
        </w:rPr>
      </w:pPr>
    </w:p>
    <w:p w14:paraId="087964F3" w14:textId="692D54D0" w:rsidR="005B4762" w:rsidRPr="00F072CE" w:rsidRDefault="005B4762" w:rsidP="001017F7">
      <w:pPr>
        <w:widowControl/>
        <w:tabs>
          <w:tab w:val="left" w:pos="1080"/>
          <w:tab w:val="left" w:pos="1260"/>
        </w:tabs>
        <w:spacing w:after="0" w:line="240" w:lineRule="auto"/>
        <w:ind w:firstLine="567"/>
        <w:jc w:val="both"/>
        <w:rPr>
          <w:rFonts w:eastAsia="Times New Roman"/>
        </w:rPr>
      </w:pPr>
      <w:r w:rsidRPr="00F072CE">
        <w:rPr>
          <w:rFonts w:eastAsia="Times New Roman"/>
        </w:rPr>
        <w:t>Lēmumu var pārsūdzēt</w:t>
      </w:r>
      <w:r w:rsidR="008C5A32" w:rsidRPr="00F072CE">
        <w:rPr>
          <w:rFonts w:eastAsia="Times New Roman"/>
        </w:rPr>
        <w:t xml:space="preserve"> </w:t>
      </w:r>
      <w:r w:rsidR="009E3D79" w:rsidRPr="00F072CE">
        <w:rPr>
          <w:rFonts w:eastAsia="Times New Roman"/>
        </w:rPr>
        <w:t>/tiesas nosaukums/</w:t>
      </w:r>
      <w:r w:rsidR="00FB34B1" w:rsidRPr="00F072CE">
        <w:rPr>
          <w:rFonts w:eastAsia="Times New Roman"/>
        </w:rPr>
        <w:t xml:space="preserve"> </w:t>
      </w:r>
      <w:r w:rsidRPr="00F072CE">
        <w:rPr>
          <w:rFonts w:eastAsia="Times New Roman"/>
        </w:rPr>
        <w:t>mēneša laikā no lēmuma saņemšanas dienas. Sūdzības iesniegšana tiesā neaptur šā lēmuma darbību.</w:t>
      </w:r>
    </w:p>
    <w:p w14:paraId="34227F51" w14:textId="2A3BD326" w:rsidR="005B4762" w:rsidRPr="00F072CE" w:rsidRDefault="005B4762" w:rsidP="006620CE">
      <w:pPr>
        <w:autoSpaceDE w:val="0"/>
        <w:autoSpaceDN w:val="0"/>
        <w:adjustRightInd w:val="0"/>
        <w:spacing w:after="0" w:line="240" w:lineRule="auto"/>
        <w:ind w:firstLine="567"/>
        <w:jc w:val="both"/>
        <w:rPr>
          <w:rFonts w:eastAsia="Times New Roman"/>
          <w:sz w:val="20"/>
          <w:szCs w:val="20"/>
        </w:rPr>
      </w:pPr>
    </w:p>
    <w:p w14:paraId="542010B3" w14:textId="77777777" w:rsidR="009B29C9" w:rsidRPr="00F072CE" w:rsidRDefault="009B29C9" w:rsidP="005B4762">
      <w:pPr>
        <w:autoSpaceDE w:val="0"/>
        <w:autoSpaceDN w:val="0"/>
        <w:adjustRightInd w:val="0"/>
        <w:spacing w:after="0" w:line="240" w:lineRule="auto"/>
        <w:jc w:val="both"/>
        <w:rPr>
          <w:rFonts w:eastAsia="Times New Roman"/>
          <w:sz w:val="20"/>
          <w:szCs w:val="20"/>
        </w:rPr>
      </w:pPr>
    </w:p>
    <w:p w14:paraId="4EA3389E" w14:textId="78D7F2F2" w:rsidR="005B4762" w:rsidRPr="00F072CE" w:rsidRDefault="005B4762" w:rsidP="00287102">
      <w:pPr>
        <w:tabs>
          <w:tab w:val="left" w:pos="7655"/>
        </w:tabs>
        <w:autoSpaceDE w:val="0"/>
        <w:autoSpaceDN w:val="0"/>
        <w:adjustRightInd w:val="0"/>
        <w:spacing w:after="0" w:line="240" w:lineRule="auto"/>
        <w:jc w:val="both"/>
        <w:rPr>
          <w:rFonts w:eastAsia="Times New Roman"/>
        </w:rPr>
      </w:pPr>
      <w:bookmarkStart w:id="17" w:name="_Hlk22114176"/>
      <w:r w:rsidRPr="00F072CE">
        <w:rPr>
          <w:rFonts w:eastAsia="Times New Roman"/>
        </w:rPr>
        <w:t>Direktor</w:t>
      </w:r>
      <w:r w:rsidR="0083784B" w:rsidRPr="00F072CE">
        <w:rPr>
          <w:rFonts w:eastAsia="Times New Roman"/>
        </w:rPr>
        <w:t>e</w:t>
      </w:r>
      <w:r w:rsidRPr="00F072CE">
        <w:rPr>
          <w:rFonts w:eastAsia="Times New Roman"/>
        </w:rPr>
        <w:tab/>
      </w:r>
      <w:r w:rsidR="0083784B" w:rsidRPr="00F072CE">
        <w:rPr>
          <w:rFonts w:eastAsia="Times New Roman"/>
        </w:rPr>
        <w:t>I</w:t>
      </w:r>
      <w:r w:rsidR="00287102" w:rsidRPr="00F072CE">
        <w:rPr>
          <w:rFonts w:eastAsia="Times New Roman"/>
        </w:rPr>
        <w:t xml:space="preserve">nese </w:t>
      </w:r>
      <w:r w:rsidR="0083784B" w:rsidRPr="00F072CE">
        <w:rPr>
          <w:rFonts w:eastAsia="Times New Roman"/>
        </w:rPr>
        <w:t>Šteina</w:t>
      </w:r>
    </w:p>
    <w:bookmarkEnd w:id="17"/>
    <w:p w14:paraId="66BFF111" w14:textId="77777777" w:rsidR="005B4762" w:rsidRPr="00F072CE"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F072CE"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F072CE"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F072CE">
        <w:rPr>
          <w:sz w:val="20"/>
          <w:szCs w:val="20"/>
          <w:lang w:val="en-US" w:eastAsia="en-US"/>
        </w:rPr>
        <w:t>DOKUMENTS IR PARAKSTĪTS AR DROŠU ELEKTRONISKO PARAKSTU</w:t>
      </w:r>
    </w:p>
    <w:sectPr w:rsidR="00E8606B" w:rsidRPr="00E8606B" w:rsidSect="00F254BD">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B558" w14:textId="77777777" w:rsidR="00D92481" w:rsidRDefault="00D92481">
      <w:pPr>
        <w:spacing w:after="0" w:line="240" w:lineRule="auto"/>
      </w:pPr>
      <w:r>
        <w:separator/>
      </w:r>
    </w:p>
  </w:endnote>
  <w:endnote w:type="continuationSeparator" w:id="0">
    <w:p w14:paraId="2F191587" w14:textId="77777777" w:rsidR="00D92481" w:rsidRDefault="00D9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C1C7" w14:textId="77777777" w:rsidR="00D92481" w:rsidRDefault="00D92481">
      <w:pPr>
        <w:spacing w:after="0" w:line="240" w:lineRule="auto"/>
      </w:pPr>
      <w:r>
        <w:separator/>
      </w:r>
    </w:p>
  </w:footnote>
  <w:footnote w:type="continuationSeparator" w:id="0">
    <w:p w14:paraId="7B755BD3" w14:textId="77777777" w:rsidR="00D92481" w:rsidRDefault="00D92481">
      <w:pPr>
        <w:spacing w:after="0" w:line="240" w:lineRule="auto"/>
      </w:pPr>
      <w:r>
        <w:continuationSeparator/>
      </w:r>
    </w:p>
  </w:footnote>
  <w:footnote w:id="1">
    <w:p w14:paraId="142E95A2" w14:textId="7100CDB6" w:rsidR="005A36E3" w:rsidRDefault="005A36E3" w:rsidP="00420D4D">
      <w:pPr>
        <w:pStyle w:val="Vresteksts"/>
        <w:jc w:val="both"/>
      </w:pPr>
      <w:r>
        <w:rPr>
          <w:rStyle w:val="Vresatsauce"/>
        </w:rPr>
        <w:footnoteRef/>
      </w:r>
      <w:r>
        <w:t> </w:t>
      </w:r>
      <w:r w:rsidR="002D151E">
        <w:rPr>
          <w:rFonts w:eastAsia="Times New Roman"/>
        </w:rPr>
        <w:t>/</w:t>
      </w:r>
      <w:r w:rsidR="002D151E" w:rsidRPr="00F072CE">
        <w:rPr>
          <w:rFonts w:eastAsia="Times New Roman"/>
        </w:rPr>
        <w:t>pers. A/</w:t>
      </w:r>
      <w:r w:rsidR="00DC4CCC" w:rsidRPr="00F072CE">
        <w:rPr>
          <w:rFonts w:eastAsia="Times New Roman"/>
        </w:rPr>
        <w:t xml:space="preserve"> un </w:t>
      </w:r>
      <w:r w:rsidR="002D151E" w:rsidRPr="00F072CE">
        <w:rPr>
          <w:rFonts w:eastAsia="Times New Roman"/>
        </w:rPr>
        <w:t>/pers. B/</w:t>
      </w:r>
      <w:r w:rsidR="00DC4CCC" w:rsidRPr="00F072CE">
        <w:rPr>
          <w:rFonts w:eastAsia="Times New Roman"/>
        </w:rPr>
        <w:t xml:space="preserve"> vārdā</w:t>
      </w:r>
      <w:r w:rsidR="00C473B8" w:rsidRPr="00F072CE">
        <w:rPr>
          <w:rFonts w:eastAsia="Times New Roman"/>
        </w:rPr>
        <w:t>,</w:t>
      </w:r>
      <w:r w:rsidR="00420D4D" w:rsidRPr="00F072CE">
        <w:rPr>
          <w:rFonts w:eastAsia="Times New Roman"/>
        </w:rPr>
        <w:t xml:space="preserve"> pārstāvot</w:t>
      </w:r>
      <w:r w:rsidR="00906D95" w:rsidRPr="00F072CE">
        <w:rPr>
          <w:rFonts w:eastAsia="Times New Roman"/>
        </w:rPr>
        <w:t xml:space="preserve"> tās</w:t>
      </w:r>
      <w:r w:rsidR="00420D4D" w:rsidRPr="00F072CE">
        <w:rPr>
          <w:rFonts w:eastAsia="Times New Roman"/>
        </w:rPr>
        <w:t xml:space="preserve"> kopīgi</w:t>
      </w:r>
      <w:r w:rsidR="00C473B8" w:rsidRPr="00F072CE">
        <w:rPr>
          <w:rFonts w:eastAsia="Times New Roman"/>
        </w:rPr>
        <w:t>,</w:t>
      </w:r>
      <w:r w:rsidR="009904DD" w:rsidRPr="00F072CE">
        <w:t xml:space="preserve"> </w:t>
      </w:r>
      <w:r w:rsidR="002D151E" w:rsidRPr="00F072CE">
        <w:t>/pers. C/</w:t>
      </w:r>
      <w:r w:rsidR="00DC4CCC" w:rsidRPr="00F072CE">
        <w:rPr>
          <w:rFonts w:eastAsia="Times New Roman"/>
        </w:rPr>
        <w:t xml:space="preserve"> ir vērsusies</w:t>
      </w:r>
      <w:r w:rsidR="00DC4CCC">
        <w:rPr>
          <w:rFonts w:eastAsia="Times New Roman"/>
        </w:rPr>
        <w:t xml:space="preserve"> pie Administratores</w:t>
      </w:r>
      <w:r w:rsidR="0061654A">
        <w:rPr>
          <w:rFonts w:eastAsia="Times New Roman"/>
        </w:rPr>
        <w:t xml:space="preserve"> ar vēstulēm.</w:t>
      </w:r>
    </w:p>
  </w:footnote>
  <w:footnote w:id="2">
    <w:p w14:paraId="7B5B57A2" w14:textId="5D5A7F2A" w:rsidR="00565299" w:rsidRDefault="00565299" w:rsidP="00824DBA">
      <w:pPr>
        <w:pStyle w:val="Vresteksts"/>
        <w:jc w:val="both"/>
      </w:pPr>
      <w:r>
        <w:rPr>
          <w:rStyle w:val="Vresatsauce"/>
        </w:rPr>
        <w:footnoteRef/>
      </w:r>
      <w:r>
        <w:t xml:space="preserve"> Tā kā vēstuļu saturs </w:t>
      </w:r>
      <w:r w:rsidR="00963FB7">
        <w:t>ir zināms gan Iesniedzējām, gan Administratorei, Maksātnespējas kontroles dienests tās pilnībā</w:t>
      </w:r>
      <w:r w:rsidR="00DC5AFD" w:rsidRPr="00DC5AFD">
        <w:t xml:space="preserve"> </w:t>
      </w:r>
      <w:r w:rsidR="00DC5AFD">
        <w:t>neatreferē</w:t>
      </w:r>
      <w:r w:rsidR="00963FB7">
        <w:t>.</w:t>
      </w:r>
    </w:p>
  </w:footnote>
  <w:footnote w:id="3">
    <w:p w14:paraId="12A93E59" w14:textId="67AFE157" w:rsidR="00EE4FDF" w:rsidRDefault="00EE4FDF" w:rsidP="00824DBA">
      <w:pPr>
        <w:pStyle w:val="Vresteksts"/>
        <w:jc w:val="both"/>
      </w:pPr>
      <w:r>
        <w:rPr>
          <w:rStyle w:val="Vresatsauce"/>
        </w:rPr>
        <w:footnoteRef/>
      </w:r>
      <w:r>
        <w:t xml:space="preserve"> Pirmstiesas </w:t>
      </w:r>
      <w:r w:rsidR="00AE796B">
        <w:t xml:space="preserve">pretenzijās lūgts samaksāt Parādnieka izrakstītos </w:t>
      </w:r>
      <w:r w:rsidR="009C7A64">
        <w:t>2022. gada 19. augusta, 14. septembra un 18. oktobra rēķinus.</w:t>
      </w:r>
    </w:p>
  </w:footnote>
  <w:footnote w:id="4">
    <w:p w14:paraId="3F84F809" w14:textId="01EE735D" w:rsidR="00104599" w:rsidRDefault="00104599" w:rsidP="00824DBA">
      <w:pPr>
        <w:pStyle w:val="Vresteksts"/>
        <w:jc w:val="both"/>
      </w:pPr>
      <w:r>
        <w:rPr>
          <w:rStyle w:val="Vresatsauce"/>
        </w:rPr>
        <w:footnoteRef/>
      </w:r>
      <w:r>
        <w:t> </w:t>
      </w:r>
      <w:r w:rsidR="00497655">
        <w:t>Kopā ir 23 dzīvokļi.</w:t>
      </w:r>
    </w:p>
  </w:footnote>
  <w:footnote w:id="5">
    <w:p w14:paraId="59608F0E" w14:textId="5EDDB7BD" w:rsidR="00E92BAE" w:rsidRDefault="00E92BAE" w:rsidP="00824DBA">
      <w:pPr>
        <w:pStyle w:val="Vresteksts"/>
        <w:jc w:val="both"/>
      </w:pPr>
      <w:r>
        <w:rPr>
          <w:rStyle w:val="Vresatsauce"/>
        </w:rPr>
        <w:footnoteRef/>
      </w:r>
      <w:r>
        <w:t> </w:t>
      </w:r>
      <w:r w:rsidR="003C3217" w:rsidRPr="00F072CE">
        <w:t>Administratore</w:t>
      </w:r>
      <w:r w:rsidR="00BA0A6B" w:rsidRPr="00F072CE">
        <w:t xml:space="preserve"> </w:t>
      </w:r>
      <w:r w:rsidR="00285D6E" w:rsidRPr="00F072CE">
        <w:t>/pers. B/</w:t>
      </w:r>
      <w:r w:rsidR="003C3217" w:rsidRPr="00F072CE">
        <w:t xml:space="preserve"> atbildēja 2024. gada 18. aprīļa vēstulē </w:t>
      </w:r>
      <w:r w:rsidR="00285D6E" w:rsidRPr="00F072CE">
        <w:t>/vēstules numurs/</w:t>
      </w:r>
      <w:r w:rsidR="004A2A5C">
        <w:rPr>
          <w:rFonts w:eastAsia="Times New Roman"/>
        </w:rPr>
        <w:t xml:space="preserve"> ar gandrīz identisku saturu</w:t>
      </w:r>
      <w:r w:rsidR="006320CF">
        <w:rPr>
          <w:rFonts w:eastAsia="Times New Roman"/>
        </w:rPr>
        <w:t>.</w:t>
      </w:r>
    </w:p>
  </w:footnote>
  <w:footnote w:id="6">
    <w:p w14:paraId="76F423B4" w14:textId="52ED54AC" w:rsidR="0006682A" w:rsidRDefault="0006682A">
      <w:pPr>
        <w:pStyle w:val="Vresteksts"/>
      </w:pPr>
      <w:r>
        <w:rPr>
          <w:rStyle w:val="Vresatsauce"/>
        </w:rPr>
        <w:footnoteRef/>
      </w:r>
      <w:r>
        <w:t xml:space="preserve"> Paziņojums un protokols pievienoti </w:t>
      </w:r>
      <w:r w:rsidR="00EC4543">
        <w:t xml:space="preserve">Administratores atbildes </w:t>
      </w:r>
      <w:r>
        <w:t>vēstule</w:t>
      </w:r>
      <w:r w:rsidR="00171DFE">
        <w:t>i</w:t>
      </w:r>
      <w:r>
        <w:t xml:space="preserve"> pielikumā.</w:t>
      </w:r>
    </w:p>
  </w:footnote>
  <w:footnote w:id="7">
    <w:p w14:paraId="5E673DA9" w14:textId="3A4D5F26" w:rsidR="00171DFE" w:rsidRDefault="00171DFE">
      <w:pPr>
        <w:pStyle w:val="Vresteksts"/>
      </w:pPr>
      <w:r>
        <w:rPr>
          <w:rStyle w:val="Vresatsauce"/>
        </w:rPr>
        <w:footnoteRef/>
      </w:r>
      <w:r>
        <w:t> 2022. gada 30. septembra akts pievienots vēstulei pielikumā.</w:t>
      </w:r>
    </w:p>
  </w:footnote>
  <w:footnote w:id="8">
    <w:p w14:paraId="4F5DF691" w14:textId="067DB406" w:rsidR="0039742E" w:rsidRDefault="00D8235F">
      <w:pPr>
        <w:pStyle w:val="Vresteksts"/>
      </w:pPr>
      <w:r>
        <w:rPr>
          <w:rStyle w:val="Vresatsauce"/>
        </w:rPr>
        <w:footnoteRef/>
      </w:r>
      <w:r>
        <w:t> </w:t>
      </w:r>
      <w:r w:rsidR="0052081F">
        <w:t xml:space="preserve">Iespējams </w:t>
      </w:r>
      <w:r>
        <w:t xml:space="preserve">pārrakstīšanās kļūda </w:t>
      </w:r>
      <w:r w:rsidR="0039742E">
        <w:t>– Maksātnespējas kontroles dienesta piezīme.</w:t>
      </w:r>
    </w:p>
  </w:footnote>
  <w:footnote w:id="9">
    <w:p w14:paraId="568E85E2" w14:textId="2D40E0A5" w:rsidR="00F201AD" w:rsidRDefault="00D44997">
      <w:pPr>
        <w:pStyle w:val="Vresteksts"/>
      </w:pPr>
      <w:r>
        <w:rPr>
          <w:rStyle w:val="Vresatsauce"/>
        </w:rPr>
        <w:footnoteRef/>
      </w:r>
      <w:r>
        <w:t xml:space="preserve"> Iespējams </w:t>
      </w:r>
      <w:r w:rsidR="00F201AD">
        <w:t>pārrakstīšanās kļūda un domāts</w:t>
      </w:r>
      <w:r w:rsidR="00B53867">
        <w:t>, ka</w:t>
      </w:r>
      <w:r w:rsidR="00F201AD">
        <w:t xml:space="preserve"> 2024. gad</w:t>
      </w:r>
      <w:r w:rsidR="00B53867">
        <w:t>ā nosūtīts Administratorei</w:t>
      </w:r>
      <w:r w:rsidR="00F201AD">
        <w:t xml:space="preserve"> – Maksātnespējas kontroles dienesta piezīme.</w:t>
      </w:r>
    </w:p>
  </w:footnote>
  <w:footnote w:id="10">
    <w:p w14:paraId="5F0D01A0" w14:textId="4566253B" w:rsidR="00856FE2" w:rsidRDefault="00856FE2">
      <w:pPr>
        <w:pStyle w:val="Vresteksts"/>
      </w:pPr>
      <w:r>
        <w:rPr>
          <w:rStyle w:val="Vresatsauce"/>
        </w:rPr>
        <w:footnoteRef/>
      </w:r>
      <w:r>
        <w:t> </w:t>
      </w:r>
      <w:r w:rsidRPr="00856FE2">
        <w:t>A.</w:t>
      </w:r>
      <w:r>
        <w:t> </w:t>
      </w:r>
      <w:r w:rsidRPr="00856FE2">
        <w:t>Līcis. Prasības tiesvedība un pierādījumi. Prof. K.</w:t>
      </w:r>
      <w:r>
        <w:t> </w:t>
      </w:r>
      <w:r w:rsidRPr="00856FE2">
        <w:t>Torgāna zinātniskajā redakcijā. Tiesu namu aģentūra</w:t>
      </w:r>
      <w:r>
        <w:t>.</w:t>
      </w:r>
    </w:p>
  </w:footnote>
  <w:footnote w:id="11">
    <w:p w14:paraId="6C11309A" w14:textId="79A0C557" w:rsidR="0057760F" w:rsidRDefault="0057760F">
      <w:pPr>
        <w:pStyle w:val="Vresteksts"/>
      </w:pPr>
      <w:r>
        <w:rPr>
          <w:rStyle w:val="Vresatsauce"/>
        </w:rPr>
        <w:footnoteRef/>
      </w:r>
      <w:r>
        <w:t> </w:t>
      </w:r>
      <w:r w:rsidR="008A4144" w:rsidRPr="004D0699">
        <w:rPr>
          <w:rFonts w:eastAsia="Times New Roman"/>
        </w:rPr>
        <w:t>Rīgas apgabaltiesas Civillietu tiesas kolēģijas 2016.</w:t>
      </w:r>
      <w:r w:rsidR="008A4144">
        <w:rPr>
          <w:rFonts w:eastAsia="Times New Roman"/>
        </w:rPr>
        <w:t> </w:t>
      </w:r>
      <w:r w:rsidR="008A4144" w:rsidRPr="004D0699">
        <w:rPr>
          <w:rFonts w:eastAsia="Times New Roman"/>
        </w:rPr>
        <w:t>gada 14.</w:t>
      </w:r>
      <w:r w:rsidR="008A4144">
        <w:rPr>
          <w:rFonts w:eastAsia="Times New Roman"/>
        </w:rPr>
        <w:t> </w:t>
      </w:r>
      <w:r w:rsidR="008A4144" w:rsidRPr="004D0699">
        <w:rPr>
          <w:rFonts w:eastAsia="Times New Roman"/>
        </w:rPr>
        <w:t>septembra lēmums lietā Nr.</w:t>
      </w:r>
      <w:r w:rsidR="008A4144">
        <w:rPr>
          <w:rFonts w:eastAsia="Times New Roman"/>
        </w:rPr>
        <w:t> </w:t>
      </w:r>
      <w:r w:rsidR="008A4144" w:rsidRPr="004D0699">
        <w:rPr>
          <w:rFonts w:eastAsia="Times New Roman"/>
        </w:rPr>
        <w:t>CA-3427-16/24</w:t>
      </w:r>
      <w:r w:rsidR="008A4144">
        <w:rPr>
          <w:rFonts w:eastAsia="Times New Roman"/>
        </w:rPr>
        <w:t>.</w:t>
      </w:r>
    </w:p>
  </w:footnote>
  <w:footnote w:id="12">
    <w:p w14:paraId="15E9CB11" w14:textId="4E5D2EAC" w:rsidR="008D0D8F" w:rsidRDefault="008D0D8F">
      <w:pPr>
        <w:pStyle w:val="Vresteksts"/>
      </w:pPr>
      <w:r>
        <w:rPr>
          <w:rStyle w:val="Vresatsauce"/>
        </w:rPr>
        <w:footnoteRef/>
      </w:r>
      <w:r w:rsidR="003F548B">
        <w:t> Neizriet arī no ierakstiem Elektroniskajā maksātnespējas uzskaites sistēmā.</w:t>
      </w:r>
    </w:p>
  </w:footnote>
  <w:footnote w:id="13">
    <w:p w14:paraId="55B846D5" w14:textId="1B24A582" w:rsidR="00334862" w:rsidRDefault="00334862">
      <w:pPr>
        <w:pStyle w:val="Vresteksts"/>
      </w:pPr>
      <w:r>
        <w:rPr>
          <w:rStyle w:val="Vresatsauce"/>
        </w:rPr>
        <w:footnoteRef/>
      </w:r>
      <w:r>
        <w:t> Maksātnespējas likuma 64. panta pirmās daļas 1. punkts.</w:t>
      </w:r>
    </w:p>
  </w:footnote>
  <w:footnote w:id="14">
    <w:p w14:paraId="2E87B82C" w14:textId="501117F4" w:rsidR="00B105BA" w:rsidRDefault="00B105BA">
      <w:pPr>
        <w:pStyle w:val="Vresteksts"/>
      </w:pPr>
      <w:r>
        <w:rPr>
          <w:rStyle w:val="Vresatsauce"/>
        </w:rPr>
        <w:footnoteRef/>
      </w:r>
      <w:r>
        <w:t> Maksātnespējas likuma 9</w:t>
      </w:r>
      <w:r w:rsidR="00046830">
        <w:t>5</w:t>
      </w:r>
      <w:r>
        <w:t>. panta trešā daļa.</w:t>
      </w:r>
    </w:p>
  </w:footnote>
  <w:footnote w:id="15">
    <w:p w14:paraId="5D0648CA" w14:textId="0E81350C" w:rsidR="00B851FF" w:rsidRDefault="00B851FF">
      <w:pPr>
        <w:pStyle w:val="Vresteksts"/>
      </w:pPr>
      <w:r>
        <w:rPr>
          <w:rStyle w:val="Vresatsauce"/>
        </w:rPr>
        <w:footnoteRef/>
      </w:r>
      <w:r>
        <w:t> </w:t>
      </w:r>
      <w:r>
        <w:rPr>
          <w:rFonts w:eastAsia="Times New Roman"/>
        </w:rPr>
        <w:t>Maksātnespējas likuma 65. panta 6. punkts.</w:t>
      </w:r>
    </w:p>
  </w:footnote>
  <w:footnote w:id="16">
    <w:p w14:paraId="236C44D8" w14:textId="7C6A9943" w:rsidR="00AB12A9" w:rsidRDefault="00AB12A9">
      <w:pPr>
        <w:pStyle w:val="Vresteksts"/>
      </w:pPr>
      <w:r>
        <w:rPr>
          <w:rStyle w:val="Vresatsauce"/>
        </w:rPr>
        <w:footnoteRef/>
      </w:r>
      <w:r>
        <w:t xml:space="preserve"> Maksātnespējas likuma 67. panta </w:t>
      </w:r>
      <w:r w:rsidRPr="00AB12A9">
        <w:t>3., 5. un 9.</w:t>
      </w:r>
      <w:r>
        <w:t> </w:t>
      </w:r>
      <w:r w:rsidRPr="00AB12A9">
        <w:t>punkts</w:t>
      </w:r>
      <w:r>
        <w:t>.</w:t>
      </w:r>
    </w:p>
  </w:footnote>
  <w:footnote w:id="17">
    <w:p w14:paraId="60E25D9D" w14:textId="341E1AC8" w:rsidR="00CB1BE2" w:rsidRDefault="00CB1BE2">
      <w:pPr>
        <w:pStyle w:val="Vresteksts"/>
      </w:pPr>
      <w:r>
        <w:rPr>
          <w:rStyle w:val="Vresatsauce"/>
        </w:rPr>
        <w:footnoteRef/>
      </w:r>
      <w:r>
        <w:t> Maksātnespējas likuma 29. panta pirmā daļa.</w:t>
      </w:r>
    </w:p>
  </w:footnote>
  <w:footnote w:id="18">
    <w:p w14:paraId="56AB9665" w14:textId="0CB379A1" w:rsidR="00520994" w:rsidRDefault="00520994" w:rsidP="00520994">
      <w:pPr>
        <w:pStyle w:val="Vresteksts"/>
      </w:pPr>
      <w:r>
        <w:rPr>
          <w:rStyle w:val="Vresatsauce"/>
        </w:rPr>
        <w:footnoteRef/>
      </w:r>
      <w:r w:rsidR="00712FDE">
        <w:t> </w:t>
      </w:r>
      <w:r>
        <w:t>Maksātnespējas likuma 176. panta trešā daļa.</w:t>
      </w:r>
    </w:p>
  </w:footnote>
  <w:footnote w:id="19">
    <w:p w14:paraId="449F4FE2" w14:textId="11507D0E" w:rsidR="005B4C6E" w:rsidRDefault="005B4C6E">
      <w:pPr>
        <w:pStyle w:val="Vresteksts"/>
      </w:pPr>
      <w:r>
        <w:rPr>
          <w:rStyle w:val="Vresatsauce"/>
        </w:rPr>
        <w:footnoteRef/>
      </w:r>
      <w:r w:rsidR="00712FDE">
        <w:t> </w:t>
      </w:r>
      <w:r w:rsidR="00712FDE" w:rsidRPr="004D34FD">
        <w:rPr>
          <w:rFonts w:eastAsia="Times New Roman"/>
        </w:rPr>
        <w:t>Maksātnespējas likuma 26.</w:t>
      </w:r>
      <w:r w:rsidR="00712FDE">
        <w:rPr>
          <w:rFonts w:eastAsia="Times New Roman"/>
        </w:rPr>
        <w:t> </w:t>
      </w:r>
      <w:r w:rsidR="00712FDE" w:rsidRPr="004D34FD">
        <w:rPr>
          <w:rFonts w:eastAsia="Times New Roman"/>
        </w:rPr>
        <w:t>panta trešās daļas 2.</w:t>
      </w:r>
      <w:r w:rsidR="00712FDE">
        <w:rPr>
          <w:rFonts w:eastAsia="Times New Roman"/>
        </w:rPr>
        <w:t> </w:t>
      </w:r>
      <w:r w:rsidR="00712FDE" w:rsidRPr="004D34FD">
        <w:rPr>
          <w:rFonts w:eastAsia="Times New Roman"/>
        </w:rPr>
        <w:t>punkts</w:t>
      </w:r>
      <w:r w:rsidR="00712FDE">
        <w:rPr>
          <w:rFonts w:eastAsia="Times New Roman"/>
        </w:rPr>
        <w:t>.</w:t>
      </w:r>
    </w:p>
  </w:footnote>
  <w:footnote w:id="20">
    <w:p w14:paraId="2CEB9460" w14:textId="68822FC7" w:rsidR="0073213B" w:rsidRDefault="0073213B" w:rsidP="0073213B">
      <w:pPr>
        <w:pStyle w:val="Vresteksts"/>
        <w:jc w:val="both"/>
      </w:pPr>
      <w:r w:rsidRPr="002977AE">
        <w:rPr>
          <w:rStyle w:val="Vresatsauce"/>
        </w:rPr>
        <w:footnoteRef/>
      </w:r>
      <w:r w:rsidR="00712FDE">
        <w:t> </w:t>
      </w:r>
      <w:r>
        <w:t xml:space="preserve">Maksātnespējas kontroles dienesta skaidrojumi un atziņas 2021.07. – 2021.11. </w:t>
      </w:r>
    </w:p>
    <w:p w14:paraId="64A7EA29" w14:textId="77777777" w:rsidR="0073213B" w:rsidRPr="002977AE" w:rsidRDefault="0073213B" w:rsidP="0073213B">
      <w:pPr>
        <w:pStyle w:val="Vresteksts"/>
        <w:jc w:val="both"/>
      </w:pPr>
      <w:r>
        <w:t xml:space="preserve">Pieejami: </w:t>
      </w:r>
      <w:hyperlink r:id="rId1" w:history="1">
        <w:r w:rsidRPr="005141B1">
          <w:rPr>
            <w:rStyle w:val="Hipersaite"/>
          </w:rPr>
          <w:t>https://www.mkd.gov.lv/lv/media/1968/download?attachment</w:t>
        </w:r>
      </w:hyperlink>
      <w:r>
        <w:t>, 10. lpp.</w:t>
      </w:r>
    </w:p>
  </w:footnote>
  <w:footnote w:id="21">
    <w:p w14:paraId="02830AB2" w14:textId="00A5BCA3" w:rsidR="001076BE" w:rsidRDefault="001076BE">
      <w:pPr>
        <w:pStyle w:val="Vresteksts"/>
      </w:pPr>
      <w:r>
        <w:rPr>
          <w:rStyle w:val="Vresatsauce"/>
        </w:rPr>
        <w:footnoteRef/>
      </w:r>
      <w:r>
        <w:t> Maksātnespējas likuma 176. panta trešā daļa.</w:t>
      </w:r>
    </w:p>
  </w:footnote>
  <w:footnote w:id="22">
    <w:p w14:paraId="1757B70E" w14:textId="106B1C95" w:rsidR="00E20A43" w:rsidRDefault="00E20A43">
      <w:pPr>
        <w:pStyle w:val="Vresteksts"/>
      </w:pPr>
      <w:r>
        <w:rPr>
          <w:rStyle w:val="Vresatsauce"/>
        </w:rPr>
        <w:footnoteRef/>
      </w:r>
      <w:r w:rsidR="00EC1969">
        <w:t> Maksātnespējas likuma 9. panta pirmā daļa.</w:t>
      </w:r>
    </w:p>
  </w:footnote>
  <w:footnote w:id="23">
    <w:p w14:paraId="5FEA7108" w14:textId="0335AEF2" w:rsidR="00C379A0" w:rsidRDefault="00C379A0">
      <w:pPr>
        <w:pStyle w:val="Vresteksts"/>
      </w:pPr>
      <w:r>
        <w:rPr>
          <w:rStyle w:val="Vresatsauce"/>
        </w:rPr>
        <w:footnoteRef/>
      </w:r>
      <w:r>
        <w:t xml:space="preserve"> Civilprocesa </w:t>
      </w:r>
      <w:r w:rsidR="00246DDE">
        <w:t>likuma 10. pants.</w:t>
      </w:r>
    </w:p>
  </w:footnote>
  <w:footnote w:id="24">
    <w:p w14:paraId="007942BA" w14:textId="47DC997F" w:rsidR="00E1581C" w:rsidRDefault="00E1581C" w:rsidP="00E1581C">
      <w:pPr>
        <w:pStyle w:val="Vresteksts"/>
      </w:pPr>
      <w:r>
        <w:rPr>
          <w:rStyle w:val="Vresatsauce"/>
        </w:rPr>
        <w:footnoteRef/>
      </w:r>
      <w:r>
        <w:t xml:space="preserve"> Skatīt Tezaurs tīmekļa vietnē</w:t>
      </w:r>
      <w:r w:rsidR="00B7337C">
        <w:t>. Pieejams:</w:t>
      </w:r>
      <w:r>
        <w:t xml:space="preserve"> </w:t>
      </w:r>
      <w:hyperlink r:id="rId2" w:history="1">
        <w:r w:rsidRPr="00546FE2">
          <w:rPr>
            <w:rStyle w:val="Hipersaite"/>
          </w:rPr>
          <w:t>https://tezaurs.lv/kundze</w:t>
        </w:r>
      </w:hyperlink>
      <w:r>
        <w:t xml:space="preserve"> </w:t>
      </w:r>
    </w:p>
  </w:footnote>
  <w:footnote w:id="25">
    <w:p w14:paraId="586060EE" w14:textId="77777777" w:rsidR="00847E4B" w:rsidRDefault="00847E4B" w:rsidP="00847E4B">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D0BDA" w14:paraId="08348528" w14:textId="77777777" w:rsidTr="00D37331">
      <w:tc>
        <w:tcPr>
          <w:tcW w:w="4792" w:type="dxa"/>
        </w:tcPr>
        <w:p w14:paraId="1E9E4CE3" w14:textId="77777777" w:rsidR="00DD0BDA" w:rsidRDefault="00DD0BDA" w:rsidP="00D37331">
          <w:pPr>
            <w:tabs>
              <w:tab w:val="left" w:pos="2296"/>
            </w:tabs>
          </w:pPr>
          <w:r>
            <w:t>03.06.2024.</w:t>
          </w:r>
        </w:p>
      </w:tc>
      <w:tc>
        <w:tcPr>
          <w:tcW w:w="4792" w:type="dxa"/>
        </w:tcPr>
        <w:p w14:paraId="39F85DD5" w14:textId="364514D7" w:rsidR="00DD0BDA" w:rsidRDefault="00DD0BDA" w:rsidP="00D37331">
          <w:pPr>
            <w:tabs>
              <w:tab w:val="left" w:pos="2296"/>
            </w:tabs>
            <w:jc w:val="right"/>
          </w:pPr>
          <w:r>
            <w:t xml:space="preserve">Nr. </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617AE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0DF"/>
    <w:rsid w:val="00000453"/>
    <w:rsid w:val="0000067B"/>
    <w:rsid w:val="000010CB"/>
    <w:rsid w:val="00001216"/>
    <w:rsid w:val="000012E0"/>
    <w:rsid w:val="00002354"/>
    <w:rsid w:val="00003107"/>
    <w:rsid w:val="000032C5"/>
    <w:rsid w:val="0000401C"/>
    <w:rsid w:val="00004AA6"/>
    <w:rsid w:val="00005D4E"/>
    <w:rsid w:val="00006375"/>
    <w:rsid w:val="00006384"/>
    <w:rsid w:val="00006A6F"/>
    <w:rsid w:val="00006D12"/>
    <w:rsid w:val="000076B3"/>
    <w:rsid w:val="0000796A"/>
    <w:rsid w:val="00007C83"/>
    <w:rsid w:val="000100CE"/>
    <w:rsid w:val="00011ECC"/>
    <w:rsid w:val="000130C0"/>
    <w:rsid w:val="00013505"/>
    <w:rsid w:val="00013937"/>
    <w:rsid w:val="00013A6A"/>
    <w:rsid w:val="00013B78"/>
    <w:rsid w:val="00014325"/>
    <w:rsid w:val="00014C4D"/>
    <w:rsid w:val="00014E8A"/>
    <w:rsid w:val="00014EEF"/>
    <w:rsid w:val="00015420"/>
    <w:rsid w:val="00016FAD"/>
    <w:rsid w:val="0001723D"/>
    <w:rsid w:val="00017D04"/>
    <w:rsid w:val="00020480"/>
    <w:rsid w:val="0002085A"/>
    <w:rsid w:val="000212CB"/>
    <w:rsid w:val="000220DA"/>
    <w:rsid w:val="00022A13"/>
    <w:rsid w:val="00022B0A"/>
    <w:rsid w:val="00022D49"/>
    <w:rsid w:val="0002322A"/>
    <w:rsid w:val="00023B9C"/>
    <w:rsid w:val="000247E1"/>
    <w:rsid w:val="00024A89"/>
    <w:rsid w:val="00025640"/>
    <w:rsid w:val="00025B38"/>
    <w:rsid w:val="00026028"/>
    <w:rsid w:val="00027031"/>
    <w:rsid w:val="00027616"/>
    <w:rsid w:val="00027ACD"/>
    <w:rsid w:val="00027F91"/>
    <w:rsid w:val="00030349"/>
    <w:rsid w:val="0003036D"/>
    <w:rsid w:val="000312B6"/>
    <w:rsid w:val="000319EE"/>
    <w:rsid w:val="00031C90"/>
    <w:rsid w:val="000323C9"/>
    <w:rsid w:val="00035AD7"/>
    <w:rsid w:val="00035E33"/>
    <w:rsid w:val="00036554"/>
    <w:rsid w:val="00036CE2"/>
    <w:rsid w:val="000401FE"/>
    <w:rsid w:val="000407B9"/>
    <w:rsid w:val="0004125D"/>
    <w:rsid w:val="000413F1"/>
    <w:rsid w:val="00041C17"/>
    <w:rsid w:val="00041F6B"/>
    <w:rsid w:val="00042DE3"/>
    <w:rsid w:val="00043411"/>
    <w:rsid w:val="00043B96"/>
    <w:rsid w:val="0004538F"/>
    <w:rsid w:val="000462BD"/>
    <w:rsid w:val="00046830"/>
    <w:rsid w:val="00046990"/>
    <w:rsid w:val="000474C2"/>
    <w:rsid w:val="00047968"/>
    <w:rsid w:val="00047F69"/>
    <w:rsid w:val="000500DC"/>
    <w:rsid w:val="000521EF"/>
    <w:rsid w:val="0005374E"/>
    <w:rsid w:val="00053C95"/>
    <w:rsid w:val="00054400"/>
    <w:rsid w:val="0005467D"/>
    <w:rsid w:val="000554E0"/>
    <w:rsid w:val="000555C3"/>
    <w:rsid w:val="000564B6"/>
    <w:rsid w:val="00056C36"/>
    <w:rsid w:val="00056FD9"/>
    <w:rsid w:val="0005703E"/>
    <w:rsid w:val="00057786"/>
    <w:rsid w:val="00057AEE"/>
    <w:rsid w:val="00057C61"/>
    <w:rsid w:val="000606DB"/>
    <w:rsid w:val="0006183E"/>
    <w:rsid w:val="00061C78"/>
    <w:rsid w:val="00061E9B"/>
    <w:rsid w:val="00062D98"/>
    <w:rsid w:val="000633A4"/>
    <w:rsid w:val="00063A74"/>
    <w:rsid w:val="000647A8"/>
    <w:rsid w:val="000658B6"/>
    <w:rsid w:val="000663BD"/>
    <w:rsid w:val="0006682A"/>
    <w:rsid w:val="00067B77"/>
    <w:rsid w:val="00067FAD"/>
    <w:rsid w:val="0007088B"/>
    <w:rsid w:val="00072440"/>
    <w:rsid w:val="00072EFB"/>
    <w:rsid w:val="00073155"/>
    <w:rsid w:val="00073314"/>
    <w:rsid w:val="000736C4"/>
    <w:rsid w:val="000737F1"/>
    <w:rsid w:val="00073D63"/>
    <w:rsid w:val="000748D2"/>
    <w:rsid w:val="0007508B"/>
    <w:rsid w:val="000753F1"/>
    <w:rsid w:val="00076C33"/>
    <w:rsid w:val="00076D2B"/>
    <w:rsid w:val="00076EC6"/>
    <w:rsid w:val="00077AFE"/>
    <w:rsid w:val="00077F42"/>
    <w:rsid w:val="000805FE"/>
    <w:rsid w:val="000808C8"/>
    <w:rsid w:val="000818B6"/>
    <w:rsid w:val="00081C48"/>
    <w:rsid w:val="000822A1"/>
    <w:rsid w:val="00082DF6"/>
    <w:rsid w:val="0008304D"/>
    <w:rsid w:val="000830CE"/>
    <w:rsid w:val="00083544"/>
    <w:rsid w:val="0008393F"/>
    <w:rsid w:val="00083EC5"/>
    <w:rsid w:val="0008421E"/>
    <w:rsid w:val="00084C6D"/>
    <w:rsid w:val="00085241"/>
    <w:rsid w:val="000852B7"/>
    <w:rsid w:val="00086CAF"/>
    <w:rsid w:val="00086FAA"/>
    <w:rsid w:val="000903BB"/>
    <w:rsid w:val="00090649"/>
    <w:rsid w:val="00090A60"/>
    <w:rsid w:val="00090FCF"/>
    <w:rsid w:val="00093564"/>
    <w:rsid w:val="0009462D"/>
    <w:rsid w:val="00096626"/>
    <w:rsid w:val="00096888"/>
    <w:rsid w:val="000A09A9"/>
    <w:rsid w:val="000A333A"/>
    <w:rsid w:val="000A3AA7"/>
    <w:rsid w:val="000A4852"/>
    <w:rsid w:val="000A4E98"/>
    <w:rsid w:val="000A64DE"/>
    <w:rsid w:val="000A6C28"/>
    <w:rsid w:val="000A7984"/>
    <w:rsid w:val="000B0280"/>
    <w:rsid w:val="000B03D6"/>
    <w:rsid w:val="000B1AAC"/>
    <w:rsid w:val="000B1E86"/>
    <w:rsid w:val="000B2296"/>
    <w:rsid w:val="000B27E6"/>
    <w:rsid w:val="000B283E"/>
    <w:rsid w:val="000B3A42"/>
    <w:rsid w:val="000B412D"/>
    <w:rsid w:val="000B4610"/>
    <w:rsid w:val="000B474B"/>
    <w:rsid w:val="000B57B2"/>
    <w:rsid w:val="000B6818"/>
    <w:rsid w:val="000B6A50"/>
    <w:rsid w:val="000C0A92"/>
    <w:rsid w:val="000C1331"/>
    <w:rsid w:val="000C2F3A"/>
    <w:rsid w:val="000C37E5"/>
    <w:rsid w:val="000C3D9F"/>
    <w:rsid w:val="000C3E28"/>
    <w:rsid w:val="000C41C2"/>
    <w:rsid w:val="000C5017"/>
    <w:rsid w:val="000C603D"/>
    <w:rsid w:val="000C6825"/>
    <w:rsid w:val="000C6B19"/>
    <w:rsid w:val="000C6D00"/>
    <w:rsid w:val="000D07D8"/>
    <w:rsid w:val="000D0C10"/>
    <w:rsid w:val="000D1729"/>
    <w:rsid w:val="000D2F30"/>
    <w:rsid w:val="000D3ADE"/>
    <w:rsid w:val="000D45AB"/>
    <w:rsid w:val="000D4BEE"/>
    <w:rsid w:val="000D596C"/>
    <w:rsid w:val="000D62D6"/>
    <w:rsid w:val="000D7019"/>
    <w:rsid w:val="000E1429"/>
    <w:rsid w:val="000E1B44"/>
    <w:rsid w:val="000E1B6E"/>
    <w:rsid w:val="000E23B4"/>
    <w:rsid w:val="000E3366"/>
    <w:rsid w:val="000E4863"/>
    <w:rsid w:val="000E4A17"/>
    <w:rsid w:val="000E4DDA"/>
    <w:rsid w:val="000E4E2A"/>
    <w:rsid w:val="000E5463"/>
    <w:rsid w:val="000E5920"/>
    <w:rsid w:val="000E5B63"/>
    <w:rsid w:val="000E7BD3"/>
    <w:rsid w:val="000F06CC"/>
    <w:rsid w:val="000F1224"/>
    <w:rsid w:val="000F12E4"/>
    <w:rsid w:val="000F1538"/>
    <w:rsid w:val="000F194D"/>
    <w:rsid w:val="000F265F"/>
    <w:rsid w:val="000F28B6"/>
    <w:rsid w:val="000F2BD7"/>
    <w:rsid w:val="000F33DD"/>
    <w:rsid w:val="000F38D8"/>
    <w:rsid w:val="000F44B8"/>
    <w:rsid w:val="000F543E"/>
    <w:rsid w:val="000F5A79"/>
    <w:rsid w:val="000F607C"/>
    <w:rsid w:val="000F643E"/>
    <w:rsid w:val="000F6918"/>
    <w:rsid w:val="000F72DD"/>
    <w:rsid w:val="000F7905"/>
    <w:rsid w:val="001017F7"/>
    <w:rsid w:val="00102155"/>
    <w:rsid w:val="00102284"/>
    <w:rsid w:val="00102588"/>
    <w:rsid w:val="0010289A"/>
    <w:rsid w:val="0010319B"/>
    <w:rsid w:val="00103C08"/>
    <w:rsid w:val="00103C72"/>
    <w:rsid w:val="00104599"/>
    <w:rsid w:val="00105155"/>
    <w:rsid w:val="001057B9"/>
    <w:rsid w:val="00106279"/>
    <w:rsid w:val="00106662"/>
    <w:rsid w:val="00106800"/>
    <w:rsid w:val="00106A4D"/>
    <w:rsid w:val="00106A97"/>
    <w:rsid w:val="00106BC7"/>
    <w:rsid w:val="00106DA1"/>
    <w:rsid w:val="001076BE"/>
    <w:rsid w:val="0011000B"/>
    <w:rsid w:val="001104A4"/>
    <w:rsid w:val="001106A5"/>
    <w:rsid w:val="001106C2"/>
    <w:rsid w:val="00110804"/>
    <w:rsid w:val="00110E5E"/>
    <w:rsid w:val="00110E72"/>
    <w:rsid w:val="0011119B"/>
    <w:rsid w:val="0011136C"/>
    <w:rsid w:val="00111874"/>
    <w:rsid w:val="00111F9C"/>
    <w:rsid w:val="001121F7"/>
    <w:rsid w:val="00112382"/>
    <w:rsid w:val="00112E90"/>
    <w:rsid w:val="001140FA"/>
    <w:rsid w:val="00114AA2"/>
    <w:rsid w:val="00114CF3"/>
    <w:rsid w:val="0011662D"/>
    <w:rsid w:val="00116B27"/>
    <w:rsid w:val="00116C8F"/>
    <w:rsid w:val="00116F3C"/>
    <w:rsid w:val="001173D6"/>
    <w:rsid w:val="001174EA"/>
    <w:rsid w:val="00117DC1"/>
    <w:rsid w:val="001213DD"/>
    <w:rsid w:val="001214B9"/>
    <w:rsid w:val="0012193A"/>
    <w:rsid w:val="00121AB0"/>
    <w:rsid w:val="00123136"/>
    <w:rsid w:val="001233F6"/>
    <w:rsid w:val="00124173"/>
    <w:rsid w:val="001241B3"/>
    <w:rsid w:val="00124539"/>
    <w:rsid w:val="00124759"/>
    <w:rsid w:val="00124885"/>
    <w:rsid w:val="00125076"/>
    <w:rsid w:val="00125E08"/>
    <w:rsid w:val="00126EC3"/>
    <w:rsid w:val="00127725"/>
    <w:rsid w:val="00127A7D"/>
    <w:rsid w:val="001314EA"/>
    <w:rsid w:val="001325B6"/>
    <w:rsid w:val="00132F43"/>
    <w:rsid w:val="0013300C"/>
    <w:rsid w:val="00133169"/>
    <w:rsid w:val="00134C09"/>
    <w:rsid w:val="00135958"/>
    <w:rsid w:val="00136830"/>
    <w:rsid w:val="00136C19"/>
    <w:rsid w:val="00136E9F"/>
    <w:rsid w:val="0014077A"/>
    <w:rsid w:val="0014096F"/>
    <w:rsid w:val="00141467"/>
    <w:rsid w:val="0014146D"/>
    <w:rsid w:val="00141555"/>
    <w:rsid w:val="00141854"/>
    <w:rsid w:val="00142255"/>
    <w:rsid w:val="001422AF"/>
    <w:rsid w:val="001425A4"/>
    <w:rsid w:val="00143C7F"/>
    <w:rsid w:val="001446F6"/>
    <w:rsid w:val="00144D55"/>
    <w:rsid w:val="0014519D"/>
    <w:rsid w:val="00145D44"/>
    <w:rsid w:val="00145E9F"/>
    <w:rsid w:val="0014723E"/>
    <w:rsid w:val="00151DB6"/>
    <w:rsid w:val="001525CF"/>
    <w:rsid w:val="00152815"/>
    <w:rsid w:val="00152D89"/>
    <w:rsid w:val="00152F5D"/>
    <w:rsid w:val="00153090"/>
    <w:rsid w:val="001534CC"/>
    <w:rsid w:val="0015365F"/>
    <w:rsid w:val="001551FD"/>
    <w:rsid w:val="00155BE9"/>
    <w:rsid w:val="00155D4A"/>
    <w:rsid w:val="001560C1"/>
    <w:rsid w:val="001566CF"/>
    <w:rsid w:val="00156C19"/>
    <w:rsid w:val="0016082F"/>
    <w:rsid w:val="00160D88"/>
    <w:rsid w:val="0016168F"/>
    <w:rsid w:val="0016210C"/>
    <w:rsid w:val="0016256A"/>
    <w:rsid w:val="00162C68"/>
    <w:rsid w:val="00163040"/>
    <w:rsid w:val="00163E33"/>
    <w:rsid w:val="00164AE4"/>
    <w:rsid w:val="00165531"/>
    <w:rsid w:val="00165702"/>
    <w:rsid w:val="001668AD"/>
    <w:rsid w:val="00166C7F"/>
    <w:rsid w:val="00167C13"/>
    <w:rsid w:val="001703C3"/>
    <w:rsid w:val="00170B20"/>
    <w:rsid w:val="00171938"/>
    <w:rsid w:val="00171DFE"/>
    <w:rsid w:val="0017209E"/>
    <w:rsid w:val="0017238C"/>
    <w:rsid w:val="001729F0"/>
    <w:rsid w:val="00173823"/>
    <w:rsid w:val="00173AAF"/>
    <w:rsid w:val="00174937"/>
    <w:rsid w:val="00174C18"/>
    <w:rsid w:val="001754E5"/>
    <w:rsid w:val="00176E97"/>
    <w:rsid w:val="0017724D"/>
    <w:rsid w:val="00177627"/>
    <w:rsid w:val="00181242"/>
    <w:rsid w:val="001819BC"/>
    <w:rsid w:val="00181B9A"/>
    <w:rsid w:val="00181E72"/>
    <w:rsid w:val="00184CDB"/>
    <w:rsid w:val="00185574"/>
    <w:rsid w:val="0018738F"/>
    <w:rsid w:val="001901B2"/>
    <w:rsid w:val="00190C5F"/>
    <w:rsid w:val="001926F9"/>
    <w:rsid w:val="00192830"/>
    <w:rsid w:val="00193812"/>
    <w:rsid w:val="00195067"/>
    <w:rsid w:val="0019547F"/>
    <w:rsid w:val="001A01A4"/>
    <w:rsid w:val="001A089D"/>
    <w:rsid w:val="001A0949"/>
    <w:rsid w:val="001A109C"/>
    <w:rsid w:val="001A10F4"/>
    <w:rsid w:val="001A1873"/>
    <w:rsid w:val="001A1C6A"/>
    <w:rsid w:val="001A20B3"/>
    <w:rsid w:val="001A5111"/>
    <w:rsid w:val="001A5C13"/>
    <w:rsid w:val="001A68BB"/>
    <w:rsid w:val="001A718C"/>
    <w:rsid w:val="001A7322"/>
    <w:rsid w:val="001A7726"/>
    <w:rsid w:val="001A7ABF"/>
    <w:rsid w:val="001B1FA5"/>
    <w:rsid w:val="001B2214"/>
    <w:rsid w:val="001B229F"/>
    <w:rsid w:val="001B24E0"/>
    <w:rsid w:val="001B265D"/>
    <w:rsid w:val="001B2991"/>
    <w:rsid w:val="001B2B5B"/>
    <w:rsid w:val="001B50CA"/>
    <w:rsid w:val="001B5A90"/>
    <w:rsid w:val="001B5E93"/>
    <w:rsid w:val="001B6530"/>
    <w:rsid w:val="001B6952"/>
    <w:rsid w:val="001B6AF7"/>
    <w:rsid w:val="001B7920"/>
    <w:rsid w:val="001B79BA"/>
    <w:rsid w:val="001C0154"/>
    <w:rsid w:val="001C01B7"/>
    <w:rsid w:val="001C063A"/>
    <w:rsid w:val="001C108F"/>
    <w:rsid w:val="001C1A6D"/>
    <w:rsid w:val="001C235F"/>
    <w:rsid w:val="001C2B8F"/>
    <w:rsid w:val="001C2EBA"/>
    <w:rsid w:val="001C3248"/>
    <w:rsid w:val="001C339A"/>
    <w:rsid w:val="001C37B9"/>
    <w:rsid w:val="001C3ACA"/>
    <w:rsid w:val="001C3E25"/>
    <w:rsid w:val="001C4924"/>
    <w:rsid w:val="001C4EDF"/>
    <w:rsid w:val="001C711D"/>
    <w:rsid w:val="001C73E6"/>
    <w:rsid w:val="001D0CBE"/>
    <w:rsid w:val="001D1340"/>
    <w:rsid w:val="001D171A"/>
    <w:rsid w:val="001D1A59"/>
    <w:rsid w:val="001D1E89"/>
    <w:rsid w:val="001D2345"/>
    <w:rsid w:val="001D27C2"/>
    <w:rsid w:val="001D2C20"/>
    <w:rsid w:val="001D31F5"/>
    <w:rsid w:val="001D44BA"/>
    <w:rsid w:val="001D4E69"/>
    <w:rsid w:val="001D5227"/>
    <w:rsid w:val="001D6B9A"/>
    <w:rsid w:val="001E080D"/>
    <w:rsid w:val="001E0B17"/>
    <w:rsid w:val="001E105E"/>
    <w:rsid w:val="001E1BC0"/>
    <w:rsid w:val="001E1E50"/>
    <w:rsid w:val="001E26C6"/>
    <w:rsid w:val="001E2A81"/>
    <w:rsid w:val="001E3D90"/>
    <w:rsid w:val="001E4978"/>
    <w:rsid w:val="001E4C3F"/>
    <w:rsid w:val="001E4F42"/>
    <w:rsid w:val="001E5207"/>
    <w:rsid w:val="001E6CF9"/>
    <w:rsid w:val="001E748D"/>
    <w:rsid w:val="001E784F"/>
    <w:rsid w:val="001E7A30"/>
    <w:rsid w:val="001F1B54"/>
    <w:rsid w:val="001F1D55"/>
    <w:rsid w:val="001F2194"/>
    <w:rsid w:val="001F2671"/>
    <w:rsid w:val="001F31AD"/>
    <w:rsid w:val="001F3DFB"/>
    <w:rsid w:val="001F4195"/>
    <w:rsid w:val="001F470E"/>
    <w:rsid w:val="001F5168"/>
    <w:rsid w:val="001F53F9"/>
    <w:rsid w:val="001F6430"/>
    <w:rsid w:val="001F6B1C"/>
    <w:rsid w:val="0020075B"/>
    <w:rsid w:val="002017A5"/>
    <w:rsid w:val="002018BD"/>
    <w:rsid w:val="00201D72"/>
    <w:rsid w:val="00201E5F"/>
    <w:rsid w:val="002025BF"/>
    <w:rsid w:val="00204AEA"/>
    <w:rsid w:val="002078A3"/>
    <w:rsid w:val="0021098A"/>
    <w:rsid w:val="00210A16"/>
    <w:rsid w:val="0021220D"/>
    <w:rsid w:val="0021281A"/>
    <w:rsid w:val="00213343"/>
    <w:rsid w:val="0021364B"/>
    <w:rsid w:val="002149CD"/>
    <w:rsid w:val="0021546D"/>
    <w:rsid w:val="00216C3F"/>
    <w:rsid w:val="00216D0F"/>
    <w:rsid w:val="0021742C"/>
    <w:rsid w:val="0022025E"/>
    <w:rsid w:val="002211ED"/>
    <w:rsid w:val="0022161E"/>
    <w:rsid w:val="00221855"/>
    <w:rsid w:val="0022198D"/>
    <w:rsid w:val="00222121"/>
    <w:rsid w:val="00222AC5"/>
    <w:rsid w:val="00222C5D"/>
    <w:rsid w:val="00223018"/>
    <w:rsid w:val="00224EBD"/>
    <w:rsid w:val="002254D7"/>
    <w:rsid w:val="00225804"/>
    <w:rsid w:val="00226A66"/>
    <w:rsid w:val="002276BD"/>
    <w:rsid w:val="00227A68"/>
    <w:rsid w:val="00230159"/>
    <w:rsid w:val="0023073A"/>
    <w:rsid w:val="002309A4"/>
    <w:rsid w:val="00230F6F"/>
    <w:rsid w:val="00232A1C"/>
    <w:rsid w:val="00232D54"/>
    <w:rsid w:val="00232E19"/>
    <w:rsid w:val="00234341"/>
    <w:rsid w:val="002345A1"/>
    <w:rsid w:val="00234854"/>
    <w:rsid w:val="00235849"/>
    <w:rsid w:val="00236E68"/>
    <w:rsid w:val="00237D53"/>
    <w:rsid w:val="00240EF6"/>
    <w:rsid w:val="00242565"/>
    <w:rsid w:val="002428EE"/>
    <w:rsid w:val="002433A8"/>
    <w:rsid w:val="00243A12"/>
    <w:rsid w:val="00244418"/>
    <w:rsid w:val="002447FB"/>
    <w:rsid w:val="002449B2"/>
    <w:rsid w:val="002454E5"/>
    <w:rsid w:val="00245930"/>
    <w:rsid w:val="00246DDE"/>
    <w:rsid w:val="00247083"/>
    <w:rsid w:val="002504A5"/>
    <w:rsid w:val="00251C58"/>
    <w:rsid w:val="00252691"/>
    <w:rsid w:val="00253415"/>
    <w:rsid w:val="00253D91"/>
    <w:rsid w:val="002545A4"/>
    <w:rsid w:val="00255607"/>
    <w:rsid w:val="0025594A"/>
    <w:rsid w:val="00255C1A"/>
    <w:rsid w:val="0025674F"/>
    <w:rsid w:val="002577F6"/>
    <w:rsid w:val="00260D54"/>
    <w:rsid w:val="00262236"/>
    <w:rsid w:val="002645CC"/>
    <w:rsid w:val="002645EB"/>
    <w:rsid w:val="002649DF"/>
    <w:rsid w:val="0026577E"/>
    <w:rsid w:val="00266490"/>
    <w:rsid w:val="0026792A"/>
    <w:rsid w:val="002702D6"/>
    <w:rsid w:val="0027051D"/>
    <w:rsid w:val="002713BD"/>
    <w:rsid w:val="002713D8"/>
    <w:rsid w:val="002720BE"/>
    <w:rsid w:val="00272F6B"/>
    <w:rsid w:val="0027346D"/>
    <w:rsid w:val="00274046"/>
    <w:rsid w:val="002743AB"/>
    <w:rsid w:val="00275351"/>
    <w:rsid w:val="00275B9E"/>
    <w:rsid w:val="00276300"/>
    <w:rsid w:val="00276B90"/>
    <w:rsid w:val="00277621"/>
    <w:rsid w:val="00280107"/>
    <w:rsid w:val="00280A84"/>
    <w:rsid w:val="00280AF2"/>
    <w:rsid w:val="00282F1E"/>
    <w:rsid w:val="00283069"/>
    <w:rsid w:val="00284837"/>
    <w:rsid w:val="00285ADA"/>
    <w:rsid w:val="00285D6E"/>
    <w:rsid w:val="00286A66"/>
    <w:rsid w:val="00287102"/>
    <w:rsid w:val="0028773C"/>
    <w:rsid w:val="0028786B"/>
    <w:rsid w:val="0028788C"/>
    <w:rsid w:val="00287A23"/>
    <w:rsid w:val="00290711"/>
    <w:rsid w:val="002909AE"/>
    <w:rsid w:val="00292BE0"/>
    <w:rsid w:val="002933CF"/>
    <w:rsid w:val="0029373B"/>
    <w:rsid w:val="00294664"/>
    <w:rsid w:val="00294D59"/>
    <w:rsid w:val="00296348"/>
    <w:rsid w:val="002A0048"/>
    <w:rsid w:val="002A062A"/>
    <w:rsid w:val="002A0ED6"/>
    <w:rsid w:val="002A2DCC"/>
    <w:rsid w:val="002A3657"/>
    <w:rsid w:val="002A38F4"/>
    <w:rsid w:val="002A3A82"/>
    <w:rsid w:val="002A4410"/>
    <w:rsid w:val="002A48FC"/>
    <w:rsid w:val="002A5F71"/>
    <w:rsid w:val="002A70E3"/>
    <w:rsid w:val="002A79BD"/>
    <w:rsid w:val="002A7A30"/>
    <w:rsid w:val="002B01B1"/>
    <w:rsid w:val="002B048A"/>
    <w:rsid w:val="002B078A"/>
    <w:rsid w:val="002B140B"/>
    <w:rsid w:val="002B21F0"/>
    <w:rsid w:val="002B2225"/>
    <w:rsid w:val="002B2329"/>
    <w:rsid w:val="002B2810"/>
    <w:rsid w:val="002B43FD"/>
    <w:rsid w:val="002B4448"/>
    <w:rsid w:val="002B4557"/>
    <w:rsid w:val="002B5127"/>
    <w:rsid w:val="002B5532"/>
    <w:rsid w:val="002B55EC"/>
    <w:rsid w:val="002B6BB2"/>
    <w:rsid w:val="002B7F65"/>
    <w:rsid w:val="002C0A9E"/>
    <w:rsid w:val="002C25BB"/>
    <w:rsid w:val="002C2AE4"/>
    <w:rsid w:val="002C2D41"/>
    <w:rsid w:val="002C2D58"/>
    <w:rsid w:val="002C31BA"/>
    <w:rsid w:val="002C347C"/>
    <w:rsid w:val="002C36D0"/>
    <w:rsid w:val="002C3FC3"/>
    <w:rsid w:val="002C4A8C"/>
    <w:rsid w:val="002C500F"/>
    <w:rsid w:val="002C72E8"/>
    <w:rsid w:val="002C75EC"/>
    <w:rsid w:val="002C7794"/>
    <w:rsid w:val="002C7910"/>
    <w:rsid w:val="002D09EB"/>
    <w:rsid w:val="002D151E"/>
    <w:rsid w:val="002D2515"/>
    <w:rsid w:val="002D2B35"/>
    <w:rsid w:val="002D2BB4"/>
    <w:rsid w:val="002D3458"/>
    <w:rsid w:val="002D3AB8"/>
    <w:rsid w:val="002D551C"/>
    <w:rsid w:val="002D585B"/>
    <w:rsid w:val="002D5F77"/>
    <w:rsid w:val="002D697D"/>
    <w:rsid w:val="002D72C5"/>
    <w:rsid w:val="002D7C1F"/>
    <w:rsid w:val="002D7EAE"/>
    <w:rsid w:val="002D7F77"/>
    <w:rsid w:val="002E1474"/>
    <w:rsid w:val="002E2444"/>
    <w:rsid w:val="002E2481"/>
    <w:rsid w:val="002E2A6F"/>
    <w:rsid w:val="002E32E2"/>
    <w:rsid w:val="002E342A"/>
    <w:rsid w:val="002E53DA"/>
    <w:rsid w:val="002E5699"/>
    <w:rsid w:val="002E5D45"/>
    <w:rsid w:val="002E5DEE"/>
    <w:rsid w:val="002E6351"/>
    <w:rsid w:val="002F099F"/>
    <w:rsid w:val="002F0D0E"/>
    <w:rsid w:val="002F0E9B"/>
    <w:rsid w:val="002F1289"/>
    <w:rsid w:val="002F1BF6"/>
    <w:rsid w:val="002F290A"/>
    <w:rsid w:val="002F2BBA"/>
    <w:rsid w:val="002F41BD"/>
    <w:rsid w:val="002F4CE8"/>
    <w:rsid w:val="002F4D18"/>
    <w:rsid w:val="002F5945"/>
    <w:rsid w:val="002F770A"/>
    <w:rsid w:val="00300672"/>
    <w:rsid w:val="00300AA0"/>
    <w:rsid w:val="00301AA7"/>
    <w:rsid w:val="003027A5"/>
    <w:rsid w:val="00302DEB"/>
    <w:rsid w:val="003037F9"/>
    <w:rsid w:val="003042B4"/>
    <w:rsid w:val="00304599"/>
    <w:rsid w:val="00304CAD"/>
    <w:rsid w:val="0030528F"/>
    <w:rsid w:val="00306A57"/>
    <w:rsid w:val="00307215"/>
    <w:rsid w:val="003079B5"/>
    <w:rsid w:val="0031059D"/>
    <w:rsid w:val="00311822"/>
    <w:rsid w:val="00312F8A"/>
    <w:rsid w:val="003131F9"/>
    <w:rsid w:val="00313B40"/>
    <w:rsid w:val="00314051"/>
    <w:rsid w:val="0032024E"/>
    <w:rsid w:val="003212C3"/>
    <w:rsid w:val="00322488"/>
    <w:rsid w:val="003227E5"/>
    <w:rsid w:val="0033050D"/>
    <w:rsid w:val="00331025"/>
    <w:rsid w:val="003322AF"/>
    <w:rsid w:val="00333A27"/>
    <w:rsid w:val="003342D9"/>
    <w:rsid w:val="00334629"/>
    <w:rsid w:val="00334862"/>
    <w:rsid w:val="00335F91"/>
    <w:rsid w:val="00336FEC"/>
    <w:rsid w:val="00340362"/>
    <w:rsid w:val="003405A9"/>
    <w:rsid w:val="00340FEB"/>
    <w:rsid w:val="003415A5"/>
    <w:rsid w:val="00341D8C"/>
    <w:rsid w:val="00341FF0"/>
    <w:rsid w:val="00341FFE"/>
    <w:rsid w:val="00342019"/>
    <w:rsid w:val="003422CB"/>
    <w:rsid w:val="0034292A"/>
    <w:rsid w:val="00344593"/>
    <w:rsid w:val="00344700"/>
    <w:rsid w:val="00344D5F"/>
    <w:rsid w:val="00344EA9"/>
    <w:rsid w:val="003468EF"/>
    <w:rsid w:val="00346DA8"/>
    <w:rsid w:val="00346FE7"/>
    <w:rsid w:val="00347E5C"/>
    <w:rsid w:val="00350B2A"/>
    <w:rsid w:val="0035155C"/>
    <w:rsid w:val="00352232"/>
    <w:rsid w:val="00352639"/>
    <w:rsid w:val="00352FB0"/>
    <w:rsid w:val="003534E7"/>
    <w:rsid w:val="003536BF"/>
    <w:rsid w:val="00353749"/>
    <w:rsid w:val="00354029"/>
    <w:rsid w:val="0035402A"/>
    <w:rsid w:val="003543D7"/>
    <w:rsid w:val="00355E90"/>
    <w:rsid w:val="00355F2E"/>
    <w:rsid w:val="00357559"/>
    <w:rsid w:val="003600F8"/>
    <w:rsid w:val="0036169E"/>
    <w:rsid w:val="003617B6"/>
    <w:rsid w:val="00362004"/>
    <w:rsid w:val="0036291D"/>
    <w:rsid w:val="00362EE1"/>
    <w:rsid w:val="00363071"/>
    <w:rsid w:val="003630BC"/>
    <w:rsid w:val="00363890"/>
    <w:rsid w:val="003638D8"/>
    <w:rsid w:val="00363A86"/>
    <w:rsid w:val="0036642D"/>
    <w:rsid w:val="00366469"/>
    <w:rsid w:val="00370C99"/>
    <w:rsid w:val="00370DD1"/>
    <w:rsid w:val="00371A18"/>
    <w:rsid w:val="003725F2"/>
    <w:rsid w:val="00373851"/>
    <w:rsid w:val="00373915"/>
    <w:rsid w:val="00374B9D"/>
    <w:rsid w:val="00374C63"/>
    <w:rsid w:val="0037539C"/>
    <w:rsid w:val="00375E11"/>
    <w:rsid w:val="0037681E"/>
    <w:rsid w:val="00377115"/>
    <w:rsid w:val="00380010"/>
    <w:rsid w:val="00380485"/>
    <w:rsid w:val="00381B26"/>
    <w:rsid w:val="0038253C"/>
    <w:rsid w:val="00382907"/>
    <w:rsid w:val="003834DC"/>
    <w:rsid w:val="003856FD"/>
    <w:rsid w:val="003861D2"/>
    <w:rsid w:val="0038681F"/>
    <w:rsid w:val="003877AF"/>
    <w:rsid w:val="003879CB"/>
    <w:rsid w:val="00387EAE"/>
    <w:rsid w:val="00387F94"/>
    <w:rsid w:val="00390768"/>
    <w:rsid w:val="003907A8"/>
    <w:rsid w:val="0039123A"/>
    <w:rsid w:val="0039152F"/>
    <w:rsid w:val="00391644"/>
    <w:rsid w:val="00391F99"/>
    <w:rsid w:val="00392682"/>
    <w:rsid w:val="00393289"/>
    <w:rsid w:val="003934F9"/>
    <w:rsid w:val="00393880"/>
    <w:rsid w:val="00393CD2"/>
    <w:rsid w:val="0039417F"/>
    <w:rsid w:val="0039502D"/>
    <w:rsid w:val="0039528D"/>
    <w:rsid w:val="00396486"/>
    <w:rsid w:val="00396C37"/>
    <w:rsid w:val="0039742E"/>
    <w:rsid w:val="003974F7"/>
    <w:rsid w:val="00397823"/>
    <w:rsid w:val="00397BA6"/>
    <w:rsid w:val="003A12D7"/>
    <w:rsid w:val="003A14F8"/>
    <w:rsid w:val="003A172F"/>
    <w:rsid w:val="003A2571"/>
    <w:rsid w:val="003A2798"/>
    <w:rsid w:val="003A3C1B"/>
    <w:rsid w:val="003A3C4C"/>
    <w:rsid w:val="003A55EB"/>
    <w:rsid w:val="003A570F"/>
    <w:rsid w:val="003A7140"/>
    <w:rsid w:val="003A71EE"/>
    <w:rsid w:val="003B066E"/>
    <w:rsid w:val="003B07EE"/>
    <w:rsid w:val="003B0EA1"/>
    <w:rsid w:val="003B66B8"/>
    <w:rsid w:val="003B72C9"/>
    <w:rsid w:val="003B72DD"/>
    <w:rsid w:val="003B756C"/>
    <w:rsid w:val="003B762C"/>
    <w:rsid w:val="003B7DF9"/>
    <w:rsid w:val="003C04F1"/>
    <w:rsid w:val="003C089B"/>
    <w:rsid w:val="003C220E"/>
    <w:rsid w:val="003C2226"/>
    <w:rsid w:val="003C25F1"/>
    <w:rsid w:val="003C2E50"/>
    <w:rsid w:val="003C3217"/>
    <w:rsid w:val="003C3D72"/>
    <w:rsid w:val="003C58D1"/>
    <w:rsid w:val="003C74B1"/>
    <w:rsid w:val="003C77A7"/>
    <w:rsid w:val="003D067E"/>
    <w:rsid w:val="003D0B7F"/>
    <w:rsid w:val="003D0BE6"/>
    <w:rsid w:val="003D116B"/>
    <w:rsid w:val="003D381C"/>
    <w:rsid w:val="003D3A5A"/>
    <w:rsid w:val="003D3C90"/>
    <w:rsid w:val="003D4BE4"/>
    <w:rsid w:val="003D556F"/>
    <w:rsid w:val="003D5BA4"/>
    <w:rsid w:val="003D6179"/>
    <w:rsid w:val="003D62F2"/>
    <w:rsid w:val="003D688B"/>
    <w:rsid w:val="003D6DBF"/>
    <w:rsid w:val="003E0C84"/>
    <w:rsid w:val="003E0F1A"/>
    <w:rsid w:val="003E12FD"/>
    <w:rsid w:val="003E19F7"/>
    <w:rsid w:val="003E1B56"/>
    <w:rsid w:val="003E1CFF"/>
    <w:rsid w:val="003E21B6"/>
    <w:rsid w:val="003E23E8"/>
    <w:rsid w:val="003E28B8"/>
    <w:rsid w:val="003E2DE3"/>
    <w:rsid w:val="003E2E05"/>
    <w:rsid w:val="003E2EE8"/>
    <w:rsid w:val="003E4716"/>
    <w:rsid w:val="003E4EF9"/>
    <w:rsid w:val="003E6733"/>
    <w:rsid w:val="003E7233"/>
    <w:rsid w:val="003E783F"/>
    <w:rsid w:val="003F2997"/>
    <w:rsid w:val="003F2E46"/>
    <w:rsid w:val="003F3242"/>
    <w:rsid w:val="003F3621"/>
    <w:rsid w:val="003F3FFD"/>
    <w:rsid w:val="003F4661"/>
    <w:rsid w:val="003F548B"/>
    <w:rsid w:val="003F564F"/>
    <w:rsid w:val="003F5B51"/>
    <w:rsid w:val="003F6273"/>
    <w:rsid w:val="003F767B"/>
    <w:rsid w:val="003F7AFF"/>
    <w:rsid w:val="00400590"/>
    <w:rsid w:val="00400F20"/>
    <w:rsid w:val="00401176"/>
    <w:rsid w:val="004011A1"/>
    <w:rsid w:val="004011F9"/>
    <w:rsid w:val="00401204"/>
    <w:rsid w:val="004016DC"/>
    <w:rsid w:val="0040202A"/>
    <w:rsid w:val="004024D8"/>
    <w:rsid w:val="00403D24"/>
    <w:rsid w:val="004044A8"/>
    <w:rsid w:val="0040499F"/>
    <w:rsid w:val="004050E6"/>
    <w:rsid w:val="004053E9"/>
    <w:rsid w:val="00406335"/>
    <w:rsid w:val="004071A1"/>
    <w:rsid w:val="00407EA7"/>
    <w:rsid w:val="00410CFD"/>
    <w:rsid w:val="0041109C"/>
    <w:rsid w:val="004126F4"/>
    <w:rsid w:val="00412A63"/>
    <w:rsid w:val="00412C1F"/>
    <w:rsid w:val="00413C95"/>
    <w:rsid w:val="00415E17"/>
    <w:rsid w:val="00416431"/>
    <w:rsid w:val="00417AE5"/>
    <w:rsid w:val="004200B9"/>
    <w:rsid w:val="00420D4D"/>
    <w:rsid w:val="0042179F"/>
    <w:rsid w:val="00421D14"/>
    <w:rsid w:val="0042420B"/>
    <w:rsid w:val="00424344"/>
    <w:rsid w:val="0042454C"/>
    <w:rsid w:val="004262A9"/>
    <w:rsid w:val="004270A3"/>
    <w:rsid w:val="004279C4"/>
    <w:rsid w:val="00427B0C"/>
    <w:rsid w:val="00427C07"/>
    <w:rsid w:val="00431887"/>
    <w:rsid w:val="00432FC2"/>
    <w:rsid w:val="00434CBB"/>
    <w:rsid w:val="004353B4"/>
    <w:rsid w:val="00435E7F"/>
    <w:rsid w:val="00437E34"/>
    <w:rsid w:val="00437F0C"/>
    <w:rsid w:val="004408FC"/>
    <w:rsid w:val="004419F7"/>
    <w:rsid w:val="004421C8"/>
    <w:rsid w:val="0044254A"/>
    <w:rsid w:val="00443B97"/>
    <w:rsid w:val="0044551D"/>
    <w:rsid w:val="00446A9A"/>
    <w:rsid w:val="00447B4D"/>
    <w:rsid w:val="00447CDB"/>
    <w:rsid w:val="00447E25"/>
    <w:rsid w:val="00450EB6"/>
    <w:rsid w:val="00450F7F"/>
    <w:rsid w:val="00453A18"/>
    <w:rsid w:val="004542E2"/>
    <w:rsid w:val="004544E0"/>
    <w:rsid w:val="00454812"/>
    <w:rsid w:val="00454C87"/>
    <w:rsid w:val="004556B5"/>
    <w:rsid w:val="00455952"/>
    <w:rsid w:val="00455F09"/>
    <w:rsid w:val="00456150"/>
    <w:rsid w:val="0045797C"/>
    <w:rsid w:val="004603FB"/>
    <w:rsid w:val="00460741"/>
    <w:rsid w:val="0046188C"/>
    <w:rsid w:val="00461ED0"/>
    <w:rsid w:val="00463491"/>
    <w:rsid w:val="00463D06"/>
    <w:rsid w:val="00464115"/>
    <w:rsid w:val="004646DA"/>
    <w:rsid w:val="0046587D"/>
    <w:rsid w:val="00465EF5"/>
    <w:rsid w:val="00465F60"/>
    <w:rsid w:val="00466A82"/>
    <w:rsid w:val="00466F7F"/>
    <w:rsid w:val="0046764C"/>
    <w:rsid w:val="00467A4F"/>
    <w:rsid w:val="00467E9C"/>
    <w:rsid w:val="004707E9"/>
    <w:rsid w:val="00472B6A"/>
    <w:rsid w:val="00472D4C"/>
    <w:rsid w:val="004738A6"/>
    <w:rsid w:val="00473F0D"/>
    <w:rsid w:val="00475710"/>
    <w:rsid w:val="00475BA1"/>
    <w:rsid w:val="00475ECB"/>
    <w:rsid w:val="00477182"/>
    <w:rsid w:val="00477BA7"/>
    <w:rsid w:val="0048026E"/>
    <w:rsid w:val="004806B0"/>
    <w:rsid w:val="00480CF0"/>
    <w:rsid w:val="00481515"/>
    <w:rsid w:val="00482435"/>
    <w:rsid w:val="00482B6E"/>
    <w:rsid w:val="00484C17"/>
    <w:rsid w:val="00486648"/>
    <w:rsid w:val="0048685A"/>
    <w:rsid w:val="00486A4C"/>
    <w:rsid w:val="00487D87"/>
    <w:rsid w:val="00487F4E"/>
    <w:rsid w:val="00491A7B"/>
    <w:rsid w:val="00492207"/>
    <w:rsid w:val="004925E9"/>
    <w:rsid w:val="00493462"/>
    <w:rsid w:val="00493DBA"/>
    <w:rsid w:val="00493F66"/>
    <w:rsid w:val="004946EF"/>
    <w:rsid w:val="00494C14"/>
    <w:rsid w:val="00494DBF"/>
    <w:rsid w:val="004951DA"/>
    <w:rsid w:val="00496988"/>
    <w:rsid w:val="00496EFD"/>
    <w:rsid w:val="004972FA"/>
    <w:rsid w:val="00497655"/>
    <w:rsid w:val="004978A7"/>
    <w:rsid w:val="00497DE1"/>
    <w:rsid w:val="004A1804"/>
    <w:rsid w:val="004A1CAF"/>
    <w:rsid w:val="004A228E"/>
    <w:rsid w:val="004A2A5C"/>
    <w:rsid w:val="004A2AAE"/>
    <w:rsid w:val="004A31E1"/>
    <w:rsid w:val="004A3A59"/>
    <w:rsid w:val="004A43FB"/>
    <w:rsid w:val="004A4772"/>
    <w:rsid w:val="004A5095"/>
    <w:rsid w:val="004A5915"/>
    <w:rsid w:val="004A6C03"/>
    <w:rsid w:val="004B07E1"/>
    <w:rsid w:val="004B08F6"/>
    <w:rsid w:val="004B141B"/>
    <w:rsid w:val="004B19C6"/>
    <w:rsid w:val="004B1D9D"/>
    <w:rsid w:val="004B267E"/>
    <w:rsid w:val="004B27A1"/>
    <w:rsid w:val="004B392C"/>
    <w:rsid w:val="004B43D2"/>
    <w:rsid w:val="004B47FB"/>
    <w:rsid w:val="004B4C2F"/>
    <w:rsid w:val="004B4E19"/>
    <w:rsid w:val="004B4E2D"/>
    <w:rsid w:val="004B4E7C"/>
    <w:rsid w:val="004B5D20"/>
    <w:rsid w:val="004B674B"/>
    <w:rsid w:val="004B6889"/>
    <w:rsid w:val="004C0C99"/>
    <w:rsid w:val="004C22DE"/>
    <w:rsid w:val="004C2BE3"/>
    <w:rsid w:val="004C3735"/>
    <w:rsid w:val="004C38BA"/>
    <w:rsid w:val="004C3E52"/>
    <w:rsid w:val="004C50D1"/>
    <w:rsid w:val="004C5939"/>
    <w:rsid w:val="004C5E5D"/>
    <w:rsid w:val="004C6108"/>
    <w:rsid w:val="004C65A7"/>
    <w:rsid w:val="004C686A"/>
    <w:rsid w:val="004C6BE1"/>
    <w:rsid w:val="004C7AC3"/>
    <w:rsid w:val="004D0699"/>
    <w:rsid w:val="004D1177"/>
    <w:rsid w:val="004D26B3"/>
    <w:rsid w:val="004D2857"/>
    <w:rsid w:val="004D2B1F"/>
    <w:rsid w:val="004D34C5"/>
    <w:rsid w:val="004D3598"/>
    <w:rsid w:val="004D38E6"/>
    <w:rsid w:val="004D4BA0"/>
    <w:rsid w:val="004D4CF1"/>
    <w:rsid w:val="004D4F01"/>
    <w:rsid w:val="004D509E"/>
    <w:rsid w:val="004D5FD1"/>
    <w:rsid w:val="004D69BD"/>
    <w:rsid w:val="004D6B4E"/>
    <w:rsid w:val="004D6C87"/>
    <w:rsid w:val="004D6D46"/>
    <w:rsid w:val="004E0332"/>
    <w:rsid w:val="004E17A0"/>
    <w:rsid w:val="004E2C62"/>
    <w:rsid w:val="004E35C2"/>
    <w:rsid w:val="004E5601"/>
    <w:rsid w:val="004E6212"/>
    <w:rsid w:val="004E7ED2"/>
    <w:rsid w:val="004F0441"/>
    <w:rsid w:val="004F25AB"/>
    <w:rsid w:val="004F2FB5"/>
    <w:rsid w:val="004F3A18"/>
    <w:rsid w:val="004F4036"/>
    <w:rsid w:val="004F4DFC"/>
    <w:rsid w:val="004F5805"/>
    <w:rsid w:val="004F66DD"/>
    <w:rsid w:val="004F7077"/>
    <w:rsid w:val="004F71CF"/>
    <w:rsid w:val="004F72DB"/>
    <w:rsid w:val="005001DA"/>
    <w:rsid w:val="00500ED0"/>
    <w:rsid w:val="00502109"/>
    <w:rsid w:val="00502397"/>
    <w:rsid w:val="005033FF"/>
    <w:rsid w:val="00503462"/>
    <w:rsid w:val="00504421"/>
    <w:rsid w:val="005044FA"/>
    <w:rsid w:val="005050F4"/>
    <w:rsid w:val="005068DD"/>
    <w:rsid w:val="005075C1"/>
    <w:rsid w:val="00507AE3"/>
    <w:rsid w:val="0051023A"/>
    <w:rsid w:val="005114D5"/>
    <w:rsid w:val="00511DEE"/>
    <w:rsid w:val="00511E0F"/>
    <w:rsid w:val="005122EE"/>
    <w:rsid w:val="0051266E"/>
    <w:rsid w:val="005129DF"/>
    <w:rsid w:val="00515372"/>
    <w:rsid w:val="005154BE"/>
    <w:rsid w:val="0051714E"/>
    <w:rsid w:val="00517F81"/>
    <w:rsid w:val="0052081F"/>
    <w:rsid w:val="00520994"/>
    <w:rsid w:val="005209AB"/>
    <w:rsid w:val="0052178D"/>
    <w:rsid w:val="00521884"/>
    <w:rsid w:val="00521C31"/>
    <w:rsid w:val="0052228E"/>
    <w:rsid w:val="005228EA"/>
    <w:rsid w:val="005239EF"/>
    <w:rsid w:val="005240E8"/>
    <w:rsid w:val="0052416E"/>
    <w:rsid w:val="0052475F"/>
    <w:rsid w:val="0052508B"/>
    <w:rsid w:val="0052560A"/>
    <w:rsid w:val="005265B3"/>
    <w:rsid w:val="0052786F"/>
    <w:rsid w:val="0053005A"/>
    <w:rsid w:val="00530661"/>
    <w:rsid w:val="005306A6"/>
    <w:rsid w:val="005321D9"/>
    <w:rsid w:val="00532C25"/>
    <w:rsid w:val="00533902"/>
    <w:rsid w:val="00535564"/>
    <w:rsid w:val="00536905"/>
    <w:rsid w:val="005374FB"/>
    <w:rsid w:val="0053790C"/>
    <w:rsid w:val="005414A6"/>
    <w:rsid w:val="00541CCD"/>
    <w:rsid w:val="00542A6F"/>
    <w:rsid w:val="0054377D"/>
    <w:rsid w:val="005445B1"/>
    <w:rsid w:val="00544B1A"/>
    <w:rsid w:val="005461E5"/>
    <w:rsid w:val="00546212"/>
    <w:rsid w:val="00547E3F"/>
    <w:rsid w:val="00550273"/>
    <w:rsid w:val="00552725"/>
    <w:rsid w:val="00552F91"/>
    <w:rsid w:val="00553091"/>
    <w:rsid w:val="00553F2F"/>
    <w:rsid w:val="00554B3D"/>
    <w:rsid w:val="00554FE2"/>
    <w:rsid w:val="0055500F"/>
    <w:rsid w:val="00556ABC"/>
    <w:rsid w:val="005576F0"/>
    <w:rsid w:val="00557954"/>
    <w:rsid w:val="00560151"/>
    <w:rsid w:val="0056035E"/>
    <w:rsid w:val="00560E3B"/>
    <w:rsid w:val="005610FF"/>
    <w:rsid w:val="005614A4"/>
    <w:rsid w:val="005615E2"/>
    <w:rsid w:val="00562431"/>
    <w:rsid w:val="005631AC"/>
    <w:rsid w:val="00565299"/>
    <w:rsid w:val="00565700"/>
    <w:rsid w:val="005658BB"/>
    <w:rsid w:val="005666AC"/>
    <w:rsid w:val="00566720"/>
    <w:rsid w:val="00567C21"/>
    <w:rsid w:val="005703E4"/>
    <w:rsid w:val="00570665"/>
    <w:rsid w:val="00571C5A"/>
    <w:rsid w:val="00571E23"/>
    <w:rsid w:val="005725BD"/>
    <w:rsid w:val="00574D81"/>
    <w:rsid w:val="00575754"/>
    <w:rsid w:val="00575960"/>
    <w:rsid w:val="00575A21"/>
    <w:rsid w:val="00575D44"/>
    <w:rsid w:val="00576817"/>
    <w:rsid w:val="005769A7"/>
    <w:rsid w:val="00577360"/>
    <w:rsid w:val="0057760F"/>
    <w:rsid w:val="0057771B"/>
    <w:rsid w:val="00577E3A"/>
    <w:rsid w:val="005803A6"/>
    <w:rsid w:val="00580416"/>
    <w:rsid w:val="00580D58"/>
    <w:rsid w:val="00581EAD"/>
    <w:rsid w:val="00581FC9"/>
    <w:rsid w:val="005820F6"/>
    <w:rsid w:val="005822F2"/>
    <w:rsid w:val="00583844"/>
    <w:rsid w:val="005838A6"/>
    <w:rsid w:val="00586D85"/>
    <w:rsid w:val="0058708D"/>
    <w:rsid w:val="005872AF"/>
    <w:rsid w:val="0058772E"/>
    <w:rsid w:val="00590657"/>
    <w:rsid w:val="0059220D"/>
    <w:rsid w:val="005929F9"/>
    <w:rsid w:val="00592B2B"/>
    <w:rsid w:val="005932CF"/>
    <w:rsid w:val="00594017"/>
    <w:rsid w:val="00594EFB"/>
    <w:rsid w:val="00595592"/>
    <w:rsid w:val="00596C80"/>
    <w:rsid w:val="00596D56"/>
    <w:rsid w:val="005A05CC"/>
    <w:rsid w:val="005A0750"/>
    <w:rsid w:val="005A0A13"/>
    <w:rsid w:val="005A12EB"/>
    <w:rsid w:val="005A14A8"/>
    <w:rsid w:val="005A2887"/>
    <w:rsid w:val="005A2D88"/>
    <w:rsid w:val="005A3036"/>
    <w:rsid w:val="005A310C"/>
    <w:rsid w:val="005A36E3"/>
    <w:rsid w:val="005A46EA"/>
    <w:rsid w:val="005A4D6D"/>
    <w:rsid w:val="005A55BA"/>
    <w:rsid w:val="005A7937"/>
    <w:rsid w:val="005A7F7D"/>
    <w:rsid w:val="005B031D"/>
    <w:rsid w:val="005B1623"/>
    <w:rsid w:val="005B1F5D"/>
    <w:rsid w:val="005B2087"/>
    <w:rsid w:val="005B25CC"/>
    <w:rsid w:val="005B2F24"/>
    <w:rsid w:val="005B3033"/>
    <w:rsid w:val="005B428A"/>
    <w:rsid w:val="005B4762"/>
    <w:rsid w:val="005B476A"/>
    <w:rsid w:val="005B4C6E"/>
    <w:rsid w:val="005B58CA"/>
    <w:rsid w:val="005B5EB9"/>
    <w:rsid w:val="005B6561"/>
    <w:rsid w:val="005B66F4"/>
    <w:rsid w:val="005B6B4D"/>
    <w:rsid w:val="005B6DCB"/>
    <w:rsid w:val="005B7258"/>
    <w:rsid w:val="005B72E0"/>
    <w:rsid w:val="005C0274"/>
    <w:rsid w:val="005C04BF"/>
    <w:rsid w:val="005C0912"/>
    <w:rsid w:val="005C1E5A"/>
    <w:rsid w:val="005C2260"/>
    <w:rsid w:val="005C27EF"/>
    <w:rsid w:val="005C287C"/>
    <w:rsid w:val="005C3528"/>
    <w:rsid w:val="005C3CAC"/>
    <w:rsid w:val="005C406A"/>
    <w:rsid w:val="005C65DA"/>
    <w:rsid w:val="005C6B6F"/>
    <w:rsid w:val="005C7EE9"/>
    <w:rsid w:val="005D0056"/>
    <w:rsid w:val="005D04E6"/>
    <w:rsid w:val="005D079B"/>
    <w:rsid w:val="005D087A"/>
    <w:rsid w:val="005D0A9D"/>
    <w:rsid w:val="005D0BF8"/>
    <w:rsid w:val="005D0EC3"/>
    <w:rsid w:val="005D1A7B"/>
    <w:rsid w:val="005D2C04"/>
    <w:rsid w:val="005D3286"/>
    <w:rsid w:val="005D46DA"/>
    <w:rsid w:val="005D4846"/>
    <w:rsid w:val="005D51AF"/>
    <w:rsid w:val="005D52D0"/>
    <w:rsid w:val="005D573F"/>
    <w:rsid w:val="005D654E"/>
    <w:rsid w:val="005D7519"/>
    <w:rsid w:val="005D75D1"/>
    <w:rsid w:val="005E0EA7"/>
    <w:rsid w:val="005E1556"/>
    <w:rsid w:val="005E1769"/>
    <w:rsid w:val="005E17BF"/>
    <w:rsid w:val="005E19A9"/>
    <w:rsid w:val="005E1A0A"/>
    <w:rsid w:val="005E1AB7"/>
    <w:rsid w:val="005E1D1A"/>
    <w:rsid w:val="005E2CBB"/>
    <w:rsid w:val="005E3230"/>
    <w:rsid w:val="005E45B7"/>
    <w:rsid w:val="005E50D5"/>
    <w:rsid w:val="005E5141"/>
    <w:rsid w:val="005E7638"/>
    <w:rsid w:val="005E7FF3"/>
    <w:rsid w:val="005F004A"/>
    <w:rsid w:val="005F0D8A"/>
    <w:rsid w:val="005F16E7"/>
    <w:rsid w:val="005F1A7B"/>
    <w:rsid w:val="005F2C7A"/>
    <w:rsid w:val="005F3242"/>
    <w:rsid w:val="005F32DD"/>
    <w:rsid w:val="005F3E78"/>
    <w:rsid w:val="005F441D"/>
    <w:rsid w:val="005F5755"/>
    <w:rsid w:val="005F5BF5"/>
    <w:rsid w:val="005F610E"/>
    <w:rsid w:val="005F7836"/>
    <w:rsid w:val="005F7F2A"/>
    <w:rsid w:val="00600625"/>
    <w:rsid w:val="00600962"/>
    <w:rsid w:val="006015BA"/>
    <w:rsid w:val="006016D0"/>
    <w:rsid w:val="006019E7"/>
    <w:rsid w:val="00605AEA"/>
    <w:rsid w:val="00605E65"/>
    <w:rsid w:val="0060679F"/>
    <w:rsid w:val="00607198"/>
    <w:rsid w:val="006075FC"/>
    <w:rsid w:val="006079D9"/>
    <w:rsid w:val="00610E31"/>
    <w:rsid w:val="00611115"/>
    <w:rsid w:val="006115A7"/>
    <w:rsid w:val="00612BB5"/>
    <w:rsid w:val="00613CF5"/>
    <w:rsid w:val="00613F24"/>
    <w:rsid w:val="00614C81"/>
    <w:rsid w:val="00615423"/>
    <w:rsid w:val="0061641E"/>
    <w:rsid w:val="0061654A"/>
    <w:rsid w:val="00616919"/>
    <w:rsid w:val="00616B2F"/>
    <w:rsid w:val="006172D5"/>
    <w:rsid w:val="00620D2B"/>
    <w:rsid w:val="006219D1"/>
    <w:rsid w:val="0062209D"/>
    <w:rsid w:val="00623716"/>
    <w:rsid w:val="00623765"/>
    <w:rsid w:val="00624B3F"/>
    <w:rsid w:val="00624CCC"/>
    <w:rsid w:val="00625882"/>
    <w:rsid w:val="00625A7B"/>
    <w:rsid w:val="006260E9"/>
    <w:rsid w:val="00626228"/>
    <w:rsid w:val="00627127"/>
    <w:rsid w:val="00627520"/>
    <w:rsid w:val="0062796D"/>
    <w:rsid w:val="00630B00"/>
    <w:rsid w:val="00630B86"/>
    <w:rsid w:val="00631599"/>
    <w:rsid w:val="006320CF"/>
    <w:rsid w:val="00632A1A"/>
    <w:rsid w:val="006344D6"/>
    <w:rsid w:val="006350A3"/>
    <w:rsid w:val="00637012"/>
    <w:rsid w:val="006371FF"/>
    <w:rsid w:val="00637320"/>
    <w:rsid w:val="00637430"/>
    <w:rsid w:val="006374C1"/>
    <w:rsid w:val="006419C6"/>
    <w:rsid w:val="006426A1"/>
    <w:rsid w:val="006439AE"/>
    <w:rsid w:val="0064403A"/>
    <w:rsid w:val="00644746"/>
    <w:rsid w:val="00644902"/>
    <w:rsid w:val="006455BC"/>
    <w:rsid w:val="00645CA7"/>
    <w:rsid w:val="00645F4D"/>
    <w:rsid w:val="00646337"/>
    <w:rsid w:val="00646788"/>
    <w:rsid w:val="00647238"/>
    <w:rsid w:val="00647294"/>
    <w:rsid w:val="00647BED"/>
    <w:rsid w:val="00652500"/>
    <w:rsid w:val="00652BEF"/>
    <w:rsid w:val="00654337"/>
    <w:rsid w:val="00654529"/>
    <w:rsid w:val="00654A52"/>
    <w:rsid w:val="00654A86"/>
    <w:rsid w:val="00655022"/>
    <w:rsid w:val="00656157"/>
    <w:rsid w:val="0065719B"/>
    <w:rsid w:val="00660088"/>
    <w:rsid w:val="00660413"/>
    <w:rsid w:val="00660A7D"/>
    <w:rsid w:val="00660B2F"/>
    <w:rsid w:val="00660DCC"/>
    <w:rsid w:val="006612AD"/>
    <w:rsid w:val="00661717"/>
    <w:rsid w:val="00661F37"/>
    <w:rsid w:val="006620CE"/>
    <w:rsid w:val="00662AA4"/>
    <w:rsid w:val="006630FF"/>
    <w:rsid w:val="00663B7A"/>
    <w:rsid w:val="00663C3A"/>
    <w:rsid w:val="006657F2"/>
    <w:rsid w:val="006658DF"/>
    <w:rsid w:val="00665CD3"/>
    <w:rsid w:val="006660CC"/>
    <w:rsid w:val="006671EF"/>
    <w:rsid w:val="00670175"/>
    <w:rsid w:val="0067040D"/>
    <w:rsid w:val="00671802"/>
    <w:rsid w:val="006719D2"/>
    <w:rsid w:val="006742E2"/>
    <w:rsid w:val="00674761"/>
    <w:rsid w:val="006752E3"/>
    <w:rsid w:val="00675482"/>
    <w:rsid w:val="00675ADC"/>
    <w:rsid w:val="0068165B"/>
    <w:rsid w:val="00682D03"/>
    <w:rsid w:val="0068323B"/>
    <w:rsid w:val="00683346"/>
    <w:rsid w:val="006850AB"/>
    <w:rsid w:val="00685627"/>
    <w:rsid w:val="006867C0"/>
    <w:rsid w:val="006868AA"/>
    <w:rsid w:val="00686A27"/>
    <w:rsid w:val="00686B1B"/>
    <w:rsid w:val="0068753C"/>
    <w:rsid w:val="0069072F"/>
    <w:rsid w:val="006934D1"/>
    <w:rsid w:val="006935B7"/>
    <w:rsid w:val="006936E4"/>
    <w:rsid w:val="00694939"/>
    <w:rsid w:val="00694BCB"/>
    <w:rsid w:val="006955C4"/>
    <w:rsid w:val="0069673A"/>
    <w:rsid w:val="00696C43"/>
    <w:rsid w:val="00696E10"/>
    <w:rsid w:val="006A0CD7"/>
    <w:rsid w:val="006A1FFA"/>
    <w:rsid w:val="006A242E"/>
    <w:rsid w:val="006A2DCE"/>
    <w:rsid w:val="006A338C"/>
    <w:rsid w:val="006A3F96"/>
    <w:rsid w:val="006A4D2F"/>
    <w:rsid w:val="006A4E56"/>
    <w:rsid w:val="006A570E"/>
    <w:rsid w:val="006A57AC"/>
    <w:rsid w:val="006A5899"/>
    <w:rsid w:val="006A5DEC"/>
    <w:rsid w:val="006A609D"/>
    <w:rsid w:val="006A61D5"/>
    <w:rsid w:val="006A755D"/>
    <w:rsid w:val="006A7BCB"/>
    <w:rsid w:val="006B0D5B"/>
    <w:rsid w:val="006B0EC8"/>
    <w:rsid w:val="006B14C0"/>
    <w:rsid w:val="006B195F"/>
    <w:rsid w:val="006B20B3"/>
    <w:rsid w:val="006B23AB"/>
    <w:rsid w:val="006B36E6"/>
    <w:rsid w:val="006B3798"/>
    <w:rsid w:val="006B497F"/>
    <w:rsid w:val="006B50B4"/>
    <w:rsid w:val="006B52DF"/>
    <w:rsid w:val="006B5B47"/>
    <w:rsid w:val="006B61A0"/>
    <w:rsid w:val="006B67BA"/>
    <w:rsid w:val="006B7EAF"/>
    <w:rsid w:val="006C09DC"/>
    <w:rsid w:val="006C0F36"/>
    <w:rsid w:val="006C1E65"/>
    <w:rsid w:val="006C2FA0"/>
    <w:rsid w:val="006C35EA"/>
    <w:rsid w:val="006C39CD"/>
    <w:rsid w:val="006C3A1A"/>
    <w:rsid w:val="006C4121"/>
    <w:rsid w:val="006C4333"/>
    <w:rsid w:val="006C4AEF"/>
    <w:rsid w:val="006C5561"/>
    <w:rsid w:val="006D02F9"/>
    <w:rsid w:val="006D04F3"/>
    <w:rsid w:val="006D09A8"/>
    <w:rsid w:val="006D112F"/>
    <w:rsid w:val="006D2329"/>
    <w:rsid w:val="006D2787"/>
    <w:rsid w:val="006D2847"/>
    <w:rsid w:val="006D2D73"/>
    <w:rsid w:val="006D33BA"/>
    <w:rsid w:val="006D4F36"/>
    <w:rsid w:val="006D5080"/>
    <w:rsid w:val="006D50CC"/>
    <w:rsid w:val="006D5718"/>
    <w:rsid w:val="006D5963"/>
    <w:rsid w:val="006D7D70"/>
    <w:rsid w:val="006E063F"/>
    <w:rsid w:val="006E0E39"/>
    <w:rsid w:val="006E173E"/>
    <w:rsid w:val="006E198D"/>
    <w:rsid w:val="006E24A7"/>
    <w:rsid w:val="006E2739"/>
    <w:rsid w:val="006E37F0"/>
    <w:rsid w:val="006E3D60"/>
    <w:rsid w:val="006E54C5"/>
    <w:rsid w:val="006E55A1"/>
    <w:rsid w:val="006E5EF7"/>
    <w:rsid w:val="006E7E5D"/>
    <w:rsid w:val="006F003F"/>
    <w:rsid w:val="006F0382"/>
    <w:rsid w:val="006F07CD"/>
    <w:rsid w:val="006F0BD1"/>
    <w:rsid w:val="006F0CCC"/>
    <w:rsid w:val="006F1836"/>
    <w:rsid w:val="006F188F"/>
    <w:rsid w:val="006F1A34"/>
    <w:rsid w:val="006F30DA"/>
    <w:rsid w:val="006F328F"/>
    <w:rsid w:val="006F3F92"/>
    <w:rsid w:val="006F40A2"/>
    <w:rsid w:val="006F52D4"/>
    <w:rsid w:val="006F532D"/>
    <w:rsid w:val="006F6015"/>
    <w:rsid w:val="006F6646"/>
    <w:rsid w:val="00700F76"/>
    <w:rsid w:val="007010B3"/>
    <w:rsid w:val="00701317"/>
    <w:rsid w:val="00701833"/>
    <w:rsid w:val="007018C8"/>
    <w:rsid w:val="00702541"/>
    <w:rsid w:val="0070313C"/>
    <w:rsid w:val="00703C10"/>
    <w:rsid w:val="00705353"/>
    <w:rsid w:val="007057CA"/>
    <w:rsid w:val="00705974"/>
    <w:rsid w:val="00705BDC"/>
    <w:rsid w:val="00705BF7"/>
    <w:rsid w:val="00706011"/>
    <w:rsid w:val="007060C0"/>
    <w:rsid w:val="0070662D"/>
    <w:rsid w:val="0070776C"/>
    <w:rsid w:val="00707BBA"/>
    <w:rsid w:val="0071044A"/>
    <w:rsid w:val="00710D1C"/>
    <w:rsid w:val="00711825"/>
    <w:rsid w:val="00712650"/>
    <w:rsid w:val="00712FDE"/>
    <w:rsid w:val="00714EA2"/>
    <w:rsid w:val="00715590"/>
    <w:rsid w:val="0071619D"/>
    <w:rsid w:val="007162EE"/>
    <w:rsid w:val="0071676F"/>
    <w:rsid w:val="00716976"/>
    <w:rsid w:val="007171F3"/>
    <w:rsid w:val="00717DAE"/>
    <w:rsid w:val="007214E3"/>
    <w:rsid w:val="0072292B"/>
    <w:rsid w:val="00724461"/>
    <w:rsid w:val="007246B8"/>
    <w:rsid w:val="0072473B"/>
    <w:rsid w:val="00724B0F"/>
    <w:rsid w:val="00724EC5"/>
    <w:rsid w:val="00727730"/>
    <w:rsid w:val="00727F84"/>
    <w:rsid w:val="007302B7"/>
    <w:rsid w:val="00731FF0"/>
    <w:rsid w:val="0073213B"/>
    <w:rsid w:val="00732BD9"/>
    <w:rsid w:val="0073313A"/>
    <w:rsid w:val="00734529"/>
    <w:rsid w:val="00734613"/>
    <w:rsid w:val="007348E6"/>
    <w:rsid w:val="00734EA7"/>
    <w:rsid w:val="00735524"/>
    <w:rsid w:val="007378DC"/>
    <w:rsid w:val="00737D29"/>
    <w:rsid w:val="00740CBF"/>
    <w:rsid w:val="00740E5D"/>
    <w:rsid w:val="00741601"/>
    <w:rsid w:val="00741C05"/>
    <w:rsid w:val="007424FB"/>
    <w:rsid w:val="00742788"/>
    <w:rsid w:val="007430C7"/>
    <w:rsid w:val="0074352F"/>
    <w:rsid w:val="007436AB"/>
    <w:rsid w:val="007444A0"/>
    <w:rsid w:val="00744B1B"/>
    <w:rsid w:val="00744B82"/>
    <w:rsid w:val="007455CE"/>
    <w:rsid w:val="00746D58"/>
    <w:rsid w:val="00747ED6"/>
    <w:rsid w:val="00750414"/>
    <w:rsid w:val="007515FF"/>
    <w:rsid w:val="00751833"/>
    <w:rsid w:val="0075190F"/>
    <w:rsid w:val="00752D28"/>
    <w:rsid w:val="00752DE6"/>
    <w:rsid w:val="00753AB4"/>
    <w:rsid w:val="00753D16"/>
    <w:rsid w:val="00754801"/>
    <w:rsid w:val="007549BF"/>
    <w:rsid w:val="00754AA0"/>
    <w:rsid w:val="00754B10"/>
    <w:rsid w:val="007551A2"/>
    <w:rsid w:val="007556A5"/>
    <w:rsid w:val="00756C4B"/>
    <w:rsid w:val="007602BB"/>
    <w:rsid w:val="00760D53"/>
    <w:rsid w:val="007615C9"/>
    <w:rsid w:val="00761BC9"/>
    <w:rsid w:val="00762DEA"/>
    <w:rsid w:val="00762E79"/>
    <w:rsid w:val="00763056"/>
    <w:rsid w:val="00763A4D"/>
    <w:rsid w:val="00763CD4"/>
    <w:rsid w:val="007644A1"/>
    <w:rsid w:val="007648B4"/>
    <w:rsid w:val="00765673"/>
    <w:rsid w:val="007672E7"/>
    <w:rsid w:val="00770676"/>
    <w:rsid w:val="00771941"/>
    <w:rsid w:val="00772B7C"/>
    <w:rsid w:val="00774234"/>
    <w:rsid w:val="00774DE9"/>
    <w:rsid w:val="007759D8"/>
    <w:rsid w:val="00775FE8"/>
    <w:rsid w:val="00780AD8"/>
    <w:rsid w:val="007815EB"/>
    <w:rsid w:val="0078190F"/>
    <w:rsid w:val="00782832"/>
    <w:rsid w:val="00783128"/>
    <w:rsid w:val="007833EF"/>
    <w:rsid w:val="00783416"/>
    <w:rsid w:val="007842A6"/>
    <w:rsid w:val="007844AE"/>
    <w:rsid w:val="00784DC9"/>
    <w:rsid w:val="007852EB"/>
    <w:rsid w:val="00785D91"/>
    <w:rsid w:val="00786021"/>
    <w:rsid w:val="00786043"/>
    <w:rsid w:val="00786189"/>
    <w:rsid w:val="00786766"/>
    <w:rsid w:val="0078681C"/>
    <w:rsid w:val="00786860"/>
    <w:rsid w:val="0078770C"/>
    <w:rsid w:val="00787CA8"/>
    <w:rsid w:val="00787E65"/>
    <w:rsid w:val="00787FEE"/>
    <w:rsid w:val="0079078A"/>
    <w:rsid w:val="00790BBF"/>
    <w:rsid w:val="007934D6"/>
    <w:rsid w:val="00794333"/>
    <w:rsid w:val="00794659"/>
    <w:rsid w:val="007946F6"/>
    <w:rsid w:val="00794B89"/>
    <w:rsid w:val="00795A54"/>
    <w:rsid w:val="00795CD9"/>
    <w:rsid w:val="00795E57"/>
    <w:rsid w:val="0079630F"/>
    <w:rsid w:val="00797163"/>
    <w:rsid w:val="007978EC"/>
    <w:rsid w:val="0079795D"/>
    <w:rsid w:val="00797D4F"/>
    <w:rsid w:val="007A0141"/>
    <w:rsid w:val="007A034F"/>
    <w:rsid w:val="007A1066"/>
    <w:rsid w:val="007A16D3"/>
    <w:rsid w:val="007A1F3F"/>
    <w:rsid w:val="007A2115"/>
    <w:rsid w:val="007A4262"/>
    <w:rsid w:val="007A4616"/>
    <w:rsid w:val="007A4852"/>
    <w:rsid w:val="007A4AE9"/>
    <w:rsid w:val="007A77DD"/>
    <w:rsid w:val="007B0528"/>
    <w:rsid w:val="007B11EB"/>
    <w:rsid w:val="007B1D05"/>
    <w:rsid w:val="007B25AC"/>
    <w:rsid w:val="007B3BA5"/>
    <w:rsid w:val="007B46AD"/>
    <w:rsid w:val="007B4E85"/>
    <w:rsid w:val="007B588B"/>
    <w:rsid w:val="007B62CF"/>
    <w:rsid w:val="007B77A2"/>
    <w:rsid w:val="007B7BBF"/>
    <w:rsid w:val="007B7C6B"/>
    <w:rsid w:val="007B7C77"/>
    <w:rsid w:val="007C008C"/>
    <w:rsid w:val="007C053F"/>
    <w:rsid w:val="007C0F56"/>
    <w:rsid w:val="007C2041"/>
    <w:rsid w:val="007C277C"/>
    <w:rsid w:val="007C37C7"/>
    <w:rsid w:val="007C3DD7"/>
    <w:rsid w:val="007C4105"/>
    <w:rsid w:val="007C4268"/>
    <w:rsid w:val="007C638D"/>
    <w:rsid w:val="007C6544"/>
    <w:rsid w:val="007C6B98"/>
    <w:rsid w:val="007D0507"/>
    <w:rsid w:val="007D0775"/>
    <w:rsid w:val="007D083D"/>
    <w:rsid w:val="007D1454"/>
    <w:rsid w:val="007D19F1"/>
    <w:rsid w:val="007D1BDB"/>
    <w:rsid w:val="007D1CE9"/>
    <w:rsid w:val="007D1DD2"/>
    <w:rsid w:val="007D2C2D"/>
    <w:rsid w:val="007D3088"/>
    <w:rsid w:val="007D3840"/>
    <w:rsid w:val="007D47ED"/>
    <w:rsid w:val="007D500D"/>
    <w:rsid w:val="007D553C"/>
    <w:rsid w:val="007D7192"/>
    <w:rsid w:val="007D7EA4"/>
    <w:rsid w:val="007E01E3"/>
    <w:rsid w:val="007E0950"/>
    <w:rsid w:val="007E1381"/>
    <w:rsid w:val="007E171F"/>
    <w:rsid w:val="007E1990"/>
    <w:rsid w:val="007E2145"/>
    <w:rsid w:val="007E2C93"/>
    <w:rsid w:val="007E2D6E"/>
    <w:rsid w:val="007E30F7"/>
    <w:rsid w:val="007E3866"/>
    <w:rsid w:val="007E3B35"/>
    <w:rsid w:val="007E4D1F"/>
    <w:rsid w:val="007E5DD8"/>
    <w:rsid w:val="007E634D"/>
    <w:rsid w:val="007E7724"/>
    <w:rsid w:val="007F0127"/>
    <w:rsid w:val="007F045D"/>
    <w:rsid w:val="007F0498"/>
    <w:rsid w:val="007F0615"/>
    <w:rsid w:val="007F0949"/>
    <w:rsid w:val="007F1B0F"/>
    <w:rsid w:val="007F1E11"/>
    <w:rsid w:val="007F2DC8"/>
    <w:rsid w:val="007F4639"/>
    <w:rsid w:val="007F5357"/>
    <w:rsid w:val="007F5C7D"/>
    <w:rsid w:val="007F67C2"/>
    <w:rsid w:val="007F7129"/>
    <w:rsid w:val="00802ABE"/>
    <w:rsid w:val="008031DE"/>
    <w:rsid w:val="00803551"/>
    <w:rsid w:val="00804B25"/>
    <w:rsid w:val="008058F8"/>
    <w:rsid w:val="00805A30"/>
    <w:rsid w:val="0080759F"/>
    <w:rsid w:val="00807825"/>
    <w:rsid w:val="00807DDC"/>
    <w:rsid w:val="0081204B"/>
    <w:rsid w:val="008131C8"/>
    <w:rsid w:val="00813E53"/>
    <w:rsid w:val="00814B44"/>
    <w:rsid w:val="00815277"/>
    <w:rsid w:val="00815DE5"/>
    <w:rsid w:val="0081635B"/>
    <w:rsid w:val="00816F4B"/>
    <w:rsid w:val="00817501"/>
    <w:rsid w:val="008176B3"/>
    <w:rsid w:val="00820A62"/>
    <w:rsid w:val="00821FFF"/>
    <w:rsid w:val="008220B1"/>
    <w:rsid w:val="008242D3"/>
    <w:rsid w:val="0082435D"/>
    <w:rsid w:val="00824DBA"/>
    <w:rsid w:val="00825048"/>
    <w:rsid w:val="0082530A"/>
    <w:rsid w:val="00825C12"/>
    <w:rsid w:val="0082608F"/>
    <w:rsid w:val="0082659F"/>
    <w:rsid w:val="008269F4"/>
    <w:rsid w:val="00826A33"/>
    <w:rsid w:val="00827493"/>
    <w:rsid w:val="0082792A"/>
    <w:rsid w:val="00830301"/>
    <w:rsid w:val="00830B9A"/>
    <w:rsid w:val="0083357B"/>
    <w:rsid w:val="00833F6C"/>
    <w:rsid w:val="00834362"/>
    <w:rsid w:val="008359B8"/>
    <w:rsid w:val="00836041"/>
    <w:rsid w:val="008364B0"/>
    <w:rsid w:val="0083654E"/>
    <w:rsid w:val="00836F95"/>
    <w:rsid w:val="0083784B"/>
    <w:rsid w:val="00840114"/>
    <w:rsid w:val="008402F9"/>
    <w:rsid w:val="008407A2"/>
    <w:rsid w:val="008409D5"/>
    <w:rsid w:val="00840F71"/>
    <w:rsid w:val="00841924"/>
    <w:rsid w:val="00842CE9"/>
    <w:rsid w:val="00843202"/>
    <w:rsid w:val="0084367B"/>
    <w:rsid w:val="008443B0"/>
    <w:rsid w:val="00844600"/>
    <w:rsid w:val="0084594E"/>
    <w:rsid w:val="00847E1A"/>
    <w:rsid w:val="00847E4B"/>
    <w:rsid w:val="00850693"/>
    <w:rsid w:val="008508DE"/>
    <w:rsid w:val="00850CD6"/>
    <w:rsid w:val="0085133B"/>
    <w:rsid w:val="00851F20"/>
    <w:rsid w:val="0085285B"/>
    <w:rsid w:val="008536C4"/>
    <w:rsid w:val="00854854"/>
    <w:rsid w:val="008548BC"/>
    <w:rsid w:val="00855D58"/>
    <w:rsid w:val="008561A0"/>
    <w:rsid w:val="00856735"/>
    <w:rsid w:val="00856FE2"/>
    <w:rsid w:val="00860441"/>
    <w:rsid w:val="00860742"/>
    <w:rsid w:val="008607A1"/>
    <w:rsid w:val="00861058"/>
    <w:rsid w:val="008615B5"/>
    <w:rsid w:val="008618DC"/>
    <w:rsid w:val="00861A05"/>
    <w:rsid w:val="00861CEE"/>
    <w:rsid w:val="008626DA"/>
    <w:rsid w:val="008636BA"/>
    <w:rsid w:val="0086379E"/>
    <w:rsid w:val="00863B27"/>
    <w:rsid w:val="00863F21"/>
    <w:rsid w:val="00863F40"/>
    <w:rsid w:val="008643F2"/>
    <w:rsid w:val="008647A6"/>
    <w:rsid w:val="00865312"/>
    <w:rsid w:val="00865508"/>
    <w:rsid w:val="008655BC"/>
    <w:rsid w:val="008673EC"/>
    <w:rsid w:val="0087028A"/>
    <w:rsid w:val="008705F2"/>
    <w:rsid w:val="008706EB"/>
    <w:rsid w:val="008710C4"/>
    <w:rsid w:val="00871FCB"/>
    <w:rsid w:val="008721CC"/>
    <w:rsid w:val="00872AB4"/>
    <w:rsid w:val="00872D8D"/>
    <w:rsid w:val="00872DB3"/>
    <w:rsid w:val="008734E7"/>
    <w:rsid w:val="0087371E"/>
    <w:rsid w:val="0087447E"/>
    <w:rsid w:val="00874842"/>
    <w:rsid w:val="0087514D"/>
    <w:rsid w:val="0087561D"/>
    <w:rsid w:val="00876C21"/>
    <w:rsid w:val="008778AC"/>
    <w:rsid w:val="00881BD3"/>
    <w:rsid w:val="00882814"/>
    <w:rsid w:val="008835DA"/>
    <w:rsid w:val="0088687C"/>
    <w:rsid w:val="00886FDB"/>
    <w:rsid w:val="00887355"/>
    <w:rsid w:val="00887CC0"/>
    <w:rsid w:val="00890E9C"/>
    <w:rsid w:val="00890FE9"/>
    <w:rsid w:val="00891BDB"/>
    <w:rsid w:val="00891E9E"/>
    <w:rsid w:val="0089426E"/>
    <w:rsid w:val="00894CAF"/>
    <w:rsid w:val="00895468"/>
    <w:rsid w:val="00895933"/>
    <w:rsid w:val="008965AB"/>
    <w:rsid w:val="00896C70"/>
    <w:rsid w:val="00896CFA"/>
    <w:rsid w:val="008A01DE"/>
    <w:rsid w:val="008A0421"/>
    <w:rsid w:val="008A0DFA"/>
    <w:rsid w:val="008A228F"/>
    <w:rsid w:val="008A3A89"/>
    <w:rsid w:val="008A3B6D"/>
    <w:rsid w:val="008A3C8E"/>
    <w:rsid w:val="008A4144"/>
    <w:rsid w:val="008A4CB5"/>
    <w:rsid w:val="008A6342"/>
    <w:rsid w:val="008A6430"/>
    <w:rsid w:val="008A71E8"/>
    <w:rsid w:val="008A75E2"/>
    <w:rsid w:val="008A7D4E"/>
    <w:rsid w:val="008B0A61"/>
    <w:rsid w:val="008B0E72"/>
    <w:rsid w:val="008B2B6C"/>
    <w:rsid w:val="008B2E97"/>
    <w:rsid w:val="008B43C4"/>
    <w:rsid w:val="008B4F84"/>
    <w:rsid w:val="008B58CD"/>
    <w:rsid w:val="008B59F6"/>
    <w:rsid w:val="008B5B6C"/>
    <w:rsid w:val="008B6620"/>
    <w:rsid w:val="008B6915"/>
    <w:rsid w:val="008B7333"/>
    <w:rsid w:val="008C0CC5"/>
    <w:rsid w:val="008C1B3B"/>
    <w:rsid w:val="008C2310"/>
    <w:rsid w:val="008C54D1"/>
    <w:rsid w:val="008C5A32"/>
    <w:rsid w:val="008C5B24"/>
    <w:rsid w:val="008C65CA"/>
    <w:rsid w:val="008C67AE"/>
    <w:rsid w:val="008C7225"/>
    <w:rsid w:val="008C72BA"/>
    <w:rsid w:val="008D029D"/>
    <w:rsid w:val="008D0436"/>
    <w:rsid w:val="008D059A"/>
    <w:rsid w:val="008D06AA"/>
    <w:rsid w:val="008D099A"/>
    <w:rsid w:val="008D0D8F"/>
    <w:rsid w:val="008D17F9"/>
    <w:rsid w:val="008D2003"/>
    <w:rsid w:val="008D25B0"/>
    <w:rsid w:val="008D3ADF"/>
    <w:rsid w:val="008D3C03"/>
    <w:rsid w:val="008D60B2"/>
    <w:rsid w:val="008D6536"/>
    <w:rsid w:val="008D69EE"/>
    <w:rsid w:val="008D7603"/>
    <w:rsid w:val="008E06CB"/>
    <w:rsid w:val="008E0E64"/>
    <w:rsid w:val="008E39D3"/>
    <w:rsid w:val="008E4B0C"/>
    <w:rsid w:val="008E5983"/>
    <w:rsid w:val="008E5A8E"/>
    <w:rsid w:val="008E5C96"/>
    <w:rsid w:val="008E5EF6"/>
    <w:rsid w:val="008E61D9"/>
    <w:rsid w:val="008E6876"/>
    <w:rsid w:val="008E6C20"/>
    <w:rsid w:val="008E742B"/>
    <w:rsid w:val="008E7491"/>
    <w:rsid w:val="008F0037"/>
    <w:rsid w:val="008F092B"/>
    <w:rsid w:val="008F1785"/>
    <w:rsid w:val="008F2270"/>
    <w:rsid w:val="008F3660"/>
    <w:rsid w:val="008F422B"/>
    <w:rsid w:val="008F47AF"/>
    <w:rsid w:val="008F4BBA"/>
    <w:rsid w:val="008F52D9"/>
    <w:rsid w:val="008F5996"/>
    <w:rsid w:val="008F6A8E"/>
    <w:rsid w:val="008F6BE7"/>
    <w:rsid w:val="008F6EA2"/>
    <w:rsid w:val="008F7167"/>
    <w:rsid w:val="008F733C"/>
    <w:rsid w:val="008F7DC0"/>
    <w:rsid w:val="00900006"/>
    <w:rsid w:val="00900BA3"/>
    <w:rsid w:val="00900C64"/>
    <w:rsid w:val="00900EB8"/>
    <w:rsid w:val="00901202"/>
    <w:rsid w:val="00901D83"/>
    <w:rsid w:val="0090283F"/>
    <w:rsid w:val="00906C50"/>
    <w:rsid w:val="00906CE6"/>
    <w:rsid w:val="00906D95"/>
    <w:rsid w:val="0090785E"/>
    <w:rsid w:val="00910DC2"/>
    <w:rsid w:val="00911FB7"/>
    <w:rsid w:val="00912B3C"/>
    <w:rsid w:val="00912D54"/>
    <w:rsid w:val="009138FE"/>
    <w:rsid w:val="0091435D"/>
    <w:rsid w:val="00914600"/>
    <w:rsid w:val="00915641"/>
    <w:rsid w:val="009158C5"/>
    <w:rsid w:val="00915FF3"/>
    <w:rsid w:val="00916572"/>
    <w:rsid w:val="00916965"/>
    <w:rsid w:val="009169D2"/>
    <w:rsid w:val="009170E3"/>
    <w:rsid w:val="00920861"/>
    <w:rsid w:val="00920DE1"/>
    <w:rsid w:val="009219A7"/>
    <w:rsid w:val="009233BB"/>
    <w:rsid w:val="00923BBD"/>
    <w:rsid w:val="00924F83"/>
    <w:rsid w:val="0092541D"/>
    <w:rsid w:val="0092577A"/>
    <w:rsid w:val="009263F5"/>
    <w:rsid w:val="0092669E"/>
    <w:rsid w:val="00926C5E"/>
    <w:rsid w:val="00926FBC"/>
    <w:rsid w:val="00927410"/>
    <w:rsid w:val="00927490"/>
    <w:rsid w:val="00927B31"/>
    <w:rsid w:val="00927C58"/>
    <w:rsid w:val="00927CD6"/>
    <w:rsid w:val="00930528"/>
    <w:rsid w:val="00930565"/>
    <w:rsid w:val="00930642"/>
    <w:rsid w:val="00930759"/>
    <w:rsid w:val="00930A3F"/>
    <w:rsid w:val="00930C7B"/>
    <w:rsid w:val="00931120"/>
    <w:rsid w:val="00931E41"/>
    <w:rsid w:val="009338F2"/>
    <w:rsid w:val="00933D27"/>
    <w:rsid w:val="00935CF5"/>
    <w:rsid w:val="0093619D"/>
    <w:rsid w:val="009403D3"/>
    <w:rsid w:val="00940E94"/>
    <w:rsid w:val="009414A1"/>
    <w:rsid w:val="009414FB"/>
    <w:rsid w:val="00941FBF"/>
    <w:rsid w:val="009424C1"/>
    <w:rsid w:val="00942E2B"/>
    <w:rsid w:val="00942F35"/>
    <w:rsid w:val="0094324A"/>
    <w:rsid w:val="00944F5F"/>
    <w:rsid w:val="00946F2A"/>
    <w:rsid w:val="00950039"/>
    <w:rsid w:val="00950B44"/>
    <w:rsid w:val="00950CE1"/>
    <w:rsid w:val="00952AA0"/>
    <w:rsid w:val="00954A98"/>
    <w:rsid w:val="00954AD2"/>
    <w:rsid w:val="00954E42"/>
    <w:rsid w:val="0095632C"/>
    <w:rsid w:val="00956548"/>
    <w:rsid w:val="00956762"/>
    <w:rsid w:val="009574F2"/>
    <w:rsid w:val="009576E3"/>
    <w:rsid w:val="0096000B"/>
    <w:rsid w:val="00960C5E"/>
    <w:rsid w:val="0096141E"/>
    <w:rsid w:val="00962029"/>
    <w:rsid w:val="00963FB7"/>
    <w:rsid w:val="00964841"/>
    <w:rsid w:val="0096546B"/>
    <w:rsid w:val="00965883"/>
    <w:rsid w:val="00966BC6"/>
    <w:rsid w:val="00970758"/>
    <w:rsid w:val="009716BF"/>
    <w:rsid w:val="009716E1"/>
    <w:rsid w:val="00971A55"/>
    <w:rsid w:val="00974503"/>
    <w:rsid w:val="009754AB"/>
    <w:rsid w:val="009767F7"/>
    <w:rsid w:val="00977371"/>
    <w:rsid w:val="0098073F"/>
    <w:rsid w:val="009813BF"/>
    <w:rsid w:val="0098152D"/>
    <w:rsid w:val="0098175A"/>
    <w:rsid w:val="0098179C"/>
    <w:rsid w:val="00982ABA"/>
    <w:rsid w:val="00983DE8"/>
    <w:rsid w:val="00984259"/>
    <w:rsid w:val="00984A8B"/>
    <w:rsid w:val="009868E1"/>
    <w:rsid w:val="00986BF7"/>
    <w:rsid w:val="00986F9E"/>
    <w:rsid w:val="0098710C"/>
    <w:rsid w:val="009904DD"/>
    <w:rsid w:val="00991007"/>
    <w:rsid w:val="00991A22"/>
    <w:rsid w:val="00991B9E"/>
    <w:rsid w:val="009929D5"/>
    <w:rsid w:val="009934A0"/>
    <w:rsid w:val="00993868"/>
    <w:rsid w:val="00993891"/>
    <w:rsid w:val="009942B6"/>
    <w:rsid w:val="009959BD"/>
    <w:rsid w:val="00995FAA"/>
    <w:rsid w:val="00996259"/>
    <w:rsid w:val="00997E25"/>
    <w:rsid w:val="009A117A"/>
    <w:rsid w:val="009A1BD2"/>
    <w:rsid w:val="009A27F3"/>
    <w:rsid w:val="009A2FAB"/>
    <w:rsid w:val="009A3681"/>
    <w:rsid w:val="009A4356"/>
    <w:rsid w:val="009A4D92"/>
    <w:rsid w:val="009A7BD9"/>
    <w:rsid w:val="009B06B5"/>
    <w:rsid w:val="009B23F6"/>
    <w:rsid w:val="009B29C9"/>
    <w:rsid w:val="009B2FA6"/>
    <w:rsid w:val="009B30F1"/>
    <w:rsid w:val="009B3256"/>
    <w:rsid w:val="009B332C"/>
    <w:rsid w:val="009B351F"/>
    <w:rsid w:val="009B5305"/>
    <w:rsid w:val="009B597B"/>
    <w:rsid w:val="009B5E15"/>
    <w:rsid w:val="009B69D4"/>
    <w:rsid w:val="009B7193"/>
    <w:rsid w:val="009B781E"/>
    <w:rsid w:val="009B7E55"/>
    <w:rsid w:val="009C1F7E"/>
    <w:rsid w:val="009C2F3A"/>
    <w:rsid w:val="009C410E"/>
    <w:rsid w:val="009C42D9"/>
    <w:rsid w:val="009C4BE5"/>
    <w:rsid w:val="009C54E2"/>
    <w:rsid w:val="009C5628"/>
    <w:rsid w:val="009C5D3E"/>
    <w:rsid w:val="009C61B8"/>
    <w:rsid w:val="009C6490"/>
    <w:rsid w:val="009C6B17"/>
    <w:rsid w:val="009C6BA5"/>
    <w:rsid w:val="009C7A64"/>
    <w:rsid w:val="009C7EF5"/>
    <w:rsid w:val="009D1BA3"/>
    <w:rsid w:val="009D233D"/>
    <w:rsid w:val="009D25D3"/>
    <w:rsid w:val="009D27B9"/>
    <w:rsid w:val="009D2B73"/>
    <w:rsid w:val="009D2E61"/>
    <w:rsid w:val="009D3567"/>
    <w:rsid w:val="009D378D"/>
    <w:rsid w:val="009D3B30"/>
    <w:rsid w:val="009D3E0D"/>
    <w:rsid w:val="009D5FF5"/>
    <w:rsid w:val="009D606F"/>
    <w:rsid w:val="009D6578"/>
    <w:rsid w:val="009D7753"/>
    <w:rsid w:val="009D7D65"/>
    <w:rsid w:val="009E3A44"/>
    <w:rsid w:val="009E3D79"/>
    <w:rsid w:val="009E4837"/>
    <w:rsid w:val="009E4DE7"/>
    <w:rsid w:val="009E522B"/>
    <w:rsid w:val="009E5B88"/>
    <w:rsid w:val="009E5D03"/>
    <w:rsid w:val="009E5DE2"/>
    <w:rsid w:val="009F0147"/>
    <w:rsid w:val="009F041B"/>
    <w:rsid w:val="009F0A88"/>
    <w:rsid w:val="009F2174"/>
    <w:rsid w:val="009F2D1D"/>
    <w:rsid w:val="009F3702"/>
    <w:rsid w:val="009F407D"/>
    <w:rsid w:val="009F45B8"/>
    <w:rsid w:val="009F641C"/>
    <w:rsid w:val="009F6479"/>
    <w:rsid w:val="009F6A96"/>
    <w:rsid w:val="009F6CE8"/>
    <w:rsid w:val="009F7EDA"/>
    <w:rsid w:val="00A00691"/>
    <w:rsid w:val="00A006DB"/>
    <w:rsid w:val="00A01B36"/>
    <w:rsid w:val="00A0213D"/>
    <w:rsid w:val="00A02AD6"/>
    <w:rsid w:val="00A02F8E"/>
    <w:rsid w:val="00A0307E"/>
    <w:rsid w:val="00A04F7D"/>
    <w:rsid w:val="00A05289"/>
    <w:rsid w:val="00A057F5"/>
    <w:rsid w:val="00A06FD7"/>
    <w:rsid w:val="00A071F0"/>
    <w:rsid w:val="00A07D41"/>
    <w:rsid w:val="00A103A7"/>
    <w:rsid w:val="00A1079B"/>
    <w:rsid w:val="00A10996"/>
    <w:rsid w:val="00A118E4"/>
    <w:rsid w:val="00A128E4"/>
    <w:rsid w:val="00A12B46"/>
    <w:rsid w:val="00A135A2"/>
    <w:rsid w:val="00A1384C"/>
    <w:rsid w:val="00A13E9F"/>
    <w:rsid w:val="00A207C1"/>
    <w:rsid w:val="00A208D1"/>
    <w:rsid w:val="00A21368"/>
    <w:rsid w:val="00A21D96"/>
    <w:rsid w:val="00A2270C"/>
    <w:rsid w:val="00A237D5"/>
    <w:rsid w:val="00A243ED"/>
    <w:rsid w:val="00A2510A"/>
    <w:rsid w:val="00A253B2"/>
    <w:rsid w:val="00A25D40"/>
    <w:rsid w:val="00A25D9D"/>
    <w:rsid w:val="00A2604F"/>
    <w:rsid w:val="00A27140"/>
    <w:rsid w:val="00A27234"/>
    <w:rsid w:val="00A30BB2"/>
    <w:rsid w:val="00A3239B"/>
    <w:rsid w:val="00A3314D"/>
    <w:rsid w:val="00A3367D"/>
    <w:rsid w:val="00A34070"/>
    <w:rsid w:val="00A34231"/>
    <w:rsid w:val="00A34FCE"/>
    <w:rsid w:val="00A35786"/>
    <w:rsid w:val="00A36D97"/>
    <w:rsid w:val="00A37F7F"/>
    <w:rsid w:val="00A40AB8"/>
    <w:rsid w:val="00A40C79"/>
    <w:rsid w:val="00A4163C"/>
    <w:rsid w:val="00A42FEC"/>
    <w:rsid w:val="00A43571"/>
    <w:rsid w:val="00A43A61"/>
    <w:rsid w:val="00A444DE"/>
    <w:rsid w:val="00A468C5"/>
    <w:rsid w:val="00A47706"/>
    <w:rsid w:val="00A47AE3"/>
    <w:rsid w:val="00A47D7E"/>
    <w:rsid w:val="00A50651"/>
    <w:rsid w:val="00A5186F"/>
    <w:rsid w:val="00A51FD7"/>
    <w:rsid w:val="00A521E1"/>
    <w:rsid w:val="00A52B86"/>
    <w:rsid w:val="00A52D4E"/>
    <w:rsid w:val="00A5515E"/>
    <w:rsid w:val="00A55531"/>
    <w:rsid w:val="00A56A52"/>
    <w:rsid w:val="00A56AF8"/>
    <w:rsid w:val="00A572B0"/>
    <w:rsid w:val="00A603DD"/>
    <w:rsid w:val="00A60A92"/>
    <w:rsid w:val="00A60CD9"/>
    <w:rsid w:val="00A610FD"/>
    <w:rsid w:val="00A6174B"/>
    <w:rsid w:val="00A61E65"/>
    <w:rsid w:val="00A6309A"/>
    <w:rsid w:val="00A632A1"/>
    <w:rsid w:val="00A642FB"/>
    <w:rsid w:val="00A655BB"/>
    <w:rsid w:val="00A656A6"/>
    <w:rsid w:val="00A65B14"/>
    <w:rsid w:val="00A65DF3"/>
    <w:rsid w:val="00A65FC5"/>
    <w:rsid w:val="00A67190"/>
    <w:rsid w:val="00A70DE2"/>
    <w:rsid w:val="00A711BA"/>
    <w:rsid w:val="00A7150C"/>
    <w:rsid w:val="00A71A1F"/>
    <w:rsid w:val="00A71ABE"/>
    <w:rsid w:val="00A71B15"/>
    <w:rsid w:val="00A7252E"/>
    <w:rsid w:val="00A76291"/>
    <w:rsid w:val="00A7657F"/>
    <w:rsid w:val="00A76DD2"/>
    <w:rsid w:val="00A77279"/>
    <w:rsid w:val="00A80E54"/>
    <w:rsid w:val="00A816EE"/>
    <w:rsid w:val="00A82C16"/>
    <w:rsid w:val="00A82F36"/>
    <w:rsid w:val="00A83F20"/>
    <w:rsid w:val="00A8406D"/>
    <w:rsid w:val="00A842EC"/>
    <w:rsid w:val="00A85433"/>
    <w:rsid w:val="00A855BF"/>
    <w:rsid w:val="00A865F2"/>
    <w:rsid w:val="00A8694C"/>
    <w:rsid w:val="00A86988"/>
    <w:rsid w:val="00A87885"/>
    <w:rsid w:val="00A87CC2"/>
    <w:rsid w:val="00A902D5"/>
    <w:rsid w:val="00A92515"/>
    <w:rsid w:val="00A9251E"/>
    <w:rsid w:val="00A92B8F"/>
    <w:rsid w:val="00A92DA3"/>
    <w:rsid w:val="00A92FA6"/>
    <w:rsid w:val="00A93BC4"/>
    <w:rsid w:val="00A94336"/>
    <w:rsid w:val="00A9574A"/>
    <w:rsid w:val="00A95BEA"/>
    <w:rsid w:val="00A966CE"/>
    <w:rsid w:val="00A96C80"/>
    <w:rsid w:val="00A97A7D"/>
    <w:rsid w:val="00A97F5E"/>
    <w:rsid w:val="00AA0021"/>
    <w:rsid w:val="00AA099F"/>
    <w:rsid w:val="00AA0D6A"/>
    <w:rsid w:val="00AA14AA"/>
    <w:rsid w:val="00AA169A"/>
    <w:rsid w:val="00AA1A00"/>
    <w:rsid w:val="00AA1B56"/>
    <w:rsid w:val="00AA2F0C"/>
    <w:rsid w:val="00AA595C"/>
    <w:rsid w:val="00AA5F2A"/>
    <w:rsid w:val="00AA623A"/>
    <w:rsid w:val="00AA63AD"/>
    <w:rsid w:val="00AA679D"/>
    <w:rsid w:val="00AA7197"/>
    <w:rsid w:val="00AA7515"/>
    <w:rsid w:val="00AA7813"/>
    <w:rsid w:val="00AB0731"/>
    <w:rsid w:val="00AB0D0A"/>
    <w:rsid w:val="00AB12A9"/>
    <w:rsid w:val="00AB470E"/>
    <w:rsid w:val="00AB4857"/>
    <w:rsid w:val="00AB5076"/>
    <w:rsid w:val="00AB5C0F"/>
    <w:rsid w:val="00AB6165"/>
    <w:rsid w:val="00AB62D1"/>
    <w:rsid w:val="00AB696A"/>
    <w:rsid w:val="00AB7CC1"/>
    <w:rsid w:val="00AC0540"/>
    <w:rsid w:val="00AC0AA4"/>
    <w:rsid w:val="00AC0BB8"/>
    <w:rsid w:val="00AC0F4D"/>
    <w:rsid w:val="00AC17AC"/>
    <w:rsid w:val="00AC17C5"/>
    <w:rsid w:val="00AC1B61"/>
    <w:rsid w:val="00AC28F8"/>
    <w:rsid w:val="00AC3607"/>
    <w:rsid w:val="00AC55A3"/>
    <w:rsid w:val="00AC5CAE"/>
    <w:rsid w:val="00AC6FD3"/>
    <w:rsid w:val="00AC7329"/>
    <w:rsid w:val="00AD0585"/>
    <w:rsid w:val="00AD0C80"/>
    <w:rsid w:val="00AD0FFA"/>
    <w:rsid w:val="00AD1072"/>
    <w:rsid w:val="00AD11FF"/>
    <w:rsid w:val="00AD2261"/>
    <w:rsid w:val="00AD3B2E"/>
    <w:rsid w:val="00AD3D0D"/>
    <w:rsid w:val="00AD4147"/>
    <w:rsid w:val="00AD47FF"/>
    <w:rsid w:val="00AD5349"/>
    <w:rsid w:val="00AD581C"/>
    <w:rsid w:val="00AD5A4E"/>
    <w:rsid w:val="00AD5DCB"/>
    <w:rsid w:val="00AD61A6"/>
    <w:rsid w:val="00AD6282"/>
    <w:rsid w:val="00AD664E"/>
    <w:rsid w:val="00AD6E7F"/>
    <w:rsid w:val="00AD70A1"/>
    <w:rsid w:val="00AD7D1F"/>
    <w:rsid w:val="00AE0FD9"/>
    <w:rsid w:val="00AE170B"/>
    <w:rsid w:val="00AE202A"/>
    <w:rsid w:val="00AE34EC"/>
    <w:rsid w:val="00AE3D84"/>
    <w:rsid w:val="00AE4050"/>
    <w:rsid w:val="00AE4136"/>
    <w:rsid w:val="00AE4E03"/>
    <w:rsid w:val="00AE5855"/>
    <w:rsid w:val="00AE58B9"/>
    <w:rsid w:val="00AE63C3"/>
    <w:rsid w:val="00AE73F9"/>
    <w:rsid w:val="00AE796B"/>
    <w:rsid w:val="00AF06C7"/>
    <w:rsid w:val="00AF0D87"/>
    <w:rsid w:val="00AF1A23"/>
    <w:rsid w:val="00AF3776"/>
    <w:rsid w:val="00AF49EC"/>
    <w:rsid w:val="00AF4B61"/>
    <w:rsid w:val="00AF556C"/>
    <w:rsid w:val="00AF5B7B"/>
    <w:rsid w:val="00AF61A2"/>
    <w:rsid w:val="00B00065"/>
    <w:rsid w:val="00B007AD"/>
    <w:rsid w:val="00B009E1"/>
    <w:rsid w:val="00B0260C"/>
    <w:rsid w:val="00B026DC"/>
    <w:rsid w:val="00B02ACF"/>
    <w:rsid w:val="00B02D63"/>
    <w:rsid w:val="00B041C9"/>
    <w:rsid w:val="00B044CD"/>
    <w:rsid w:val="00B04835"/>
    <w:rsid w:val="00B04E14"/>
    <w:rsid w:val="00B05A7D"/>
    <w:rsid w:val="00B05C3F"/>
    <w:rsid w:val="00B065FA"/>
    <w:rsid w:val="00B06822"/>
    <w:rsid w:val="00B06D8F"/>
    <w:rsid w:val="00B06E5A"/>
    <w:rsid w:val="00B07361"/>
    <w:rsid w:val="00B105BA"/>
    <w:rsid w:val="00B110C4"/>
    <w:rsid w:val="00B11693"/>
    <w:rsid w:val="00B11C94"/>
    <w:rsid w:val="00B11CCA"/>
    <w:rsid w:val="00B1215A"/>
    <w:rsid w:val="00B12C26"/>
    <w:rsid w:val="00B12E1C"/>
    <w:rsid w:val="00B13054"/>
    <w:rsid w:val="00B13A1A"/>
    <w:rsid w:val="00B13B6E"/>
    <w:rsid w:val="00B14BAE"/>
    <w:rsid w:val="00B15FD4"/>
    <w:rsid w:val="00B164A6"/>
    <w:rsid w:val="00B16688"/>
    <w:rsid w:val="00B1685F"/>
    <w:rsid w:val="00B1773D"/>
    <w:rsid w:val="00B20A3C"/>
    <w:rsid w:val="00B20DA7"/>
    <w:rsid w:val="00B21115"/>
    <w:rsid w:val="00B211F0"/>
    <w:rsid w:val="00B21221"/>
    <w:rsid w:val="00B222F6"/>
    <w:rsid w:val="00B2293B"/>
    <w:rsid w:val="00B22F0F"/>
    <w:rsid w:val="00B23171"/>
    <w:rsid w:val="00B23CD3"/>
    <w:rsid w:val="00B24FF8"/>
    <w:rsid w:val="00B263CF"/>
    <w:rsid w:val="00B26A90"/>
    <w:rsid w:val="00B27F6A"/>
    <w:rsid w:val="00B30BBE"/>
    <w:rsid w:val="00B322E2"/>
    <w:rsid w:val="00B32AE0"/>
    <w:rsid w:val="00B331EE"/>
    <w:rsid w:val="00B33DBE"/>
    <w:rsid w:val="00B34FB4"/>
    <w:rsid w:val="00B3565A"/>
    <w:rsid w:val="00B36546"/>
    <w:rsid w:val="00B37112"/>
    <w:rsid w:val="00B379F7"/>
    <w:rsid w:val="00B37D1A"/>
    <w:rsid w:val="00B37FD8"/>
    <w:rsid w:val="00B40076"/>
    <w:rsid w:val="00B4043D"/>
    <w:rsid w:val="00B40B86"/>
    <w:rsid w:val="00B40E86"/>
    <w:rsid w:val="00B4159B"/>
    <w:rsid w:val="00B4161B"/>
    <w:rsid w:val="00B418FE"/>
    <w:rsid w:val="00B41CD9"/>
    <w:rsid w:val="00B426E8"/>
    <w:rsid w:val="00B42814"/>
    <w:rsid w:val="00B42F63"/>
    <w:rsid w:val="00B436B5"/>
    <w:rsid w:val="00B445A5"/>
    <w:rsid w:val="00B44A55"/>
    <w:rsid w:val="00B45D46"/>
    <w:rsid w:val="00B4614B"/>
    <w:rsid w:val="00B47559"/>
    <w:rsid w:val="00B503F5"/>
    <w:rsid w:val="00B505E1"/>
    <w:rsid w:val="00B50C2B"/>
    <w:rsid w:val="00B50C5F"/>
    <w:rsid w:val="00B51552"/>
    <w:rsid w:val="00B5192E"/>
    <w:rsid w:val="00B533BC"/>
    <w:rsid w:val="00B537BC"/>
    <w:rsid w:val="00B53867"/>
    <w:rsid w:val="00B54BAF"/>
    <w:rsid w:val="00B55951"/>
    <w:rsid w:val="00B566F2"/>
    <w:rsid w:val="00B56D48"/>
    <w:rsid w:val="00B57952"/>
    <w:rsid w:val="00B57B11"/>
    <w:rsid w:val="00B604C4"/>
    <w:rsid w:val="00B60687"/>
    <w:rsid w:val="00B607AF"/>
    <w:rsid w:val="00B6097A"/>
    <w:rsid w:val="00B618D7"/>
    <w:rsid w:val="00B61A1D"/>
    <w:rsid w:val="00B62D39"/>
    <w:rsid w:val="00B6365E"/>
    <w:rsid w:val="00B63F7D"/>
    <w:rsid w:val="00B644D0"/>
    <w:rsid w:val="00B67C26"/>
    <w:rsid w:val="00B70567"/>
    <w:rsid w:val="00B70C38"/>
    <w:rsid w:val="00B70C91"/>
    <w:rsid w:val="00B721B1"/>
    <w:rsid w:val="00B7337C"/>
    <w:rsid w:val="00B73487"/>
    <w:rsid w:val="00B738DA"/>
    <w:rsid w:val="00B74AF5"/>
    <w:rsid w:val="00B75142"/>
    <w:rsid w:val="00B75CD1"/>
    <w:rsid w:val="00B768D0"/>
    <w:rsid w:val="00B81760"/>
    <w:rsid w:val="00B8386C"/>
    <w:rsid w:val="00B851FF"/>
    <w:rsid w:val="00B859C6"/>
    <w:rsid w:val="00B860A0"/>
    <w:rsid w:val="00B86C42"/>
    <w:rsid w:val="00B8704F"/>
    <w:rsid w:val="00B87101"/>
    <w:rsid w:val="00B90364"/>
    <w:rsid w:val="00B908BC"/>
    <w:rsid w:val="00B91BEE"/>
    <w:rsid w:val="00B92D67"/>
    <w:rsid w:val="00B94C91"/>
    <w:rsid w:val="00B954E7"/>
    <w:rsid w:val="00B95D24"/>
    <w:rsid w:val="00B96151"/>
    <w:rsid w:val="00B96E39"/>
    <w:rsid w:val="00B97003"/>
    <w:rsid w:val="00B978A9"/>
    <w:rsid w:val="00B978ED"/>
    <w:rsid w:val="00BA0A6B"/>
    <w:rsid w:val="00BA19AF"/>
    <w:rsid w:val="00BA320C"/>
    <w:rsid w:val="00BA35B3"/>
    <w:rsid w:val="00BA3671"/>
    <w:rsid w:val="00BA3B77"/>
    <w:rsid w:val="00BA3DFE"/>
    <w:rsid w:val="00BA4B57"/>
    <w:rsid w:val="00BA4C22"/>
    <w:rsid w:val="00BA535E"/>
    <w:rsid w:val="00BA54C8"/>
    <w:rsid w:val="00BA603B"/>
    <w:rsid w:val="00BA6097"/>
    <w:rsid w:val="00BA736D"/>
    <w:rsid w:val="00BB0400"/>
    <w:rsid w:val="00BB04A0"/>
    <w:rsid w:val="00BB17DB"/>
    <w:rsid w:val="00BB1941"/>
    <w:rsid w:val="00BB1D83"/>
    <w:rsid w:val="00BB259F"/>
    <w:rsid w:val="00BB3019"/>
    <w:rsid w:val="00BB3379"/>
    <w:rsid w:val="00BB39F2"/>
    <w:rsid w:val="00BB3D88"/>
    <w:rsid w:val="00BB3F0A"/>
    <w:rsid w:val="00BB5780"/>
    <w:rsid w:val="00BB6D27"/>
    <w:rsid w:val="00BB71CE"/>
    <w:rsid w:val="00BC015D"/>
    <w:rsid w:val="00BC06F8"/>
    <w:rsid w:val="00BC1675"/>
    <w:rsid w:val="00BC2FBA"/>
    <w:rsid w:val="00BC3291"/>
    <w:rsid w:val="00BC49C5"/>
    <w:rsid w:val="00BC53D1"/>
    <w:rsid w:val="00BC560A"/>
    <w:rsid w:val="00BC6EC0"/>
    <w:rsid w:val="00BC729F"/>
    <w:rsid w:val="00BD0556"/>
    <w:rsid w:val="00BD3157"/>
    <w:rsid w:val="00BD3677"/>
    <w:rsid w:val="00BD4802"/>
    <w:rsid w:val="00BD52D4"/>
    <w:rsid w:val="00BD6BFA"/>
    <w:rsid w:val="00BD7AE9"/>
    <w:rsid w:val="00BE03B9"/>
    <w:rsid w:val="00BE130A"/>
    <w:rsid w:val="00BE21E2"/>
    <w:rsid w:val="00BE4455"/>
    <w:rsid w:val="00BE463B"/>
    <w:rsid w:val="00BE4FB0"/>
    <w:rsid w:val="00BE5546"/>
    <w:rsid w:val="00BE5FF9"/>
    <w:rsid w:val="00BE668C"/>
    <w:rsid w:val="00BE67B0"/>
    <w:rsid w:val="00BE7606"/>
    <w:rsid w:val="00BF11EE"/>
    <w:rsid w:val="00BF1680"/>
    <w:rsid w:val="00BF1A0C"/>
    <w:rsid w:val="00BF1B49"/>
    <w:rsid w:val="00BF28A3"/>
    <w:rsid w:val="00BF3378"/>
    <w:rsid w:val="00BF34B8"/>
    <w:rsid w:val="00BF38F9"/>
    <w:rsid w:val="00BF3C3C"/>
    <w:rsid w:val="00BF4130"/>
    <w:rsid w:val="00BF52FB"/>
    <w:rsid w:val="00BF560B"/>
    <w:rsid w:val="00BF5644"/>
    <w:rsid w:val="00BF6729"/>
    <w:rsid w:val="00BF72F8"/>
    <w:rsid w:val="00BF7DB1"/>
    <w:rsid w:val="00C00470"/>
    <w:rsid w:val="00C00484"/>
    <w:rsid w:val="00C00A0D"/>
    <w:rsid w:val="00C01314"/>
    <w:rsid w:val="00C02098"/>
    <w:rsid w:val="00C0315E"/>
    <w:rsid w:val="00C034AC"/>
    <w:rsid w:val="00C03C57"/>
    <w:rsid w:val="00C04540"/>
    <w:rsid w:val="00C04C9B"/>
    <w:rsid w:val="00C04D37"/>
    <w:rsid w:val="00C051AC"/>
    <w:rsid w:val="00C065BD"/>
    <w:rsid w:val="00C06B7C"/>
    <w:rsid w:val="00C0711F"/>
    <w:rsid w:val="00C073DF"/>
    <w:rsid w:val="00C0774E"/>
    <w:rsid w:val="00C07896"/>
    <w:rsid w:val="00C10C09"/>
    <w:rsid w:val="00C1106C"/>
    <w:rsid w:val="00C119D8"/>
    <w:rsid w:val="00C11E03"/>
    <w:rsid w:val="00C13012"/>
    <w:rsid w:val="00C13A57"/>
    <w:rsid w:val="00C155BB"/>
    <w:rsid w:val="00C1579A"/>
    <w:rsid w:val="00C15905"/>
    <w:rsid w:val="00C16600"/>
    <w:rsid w:val="00C17249"/>
    <w:rsid w:val="00C17327"/>
    <w:rsid w:val="00C179D7"/>
    <w:rsid w:val="00C2001E"/>
    <w:rsid w:val="00C203A4"/>
    <w:rsid w:val="00C20BD7"/>
    <w:rsid w:val="00C22F84"/>
    <w:rsid w:val="00C2327F"/>
    <w:rsid w:val="00C23478"/>
    <w:rsid w:val="00C23757"/>
    <w:rsid w:val="00C26EE2"/>
    <w:rsid w:val="00C305C0"/>
    <w:rsid w:val="00C30726"/>
    <w:rsid w:val="00C32AB4"/>
    <w:rsid w:val="00C33F19"/>
    <w:rsid w:val="00C340E1"/>
    <w:rsid w:val="00C352C4"/>
    <w:rsid w:val="00C356B9"/>
    <w:rsid w:val="00C35AE7"/>
    <w:rsid w:val="00C35CBF"/>
    <w:rsid w:val="00C3622C"/>
    <w:rsid w:val="00C3657F"/>
    <w:rsid w:val="00C36EEA"/>
    <w:rsid w:val="00C37020"/>
    <w:rsid w:val="00C37095"/>
    <w:rsid w:val="00C37448"/>
    <w:rsid w:val="00C379A0"/>
    <w:rsid w:val="00C40474"/>
    <w:rsid w:val="00C406E9"/>
    <w:rsid w:val="00C40D4B"/>
    <w:rsid w:val="00C419D4"/>
    <w:rsid w:val="00C42723"/>
    <w:rsid w:val="00C42FCE"/>
    <w:rsid w:val="00C438EF"/>
    <w:rsid w:val="00C43B13"/>
    <w:rsid w:val="00C443B5"/>
    <w:rsid w:val="00C4457D"/>
    <w:rsid w:val="00C452DC"/>
    <w:rsid w:val="00C473B8"/>
    <w:rsid w:val="00C47A7D"/>
    <w:rsid w:val="00C47F57"/>
    <w:rsid w:val="00C507EE"/>
    <w:rsid w:val="00C50891"/>
    <w:rsid w:val="00C50FE6"/>
    <w:rsid w:val="00C517DA"/>
    <w:rsid w:val="00C51CDF"/>
    <w:rsid w:val="00C52186"/>
    <w:rsid w:val="00C52223"/>
    <w:rsid w:val="00C52D6B"/>
    <w:rsid w:val="00C53660"/>
    <w:rsid w:val="00C53758"/>
    <w:rsid w:val="00C54060"/>
    <w:rsid w:val="00C5468E"/>
    <w:rsid w:val="00C54AA4"/>
    <w:rsid w:val="00C54B64"/>
    <w:rsid w:val="00C54E56"/>
    <w:rsid w:val="00C54F96"/>
    <w:rsid w:val="00C55F63"/>
    <w:rsid w:val="00C56BCA"/>
    <w:rsid w:val="00C57393"/>
    <w:rsid w:val="00C61364"/>
    <w:rsid w:val="00C6164D"/>
    <w:rsid w:val="00C617E5"/>
    <w:rsid w:val="00C62E80"/>
    <w:rsid w:val="00C636CE"/>
    <w:rsid w:val="00C65E8C"/>
    <w:rsid w:val="00C66AE5"/>
    <w:rsid w:val="00C66EBF"/>
    <w:rsid w:val="00C67713"/>
    <w:rsid w:val="00C70A92"/>
    <w:rsid w:val="00C70EA7"/>
    <w:rsid w:val="00C71190"/>
    <w:rsid w:val="00C73E6F"/>
    <w:rsid w:val="00C74958"/>
    <w:rsid w:val="00C75B6B"/>
    <w:rsid w:val="00C76754"/>
    <w:rsid w:val="00C76AF7"/>
    <w:rsid w:val="00C76DF7"/>
    <w:rsid w:val="00C77158"/>
    <w:rsid w:val="00C77780"/>
    <w:rsid w:val="00C77885"/>
    <w:rsid w:val="00C80EF6"/>
    <w:rsid w:val="00C81AFF"/>
    <w:rsid w:val="00C81C12"/>
    <w:rsid w:val="00C8237F"/>
    <w:rsid w:val="00C82C45"/>
    <w:rsid w:val="00C834A9"/>
    <w:rsid w:val="00C83BDA"/>
    <w:rsid w:val="00C83C43"/>
    <w:rsid w:val="00C841C3"/>
    <w:rsid w:val="00C84A2D"/>
    <w:rsid w:val="00C84ED4"/>
    <w:rsid w:val="00C85AFB"/>
    <w:rsid w:val="00C8608F"/>
    <w:rsid w:val="00C86209"/>
    <w:rsid w:val="00C872A9"/>
    <w:rsid w:val="00C87935"/>
    <w:rsid w:val="00C8796D"/>
    <w:rsid w:val="00C911B9"/>
    <w:rsid w:val="00C919C8"/>
    <w:rsid w:val="00C91F0E"/>
    <w:rsid w:val="00C9256E"/>
    <w:rsid w:val="00C92AE7"/>
    <w:rsid w:val="00C9319F"/>
    <w:rsid w:val="00C934DA"/>
    <w:rsid w:val="00C946F8"/>
    <w:rsid w:val="00C94841"/>
    <w:rsid w:val="00C94853"/>
    <w:rsid w:val="00C94D78"/>
    <w:rsid w:val="00C94EFE"/>
    <w:rsid w:val="00C95470"/>
    <w:rsid w:val="00C9607C"/>
    <w:rsid w:val="00C96515"/>
    <w:rsid w:val="00C9691A"/>
    <w:rsid w:val="00C97721"/>
    <w:rsid w:val="00C97785"/>
    <w:rsid w:val="00CA067D"/>
    <w:rsid w:val="00CA07E8"/>
    <w:rsid w:val="00CA19CB"/>
    <w:rsid w:val="00CA221B"/>
    <w:rsid w:val="00CA28D4"/>
    <w:rsid w:val="00CA2A3F"/>
    <w:rsid w:val="00CA2F7D"/>
    <w:rsid w:val="00CA3FA3"/>
    <w:rsid w:val="00CA44B5"/>
    <w:rsid w:val="00CA46AB"/>
    <w:rsid w:val="00CA4B56"/>
    <w:rsid w:val="00CA5C2F"/>
    <w:rsid w:val="00CA6C30"/>
    <w:rsid w:val="00CB04D4"/>
    <w:rsid w:val="00CB1BE2"/>
    <w:rsid w:val="00CB1EF3"/>
    <w:rsid w:val="00CB1F74"/>
    <w:rsid w:val="00CB2034"/>
    <w:rsid w:val="00CB35C4"/>
    <w:rsid w:val="00CB40F6"/>
    <w:rsid w:val="00CB42B7"/>
    <w:rsid w:val="00CB5911"/>
    <w:rsid w:val="00CB66C3"/>
    <w:rsid w:val="00CB68B8"/>
    <w:rsid w:val="00CB6C8C"/>
    <w:rsid w:val="00CB710E"/>
    <w:rsid w:val="00CB79DE"/>
    <w:rsid w:val="00CC09F9"/>
    <w:rsid w:val="00CC1371"/>
    <w:rsid w:val="00CC1C43"/>
    <w:rsid w:val="00CC254D"/>
    <w:rsid w:val="00CC3236"/>
    <w:rsid w:val="00CC3C2B"/>
    <w:rsid w:val="00CC3C8C"/>
    <w:rsid w:val="00CC446B"/>
    <w:rsid w:val="00CC44AC"/>
    <w:rsid w:val="00CC523C"/>
    <w:rsid w:val="00CC5F01"/>
    <w:rsid w:val="00CC68BF"/>
    <w:rsid w:val="00CC703F"/>
    <w:rsid w:val="00CC706B"/>
    <w:rsid w:val="00CC7281"/>
    <w:rsid w:val="00CC7527"/>
    <w:rsid w:val="00CC7734"/>
    <w:rsid w:val="00CD0090"/>
    <w:rsid w:val="00CD116D"/>
    <w:rsid w:val="00CD33B0"/>
    <w:rsid w:val="00CD33E1"/>
    <w:rsid w:val="00CD45FE"/>
    <w:rsid w:val="00CD48F2"/>
    <w:rsid w:val="00CD4A78"/>
    <w:rsid w:val="00CD52DB"/>
    <w:rsid w:val="00CD59D6"/>
    <w:rsid w:val="00CD671F"/>
    <w:rsid w:val="00CD7BB0"/>
    <w:rsid w:val="00CD7D39"/>
    <w:rsid w:val="00CE02E6"/>
    <w:rsid w:val="00CE07C3"/>
    <w:rsid w:val="00CE1506"/>
    <w:rsid w:val="00CE1899"/>
    <w:rsid w:val="00CE21BD"/>
    <w:rsid w:val="00CE21FD"/>
    <w:rsid w:val="00CE2DFA"/>
    <w:rsid w:val="00CE43D8"/>
    <w:rsid w:val="00CE46D1"/>
    <w:rsid w:val="00CE5068"/>
    <w:rsid w:val="00CE55F4"/>
    <w:rsid w:val="00CE6022"/>
    <w:rsid w:val="00CE6A13"/>
    <w:rsid w:val="00CE7C33"/>
    <w:rsid w:val="00CE7EDB"/>
    <w:rsid w:val="00CF0013"/>
    <w:rsid w:val="00CF0451"/>
    <w:rsid w:val="00CF0AB1"/>
    <w:rsid w:val="00CF0FEA"/>
    <w:rsid w:val="00CF18C3"/>
    <w:rsid w:val="00CF1AF6"/>
    <w:rsid w:val="00CF203C"/>
    <w:rsid w:val="00CF2E0B"/>
    <w:rsid w:val="00CF36B8"/>
    <w:rsid w:val="00CF4659"/>
    <w:rsid w:val="00CF4907"/>
    <w:rsid w:val="00CF4A15"/>
    <w:rsid w:val="00CF60E8"/>
    <w:rsid w:val="00CF6A79"/>
    <w:rsid w:val="00CF73E7"/>
    <w:rsid w:val="00CF75A8"/>
    <w:rsid w:val="00D00872"/>
    <w:rsid w:val="00D013C6"/>
    <w:rsid w:val="00D01A73"/>
    <w:rsid w:val="00D0201F"/>
    <w:rsid w:val="00D02439"/>
    <w:rsid w:val="00D036C3"/>
    <w:rsid w:val="00D0580D"/>
    <w:rsid w:val="00D10473"/>
    <w:rsid w:val="00D10CC0"/>
    <w:rsid w:val="00D118ED"/>
    <w:rsid w:val="00D12374"/>
    <w:rsid w:val="00D13585"/>
    <w:rsid w:val="00D13B29"/>
    <w:rsid w:val="00D1464D"/>
    <w:rsid w:val="00D15F1A"/>
    <w:rsid w:val="00D16FED"/>
    <w:rsid w:val="00D17803"/>
    <w:rsid w:val="00D20645"/>
    <w:rsid w:val="00D207CB"/>
    <w:rsid w:val="00D21FA6"/>
    <w:rsid w:val="00D2220F"/>
    <w:rsid w:val="00D2256C"/>
    <w:rsid w:val="00D232A2"/>
    <w:rsid w:val="00D249AD"/>
    <w:rsid w:val="00D252AA"/>
    <w:rsid w:val="00D2536F"/>
    <w:rsid w:val="00D2578D"/>
    <w:rsid w:val="00D3083D"/>
    <w:rsid w:val="00D30924"/>
    <w:rsid w:val="00D30A48"/>
    <w:rsid w:val="00D31548"/>
    <w:rsid w:val="00D318AA"/>
    <w:rsid w:val="00D31A57"/>
    <w:rsid w:val="00D31CDF"/>
    <w:rsid w:val="00D32404"/>
    <w:rsid w:val="00D32CBD"/>
    <w:rsid w:val="00D341C7"/>
    <w:rsid w:val="00D348E8"/>
    <w:rsid w:val="00D34FB8"/>
    <w:rsid w:val="00D35157"/>
    <w:rsid w:val="00D35178"/>
    <w:rsid w:val="00D3598E"/>
    <w:rsid w:val="00D37331"/>
    <w:rsid w:val="00D37923"/>
    <w:rsid w:val="00D4010F"/>
    <w:rsid w:val="00D4045E"/>
    <w:rsid w:val="00D40E9A"/>
    <w:rsid w:val="00D40F64"/>
    <w:rsid w:val="00D41E3A"/>
    <w:rsid w:val="00D42561"/>
    <w:rsid w:val="00D42EC2"/>
    <w:rsid w:val="00D430CB"/>
    <w:rsid w:val="00D4379B"/>
    <w:rsid w:val="00D445AD"/>
    <w:rsid w:val="00D44997"/>
    <w:rsid w:val="00D46B48"/>
    <w:rsid w:val="00D46C0B"/>
    <w:rsid w:val="00D5087A"/>
    <w:rsid w:val="00D51473"/>
    <w:rsid w:val="00D51676"/>
    <w:rsid w:val="00D5195F"/>
    <w:rsid w:val="00D526A6"/>
    <w:rsid w:val="00D526D7"/>
    <w:rsid w:val="00D5336A"/>
    <w:rsid w:val="00D53522"/>
    <w:rsid w:val="00D547E1"/>
    <w:rsid w:val="00D54977"/>
    <w:rsid w:val="00D5525B"/>
    <w:rsid w:val="00D555B2"/>
    <w:rsid w:val="00D563DC"/>
    <w:rsid w:val="00D570A7"/>
    <w:rsid w:val="00D576BD"/>
    <w:rsid w:val="00D578AB"/>
    <w:rsid w:val="00D57DBA"/>
    <w:rsid w:val="00D57E7D"/>
    <w:rsid w:val="00D57FBC"/>
    <w:rsid w:val="00D61627"/>
    <w:rsid w:val="00D61C4D"/>
    <w:rsid w:val="00D61D2E"/>
    <w:rsid w:val="00D62A00"/>
    <w:rsid w:val="00D6304F"/>
    <w:rsid w:val="00D636B0"/>
    <w:rsid w:val="00D637EA"/>
    <w:rsid w:val="00D638FE"/>
    <w:rsid w:val="00D645BA"/>
    <w:rsid w:val="00D645C7"/>
    <w:rsid w:val="00D64CB8"/>
    <w:rsid w:val="00D64E2D"/>
    <w:rsid w:val="00D65DB6"/>
    <w:rsid w:val="00D669AA"/>
    <w:rsid w:val="00D66DA5"/>
    <w:rsid w:val="00D66E49"/>
    <w:rsid w:val="00D677C9"/>
    <w:rsid w:val="00D67D1A"/>
    <w:rsid w:val="00D70112"/>
    <w:rsid w:val="00D702FE"/>
    <w:rsid w:val="00D707FD"/>
    <w:rsid w:val="00D71FEA"/>
    <w:rsid w:val="00D73A8E"/>
    <w:rsid w:val="00D7422B"/>
    <w:rsid w:val="00D74E96"/>
    <w:rsid w:val="00D756EF"/>
    <w:rsid w:val="00D75A55"/>
    <w:rsid w:val="00D7608D"/>
    <w:rsid w:val="00D7664D"/>
    <w:rsid w:val="00D76E6C"/>
    <w:rsid w:val="00D772D2"/>
    <w:rsid w:val="00D7786A"/>
    <w:rsid w:val="00D8041A"/>
    <w:rsid w:val="00D805E3"/>
    <w:rsid w:val="00D80979"/>
    <w:rsid w:val="00D8235F"/>
    <w:rsid w:val="00D830E9"/>
    <w:rsid w:val="00D845E9"/>
    <w:rsid w:val="00D84665"/>
    <w:rsid w:val="00D84FC7"/>
    <w:rsid w:val="00D85044"/>
    <w:rsid w:val="00D852D9"/>
    <w:rsid w:val="00D858AF"/>
    <w:rsid w:val="00D863FF"/>
    <w:rsid w:val="00D866D0"/>
    <w:rsid w:val="00D87768"/>
    <w:rsid w:val="00D9039E"/>
    <w:rsid w:val="00D91AEC"/>
    <w:rsid w:val="00D92481"/>
    <w:rsid w:val="00D935B2"/>
    <w:rsid w:val="00D937FA"/>
    <w:rsid w:val="00D9412A"/>
    <w:rsid w:val="00D9469C"/>
    <w:rsid w:val="00D961B0"/>
    <w:rsid w:val="00D9697C"/>
    <w:rsid w:val="00D96C36"/>
    <w:rsid w:val="00D978ED"/>
    <w:rsid w:val="00DA0373"/>
    <w:rsid w:val="00DA06F0"/>
    <w:rsid w:val="00DA1637"/>
    <w:rsid w:val="00DA17FE"/>
    <w:rsid w:val="00DA1BD9"/>
    <w:rsid w:val="00DA2A84"/>
    <w:rsid w:val="00DA4305"/>
    <w:rsid w:val="00DA4847"/>
    <w:rsid w:val="00DA4D3E"/>
    <w:rsid w:val="00DA5001"/>
    <w:rsid w:val="00DA6FBD"/>
    <w:rsid w:val="00DA715A"/>
    <w:rsid w:val="00DB16D2"/>
    <w:rsid w:val="00DB1756"/>
    <w:rsid w:val="00DB1C49"/>
    <w:rsid w:val="00DB1E51"/>
    <w:rsid w:val="00DB2AED"/>
    <w:rsid w:val="00DB2E8A"/>
    <w:rsid w:val="00DB4EA1"/>
    <w:rsid w:val="00DB5DF4"/>
    <w:rsid w:val="00DC0E57"/>
    <w:rsid w:val="00DC11E4"/>
    <w:rsid w:val="00DC1B0B"/>
    <w:rsid w:val="00DC373E"/>
    <w:rsid w:val="00DC4C3B"/>
    <w:rsid w:val="00DC4CCC"/>
    <w:rsid w:val="00DC5AB9"/>
    <w:rsid w:val="00DC5AFD"/>
    <w:rsid w:val="00DC699F"/>
    <w:rsid w:val="00DD07A2"/>
    <w:rsid w:val="00DD0BDA"/>
    <w:rsid w:val="00DD2D04"/>
    <w:rsid w:val="00DD3554"/>
    <w:rsid w:val="00DD4F47"/>
    <w:rsid w:val="00DD561D"/>
    <w:rsid w:val="00DD5C41"/>
    <w:rsid w:val="00DD66D3"/>
    <w:rsid w:val="00DD7053"/>
    <w:rsid w:val="00DE000D"/>
    <w:rsid w:val="00DE00E4"/>
    <w:rsid w:val="00DE0436"/>
    <w:rsid w:val="00DE1951"/>
    <w:rsid w:val="00DE22D5"/>
    <w:rsid w:val="00DE2A0B"/>
    <w:rsid w:val="00DE3221"/>
    <w:rsid w:val="00DE3A0A"/>
    <w:rsid w:val="00DE4F86"/>
    <w:rsid w:val="00DE52C5"/>
    <w:rsid w:val="00DE52EB"/>
    <w:rsid w:val="00DE5E85"/>
    <w:rsid w:val="00DE6228"/>
    <w:rsid w:val="00DE659D"/>
    <w:rsid w:val="00DE7164"/>
    <w:rsid w:val="00DE76E2"/>
    <w:rsid w:val="00DF0402"/>
    <w:rsid w:val="00DF0602"/>
    <w:rsid w:val="00DF13EC"/>
    <w:rsid w:val="00DF1910"/>
    <w:rsid w:val="00DF32B0"/>
    <w:rsid w:val="00DF4636"/>
    <w:rsid w:val="00DF48DA"/>
    <w:rsid w:val="00DF5CB5"/>
    <w:rsid w:val="00DF5D34"/>
    <w:rsid w:val="00DF5D4F"/>
    <w:rsid w:val="00DF6BC7"/>
    <w:rsid w:val="00E00909"/>
    <w:rsid w:val="00E00EF3"/>
    <w:rsid w:val="00E0161F"/>
    <w:rsid w:val="00E016A2"/>
    <w:rsid w:val="00E023E2"/>
    <w:rsid w:val="00E02D31"/>
    <w:rsid w:val="00E038BE"/>
    <w:rsid w:val="00E04ED5"/>
    <w:rsid w:val="00E0509E"/>
    <w:rsid w:val="00E0548A"/>
    <w:rsid w:val="00E06420"/>
    <w:rsid w:val="00E06CAE"/>
    <w:rsid w:val="00E07626"/>
    <w:rsid w:val="00E076D6"/>
    <w:rsid w:val="00E1053B"/>
    <w:rsid w:val="00E10B7A"/>
    <w:rsid w:val="00E110B7"/>
    <w:rsid w:val="00E1153A"/>
    <w:rsid w:val="00E13442"/>
    <w:rsid w:val="00E13DBB"/>
    <w:rsid w:val="00E155FE"/>
    <w:rsid w:val="00E1581C"/>
    <w:rsid w:val="00E160FE"/>
    <w:rsid w:val="00E165E5"/>
    <w:rsid w:val="00E171D5"/>
    <w:rsid w:val="00E1733D"/>
    <w:rsid w:val="00E17727"/>
    <w:rsid w:val="00E177B8"/>
    <w:rsid w:val="00E20284"/>
    <w:rsid w:val="00E20A43"/>
    <w:rsid w:val="00E20B01"/>
    <w:rsid w:val="00E2141E"/>
    <w:rsid w:val="00E233AF"/>
    <w:rsid w:val="00E24E9C"/>
    <w:rsid w:val="00E257C6"/>
    <w:rsid w:val="00E25FCF"/>
    <w:rsid w:val="00E2630B"/>
    <w:rsid w:val="00E2695D"/>
    <w:rsid w:val="00E27CDD"/>
    <w:rsid w:val="00E27FF3"/>
    <w:rsid w:val="00E31032"/>
    <w:rsid w:val="00E31AA8"/>
    <w:rsid w:val="00E322CB"/>
    <w:rsid w:val="00E322E8"/>
    <w:rsid w:val="00E32514"/>
    <w:rsid w:val="00E32E45"/>
    <w:rsid w:val="00E331CA"/>
    <w:rsid w:val="00E3371D"/>
    <w:rsid w:val="00E35B62"/>
    <w:rsid w:val="00E365CE"/>
    <w:rsid w:val="00E370E6"/>
    <w:rsid w:val="00E37AB5"/>
    <w:rsid w:val="00E37E5A"/>
    <w:rsid w:val="00E4097E"/>
    <w:rsid w:val="00E41745"/>
    <w:rsid w:val="00E42AB5"/>
    <w:rsid w:val="00E44074"/>
    <w:rsid w:val="00E4425F"/>
    <w:rsid w:val="00E44B9A"/>
    <w:rsid w:val="00E45BA9"/>
    <w:rsid w:val="00E46572"/>
    <w:rsid w:val="00E4670F"/>
    <w:rsid w:val="00E46B7B"/>
    <w:rsid w:val="00E47A9F"/>
    <w:rsid w:val="00E50D10"/>
    <w:rsid w:val="00E52B87"/>
    <w:rsid w:val="00E52C61"/>
    <w:rsid w:val="00E52ED2"/>
    <w:rsid w:val="00E54FBF"/>
    <w:rsid w:val="00E55893"/>
    <w:rsid w:val="00E57099"/>
    <w:rsid w:val="00E61BE0"/>
    <w:rsid w:val="00E6253C"/>
    <w:rsid w:val="00E62AAF"/>
    <w:rsid w:val="00E6535B"/>
    <w:rsid w:val="00E67E4B"/>
    <w:rsid w:val="00E70134"/>
    <w:rsid w:val="00E706D4"/>
    <w:rsid w:val="00E70AA6"/>
    <w:rsid w:val="00E70EB6"/>
    <w:rsid w:val="00E71C62"/>
    <w:rsid w:val="00E71E3A"/>
    <w:rsid w:val="00E71F09"/>
    <w:rsid w:val="00E71FCF"/>
    <w:rsid w:val="00E72532"/>
    <w:rsid w:val="00E7353C"/>
    <w:rsid w:val="00E73860"/>
    <w:rsid w:val="00E7405E"/>
    <w:rsid w:val="00E74354"/>
    <w:rsid w:val="00E7556B"/>
    <w:rsid w:val="00E758D1"/>
    <w:rsid w:val="00E75A9B"/>
    <w:rsid w:val="00E7675F"/>
    <w:rsid w:val="00E770BF"/>
    <w:rsid w:val="00E772AB"/>
    <w:rsid w:val="00E8054F"/>
    <w:rsid w:val="00E80AE8"/>
    <w:rsid w:val="00E81479"/>
    <w:rsid w:val="00E81B96"/>
    <w:rsid w:val="00E82A34"/>
    <w:rsid w:val="00E82FA7"/>
    <w:rsid w:val="00E8546C"/>
    <w:rsid w:val="00E85A49"/>
    <w:rsid w:val="00E8606B"/>
    <w:rsid w:val="00E8659E"/>
    <w:rsid w:val="00E87350"/>
    <w:rsid w:val="00E905F2"/>
    <w:rsid w:val="00E91808"/>
    <w:rsid w:val="00E91AF3"/>
    <w:rsid w:val="00E92990"/>
    <w:rsid w:val="00E92BAE"/>
    <w:rsid w:val="00E94190"/>
    <w:rsid w:val="00E95272"/>
    <w:rsid w:val="00E95ED1"/>
    <w:rsid w:val="00E96886"/>
    <w:rsid w:val="00E972B4"/>
    <w:rsid w:val="00EA1139"/>
    <w:rsid w:val="00EA13AF"/>
    <w:rsid w:val="00EA26CC"/>
    <w:rsid w:val="00EA2F5B"/>
    <w:rsid w:val="00EA3F4C"/>
    <w:rsid w:val="00EA5377"/>
    <w:rsid w:val="00EA542C"/>
    <w:rsid w:val="00EA61ED"/>
    <w:rsid w:val="00EA67C2"/>
    <w:rsid w:val="00EA7B31"/>
    <w:rsid w:val="00EB05E1"/>
    <w:rsid w:val="00EB0623"/>
    <w:rsid w:val="00EB0B26"/>
    <w:rsid w:val="00EB2046"/>
    <w:rsid w:val="00EB2451"/>
    <w:rsid w:val="00EB2685"/>
    <w:rsid w:val="00EB3EDB"/>
    <w:rsid w:val="00EB3FB9"/>
    <w:rsid w:val="00EB43B0"/>
    <w:rsid w:val="00EB6914"/>
    <w:rsid w:val="00EB69ED"/>
    <w:rsid w:val="00EC0307"/>
    <w:rsid w:val="00EC182E"/>
    <w:rsid w:val="00EC1969"/>
    <w:rsid w:val="00EC2702"/>
    <w:rsid w:val="00EC28F4"/>
    <w:rsid w:val="00EC2EA3"/>
    <w:rsid w:val="00EC31A8"/>
    <w:rsid w:val="00EC4543"/>
    <w:rsid w:val="00EC55AC"/>
    <w:rsid w:val="00EC6145"/>
    <w:rsid w:val="00EC79AD"/>
    <w:rsid w:val="00EC7E17"/>
    <w:rsid w:val="00ED04DE"/>
    <w:rsid w:val="00ED0509"/>
    <w:rsid w:val="00ED11B9"/>
    <w:rsid w:val="00ED13C0"/>
    <w:rsid w:val="00ED27DD"/>
    <w:rsid w:val="00ED310D"/>
    <w:rsid w:val="00ED379E"/>
    <w:rsid w:val="00ED42D5"/>
    <w:rsid w:val="00ED4FEE"/>
    <w:rsid w:val="00ED6171"/>
    <w:rsid w:val="00ED7055"/>
    <w:rsid w:val="00ED74A2"/>
    <w:rsid w:val="00EE0BCB"/>
    <w:rsid w:val="00EE11A1"/>
    <w:rsid w:val="00EE1CDB"/>
    <w:rsid w:val="00EE1D32"/>
    <w:rsid w:val="00EE1EFD"/>
    <w:rsid w:val="00EE2020"/>
    <w:rsid w:val="00EE2404"/>
    <w:rsid w:val="00EE3A63"/>
    <w:rsid w:val="00EE4FDF"/>
    <w:rsid w:val="00EE5E60"/>
    <w:rsid w:val="00EE5F5B"/>
    <w:rsid w:val="00EE6012"/>
    <w:rsid w:val="00EE6144"/>
    <w:rsid w:val="00EE6B7C"/>
    <w:rsid w:val="00EE7D51"/>
    <w:rsid w:val="00EF10B6"/>
    <w:rsid w:val="00EF1257"/>
    <w:rsid w:val="00EF1C24"/>
    <w:rsid w:val="00EF39D8"/>
    <w:rsid w:val="00EF3DFA"/>
    <w:rsid w:val="00EF7481"/>
    <w:rsid w:val="00EF79B4"/>
    <w:rsid w:val="00F003C1"/>
    <w:rsid w:val="00F00E49"/>
    <w:rsid w:val="00F013C3"/>
    <w:rsid w:val="00F01623"/>
    <w:rsid w:val="00F0163D"/>
    <w:rsid w:val="00F03086"/>
    <w:rsid w:val="00F03B7C"/>
    <w:rsid w:val="00F03B9E"/>
    <w:rsid w:val="00F05100"/>
    <w:rsid w:val="00F057D2"/>
    <w:rsid w:val="00F057EA"/>
    <w:rsid w:val="00F059E6"/>
    <w:rsid w:val="00F06B80"/>
    <w:rsid w:val="00F06CB8"/>
    <w:rsid w:val="00F072CE"/>
    <w:rsid w:val="00F10525"/>
    <w:rsid w:val="00F1188D"/>
    <w:rsid w:val="00F12EB0"/>
    <w:rsid w:val="00F12EE0"/>
    <w:rsid w:val="00F146B6"/>
    <w:rsid w:val="00F14718"/>
    <w:rsid w:val="00F14E07"/>
    <w:rsid w:val="00F14EAE"/>
    <w:rsid w:val="00F15025"/>
    <w:rsid w:val="00F15CBF"/>
    <w:rsid w:val="00F15FBA"/>
    <w:rsid w:val="00F163EA"/>
    <w:rsid w:val="00F16CE4"/>
    <w:rsid w:val="00F17361"/>
    <w:rsid w:val="00F1756B"/>
    <w:rsid w:val="00F175AB"/>
    <w:rsid w:val="00F17B6D"/>
    <w:rsid w:val="00F17C20"/>
    <w:rsid w:val="00F201AD"/>
    <w:rsid w:val="00F208C0"/>
    <w:rsid w:val="00F20E8F"/>
    <w:rsid w:val="00F21B0C"/>
    <w:rsid w:val="00F21DCC"/>
    <w:rsid w:val="00F221FC"/>
    <w:rsid w:val="00F22955"/>
    <w:rsid w:val="00F22B4C"/>
    <w:rsid w:val="00F22D32"/>
    <w:rsid w:val="00F22F3C"/>
    <w:rsid w:val="00F2322C"/>
    <w:rsid w:val="00F24C14"/>
    <w:rsid w:val="00F254BD"/>
    <w:rsid w:val="00F278F3"/>
    <w:rsid w:val="00F27913"/>
    <w:rsid w:val="00F27CAF"/>
    <w:rsid w:val="00F309FB"/>
    <w:rsid w:val="00F30A8C"/>
    <w:rsid w:val="00F30B25"/>
    <w:rsid w:val="00F3336C"/>
    <w:rsid w:val="00F33D3C"/>
    <w:rsid w:val="00F341DF"/>
    <w:rsid w:val="00F358A6"/>
    <w:rsid w:val="00F358B4"/>
    <w:rsid w:val="00F35F7C"/>
    <w:rsid w:val="00F361CF"/>
    <w:rsid w:val="00F36BD3"/>
    <w:rsid w:val="00F3754D"/>
    <w:rsid w:val="00F41978"/>
    <w:rsid w:val="00F41B11"/>
    <w:rsid w:val="00F42994"/>
    <w:rsid w:val="00F43533"/>
    <w:rsid w:val="00F43AC4"/>
    <w:rsid w:val="00F43D4A"/>
    <w:rsid w:val="00F44102"/>
    <w:rsid w:val="00F46253"/>
    <w:rsid w:val="00F4669F"/>
    <w:rsid w:val="00F46FF0"/>
    <w:rsid w:val="00F508AE"/>
    <w:rsid w:val="00F50A17"/>
    <w:rsid w:val="00F50B7B"/>
    <w:rsid w:val="00F516E4"/>
    <w:rsid w:val="00F51F43"/>
    <w:rsid w:val="00F5263B"/>
    <w:rsid w:val="00F544B6"/>
    <w:rsid w:val="00F548CB"/>
    <w:rsid w:val="00F55843"/>
    <w:rsid w:val="00F56795"/>
    <w:rsid w:val="00F56E6E"/>
    <w:rsid w:val="00F57F3F"/>
    <w:rsid w:val="00F62229"/>
    <w:rsid w:val="00F62266"/>
    <w:rsid w:val="00F62856"/>
    <w:rsid w:val="00F63076"/>
    <w:rsid w:val="00F633DE"/>
    <w:rsid w:val="00F63770"/>
    <w:rsid w:val="00F6450C"/>
    <w:rsid w:val="00F6468E"/>
    <w:rsid w:val="00F65237"/>
    <w:rsid w:val="00F67078"/>
    <w:rsid w:val="00F670E1"/>
    <w:rsid w:val="00F70DB4"/>
    <w:rsid w:val="00F70E1C"/>
    <w:rsid w:val="00F716BD"/>
    <w:rsid w:val="00F716E4"/>
    <w:rsid w:val="00F719EA"/>
    <w:rsid w:val="00F72994"/>
    <w:rsid w:val="00F72B38"/>
    <w:rsid w:val="00F745A0"/>
    <w:rsid w:val="00F777F1"/>
    <w:rsid w:val="00F77E98"/>
    <w:rsid w:val="00F80139"/>
    <w:rsid w:val="00F8108E"/>
    <w:rsid w:val="00F8183E"/>
    <w:rsid w:val="00F83429"/>
    <w:rsid w:val="00F84586"/>
    <w:rsid w:val="00F855B5"/>
    <w:rsid w:val="00F85A3F"/>
    <w:rsid w:val="00F85E31"/>
    <w:rsid w:val="00F90FFC"/>
    <w:rsid w:val="00F91DCD"/>
    <w:rsid w:val="00F955B1"/>
    <w:rsid w:val="00F95FEC"/>
    <w:rsid w:val="00F969B5"/>
    <w:rsid w:val="00FA20B2"/>
    <w:rsid w:val="00FA31DD"/>
    <w:rsid w:val="00FA33A8"/>
    <w:rsid w:val="00FA459E"/>
    <w:rsid w:val="00FA45FF"/>
    <w:rsid w:val="00FA4A07"/>
    <w:rsid w:val="00FA4C99"/>
    <w:rsid w:val="00FA4D15"/>
    <w:rsid w:val="00FA4E17"/>
    <w:rsid w:val="00FA5068"/>
    <w:rsid w:val="00FA549F"/>
    <w:rsid w:val="00FA65F4"/>
    <w:rsid w:val="00FA6C62"/>
    <w:rsid w:val="00FA7CED"/>
    <w:rsid w:val="00FB0135"/>
    <w:rsid w:val="00FB0178"/>
    <w:rsid w:val="00FB092C"/>
    <w:rsid w:val="00FB1290"/>
    <w:rsid w:val="00FB1EB6"/>
    <w:rsid w:val="00FB22C5"/>
    <w:rsid w:val="00FB27A9"/>
    <w:rsid w:val="00FB2C07"/>
    <w:rsid w:val="00FB3137"/>
    <w:rsid w:val="00FB34B1"/>
    <w:rsid w:val="00FB41FB"/>
    <w:rsid w:val="00FB4AB0"/>
    <w:rsid w:val="00FB55EF"/>
    <w:rsid w:val="00FB5BC8"/>
    <w:rsid w:val="00FC21BC"/>
    <w:rsid w:val="00FC4136"/>
    <w:rsid w:val="00FC41D4"/>
    <w:rsid w:val="00FC49CD"/>
    <w:rsid w:val="00FC58C4"/>
    <w:rsid w:val="00FC5E3D"/>
    <w:rsid w:val="00FC5E60"/>
    <w:rsid w:val="00FC6FB2"/>
    <w:rsid w:val="00FC6FC6"/>
    <w:rsid w:val="00FD0CCE"/>
    <w:rsid w:val="00FD1AB4"/>
    <w:rsid w:val="00FD20A8"/>
    <w:rsid w:val="00FD23BB"/>
    <w:rsid w:val="00FD24BB"/>
    <w:rsid w:val="00FD36EF"/>
    <w:rsid w:val="00FD3C0A"/>
    <w:rsid w:val="00FD3DF8"/>
    <w:rsid w:val="00FD402E"/>
    <w:rsid w:val="00FD52AF"/>
    <w:rsid w:val="00FD56D5"/>
    <w:rsid w:val="00FD5C1A"/>
    <w:rsid w:val="00FD65A9"/>
    <w:rsid w:val="00FD67EB"/>
    <w:rsid w:val="00FD7ABA"/>
    <w:rsid w:val="00FD7AE9"/>
    <w:rsid w:val="00FD7BA6"/>
    <w:rsid w:val="00FE09F5"/>
    <w:rsid w:val="00FE09FB"/>
    <w:rsid w:val="00FE0A1B"/>
    <w:rsid w:val="00FE0F05"/>
    <w:rsid w:val="00FE1833"/>
    <w:rsid w:val="00FE1E36"/>
    <w:rsid w:val="00FE2034"/>
    <w:rsid w:val="00FE3C0F"/>
    <w:rsid w:val="00FE3F3A"/>
    <w:rsid w:val="00FE475D"/>
    <w:rsid w:val="00FE4787"/>
    <w:rsid w:val="00FE4829"/>
    <w:rsid w:val="00FE4B10"/>
    <w:rsid w:val="00FE5A62"/>
    <w:rsid w:val="00FE6728"/>
    <w:rsid w:val="00FE6BB8"/>
    <w:rsid w:val="00FE6CC2"/>
    <w:rsid w:val="00FE7A52"/>
    <w:rsid w:val="00FE7C12"/>
    <w:rsid w:val="00FF1A7C"/>
    <w:rsid w:val="00FF1B75"/>
    <w:rsid w:val="00FF31E4"/>
    <w:rsid w:val="00FF3BAD"/>
    <w:rsid w:val="00FF444E"/>
    <w:rsid w:val="00FF45DD"/>
    <w:rsid w:val="00FF5175"/>
    <w:rsid w:val="00FF5423"/>
    <w:rsid w:val="00FF6073"/>
    <w:rsid w:val="00FF61DA"/>
    <w:rsid w:val="00FF6203"/>
    <w:rsid w:val="00FF72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apple-style-span">
    <w:name w:val="apple-style-span"/>
    <w:basedOn w:val="Noklusjumarindkopasfonts"/>
    <w:rsid w:val="00F2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596252848">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ezaurs.lv/kundze" TargetMode="External"/><Relationship Id="rId1" Type="http://schemas.openxmlformats.org/officeDocument/2006/relationships/hyperlink" Target="https://www.mkd.gov.lv/lv/media/1968/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25740</Words>
  <Characters>14673</Characters>
  <Application>Microsoft Office Word</Application>
  <DocSecurity>0</DocSecurity>
  <Lines>122</Lines>
  <Paragraphs>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4</cp:revision>
  <cp:lastPrinted>2024-05-02T06:30:00Z</cp:lastPrinted>
  <dcterms:created xsi:type="dcterms:W3CDTF">2024-10-02T10:38:00Z</dcterms:created>
  <dcterms:modified xsi:type="dcterms:W3CDTF">2024-10-04T09:43:00Z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