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FB2" w:rsidRPr="00E37036" w:rsidRDefault="003A6FB2" w:rsidP="003A6FB2">
      <w:pPr>
        <w:spacing w:after="0"/>
        <w:jc w:val="right"/>
        <w:rPr>
          <w:rFonts w:ascii="Times New Roman" w:hAnsi="Times New Roman" w:cs="Times New Roman"/>
        </w:rPr>
      </w:pPr>
      <w:r w:rsidRPr="00E37036">
        <w:rPr>
          <w:rFonts w:ascii="Times New Roman" w:hAnsi="Times New Roman" w:cs="Times New Roman"/>
        </w:rPr>
        <w:t>APSTIPRINĀTS</w:t>
      </w:r>
    </w:p>
    <w:p w:rsidR="003A6FB2" w:rsidRPr="00E37036" w:rsidRDefault="003A6FB2" w:rsidP="003A6FB2">
      <w:pPr>
        <w:spacing w:after="0"/>
        <w:jc w:val="right"/>
        <w:rPr>
          <w:rFonts w:ascii="Times New Roman" w:hAnsi="Times New Roman" w:cs="Times New Roman"/>
        </w:rPr>
      </w:pPr>
      <w:r w:rsidRPr="00E37036">
        <w:rPr>
          <w:rFonts w:ascii="Times New Roman" w:hAnsi="Times New Roman" w:cs="Times New Roman"/>
        </w:rPr>
        <w:t xml:space="preserve"> Maksātnespējas kontroles dienesta</w:t>
      </w:r>
    </w:p>
    <w:p w:rsidR="003A6FB2" w:rsidRPr="00E37036" w:rsidRDefault="003A6FB2" w:rsidP="003A6FB2">
      <w:pPr>
        <w:spacing w:after="0"/>
        <w:jc w:val="right"/>
        <w:rPr>
          <w:rFonts w:ascii="Times New Roman" w:hAnsi="Times New Roman" w:cs="Times New Roman"/>
        </w:rPr>
      </w:pPr>
      <w:r w:rsidRPr="00E37036">
        <w:rPr>
          <w:rFonts w:ascii="Times New Roman" w:hAnsi="Times New Roman" w:cs="Times New Roman"/>
        </w:rPr>
        <w:t xml:space="preserve"> Iepirkumu komisijas </w:t>
      </w:r>
      <w:r w:rsidR="00471DAA">
        <w:rPr>
          <w:rFonts w:ascii="Times New Roman" w:hAnsi="Times New Roman" w:cs="Times New Roman"/>
        </w:rPr>
        <w:t>09.08</w:t>
      </w:r>
      <w:r w:rsidRPr="00E37036">
        <w:rPr>
          <w:rFonts w:ascii="Times New Roman" w:hAnsi="Times New Roman" w:cs="Times New Roman"/>
        </w:rPr>
        <w:t>.2018. sēdē</w:t>
      </w:r>
    </w:p>
    <w:p w:rsidR="003A6FB2" w:rsidRDefault="003A6FB2" w:rsidP="003A6FB2">
      <w:pPr>
        <w:jc w:val="center"/>
      </w:pPr>
    </w:p>
    <w:p w:rsidR="003A6FB2" w:rsidRDefault="003A6FB2" w:rsidP="003A6FB2">
      <w:pPr>
        <w:jc w:val="center"/>
      </w:pPr>
    </w:p>
    <w:p w:rsidR="003A6FB2" w:rsidRDefault="003A6FB2" w:rsidP="003A6FB2">
      <w:pPr>
        <w:jc w:val="center"/>
      </w:pPr>
    </w:p>
    <w:p w:rsidR="003A6FB2" w:rsidRDefault="003A6FB2" w:rsidP="003A6FB2">
      <w:pPr>
        <w:jc w:val="center"/>
      </w:pPr>
    </w:p>
    <w:p w:rsidR="003A6FB2" w:rsidRDefault="003A6FB2" w:rsidP="003A6FB2">
      <w:pPr>
        <w:jc w:val="center"/>
      </w:pPr>
    </w:p>
    <w:p w:rsidR="003A6FB2" w:rsidRPr="005F0D6A" w:rsidRDefault="003A6FB2" w:rsidP="003A6FB2">
      <w:pPr>
        <w:jc w:val="center"/>
        <w:rPr>
          <w:rFonts w:ascii="Times New Roman" w:hAnsi="Times New Roman" w:cs="Times New Roman"/>
          <w:sz w:val="24"/>
          <w:szCs w:val="24"/>
        </w:rPr>
      </w:pPr>
    </w:p>
    <w:p w:rsidR="003A6FB2" w:rsidRPr="00B94C25" w:rsidRDefault="003A6FB2" w:rsidP="003A6FB2">
      <w:pPr>
        <w:jc w:val="center"/>
        <w:rPr>
          <w:rFonts w:ascii="Times New Roman" w:hAnsi="Times New Roman" w:cs="Times New Roman"/>
          <w:b/>
          <w:sz w:val="32"/>
          <w:szCs w:val="32"/>
        </w:rPr>
      </w:pPr>
      <w:r w:rsidRPr="00B94C25">
        <w:rPr>
          <w:rFonts w:ascii="Times New Roman" w:hAnsi="Times New Roman" w:cs="Times New Roman"/>
          <w:b/>
          <w:sz w:val="32"/>
          <w:szCs w:val="32"/>
        </w:rPr>
        <w:t>IEPIRKUMA</w:t>
      </w:r>
    </w:p>
    <w:p w:rsidR="003A6FB2" w:rsidRPr="00B94C25" w:rsidRDefault="003A6FB2" w:rsidP="003A6FB2">
      <w:pPr>
        <w:jc w:val="center"/>
        <w:rPr>
          <w:rFonts w:ascii="Times New Roman" w:hAnsi="Times New Roman" w:cs="Times New Roman"/>
          <w:b/>
          <w:sz w:val="32"/>
          <w:szCs w:val="32"/>
        </w:rPr>
      </w:pPr>
    </w:p>
    <w:p w:rsidR="003A6FB2" w:rsidRPr="00B94C25" w:rsidRDefault="003A6FB2" w:rsidP="003A6FB2">
      <w:pPr>
        <w:jc w:val="center"/>
        <w:rPr>
          <w:rFonts w:ascii="Times New Roman" w:hAnsi="Times New Roman" w:cs="Times New Roman"/>
          <w:b/>
          <w:sz w:val="32"/>
          <w:szCs w:val="32"/>
        </w:rPr>
      </w:pPr>
      <w:r>
        <w:rPr>
          <w:rFonts w:ascii="Times New Roman" w:hAnsi="Times New Roman" w:cs="Times New Roman"/>
          <w:b/>
          <w:sz w:val="32"/>
          <w:szCs w:val="32"/>
        </w:rPr>
        <w:t>"</w:t>
      </w:r>
      <w:r w:rsidRPr="00B94C25">
        <w:rPr>
          <w:rFonts w:ascii="Times New Roman" w:hAnsi="Times New Roman" w:cs="Times New Roman"/>
          <w:b/>
          <w:sz w:val="32"/>
          <w:szCs w:val="32"/>
        </w:rPr>
        <w:t xml:space="preserve">Pētījuma </w:t>
      </w:r>
      <w:r>
        <w:rPr>
          <w:rFonts w:ascii="Times New Roman" w:hAnsi="Times New Roman" w:cs="Times New Roman"/>
          <w:b/>
          <w:sz w:val="32"/>
          <w:szCs w:val="32"/>
        </w:rPr>
        <w:t>"</w:t>
      </w:r>
      <w:r w:rsidRPr="00B94C25">
        <w:rPr>
          <w:rFonts w:ascii="Times New Roman" w:hAnsi="Times New Roman" w:cs="Times New Roman"/>
          <w:b/>
          <w:sz w:val="32"/>
          <w:szCs w:val="32"/>
        </w:rPr>
        <w:t>Par tiesiskās aizsardzības procesa regulējuma efektivitāti</w:t>
      </w:r>
      <w:r>
        <w:rPr>
          <w:rFonts w:ascii="Times New Roman" w:hAnsi="Times New Roman" w:cs="Times New Roman"/>
          <w:b/>
          <w:sz w:val="32"/>
          <w:szCs w:val="32"/>
        </w:rPr>
        <w:t>"</w:t>
      </w:r>
      <w:r w:rsidRPr="00B94C25">
        <w:rPr>
          <w:rFonts w:ascii="Times New Roman" w:hAnsi="Times New Roman" w:cs="Times New Roman"/>
          <w:b/>
          <w:sz w:val="32"/>
          <w:szCs w:val="32"/>
        </w:rPr>
        <w:t xml:space="preserve"> veikšana</w:t>
      </w:r>
      <w:r>
        <w:rPr>
          <w:rFonts w:ascii="Times New Roman" w:hAnsi="Times New Roman" w:cs="Times New Roman"/>
          <w:b/>
          <w:sz w:val="32"/>
          <w:szCs w:val="32"/>
        </w:rPr>
        <w:t>"</w:t>
      </w:r>
      <w:r w:rsidRPr="00B94C25">
        <w:rPr>
          <w:rFonts w:ascii="Times New Roman" w:hAnsi="Times New Roman" w:cs="Times New Roman"/>
          <w:b/>
          <w:sz w:val="32"/>
          <w:szCs w:val="32"/>
        </w:rPr>
        <w:t xml:space="preserve"> </w:t>
      </w:r>
    </w:p>
    <w:p w:rsidR="003A6FB2" w:rsidRPr="00B94C25" w:rsidRDefault="003A6FB2" w:rsidP="003A6FB2">
      <w:pPr>
        <w:jc w:val="center"/>
        <w:rPr>
          <w:rFonts w:ascii="Times New Roman" w:hAnsi="Times New Roman" w:cs="Times New Roman"/>
          <w:b/>
          <w:sz w:val="32"/>
          <w:szCs w:val="32"/>
        </w:rPr>
      </w:pPr>
      <w:r w:rsidRPr="00B94C25">
        <w:rPr>
          <w:rFonts w:ascii="Times New Roman" w:hAnsi="Times New Roman" w:cs="Times New Roman"/>
          <w:b/>
          <w:sz w:val="32"/>
          <w:szCs w:val="32"/>
        </w:rPr>
        <w:t>NOLIKUMS</w:t>
      </w:r>
    </w:p>
    <w:p w:rsidR="003A6FB2" w:rsidRPr="00B94C25" w:rsidRDefault="003A6FB2" w:rsidP="003A6FB2">
      <w:pPr>
        <w:jc w:val="center"/>
        <w:rPr>
          <w:rFonts w:ascii="Times New Roman" w:hAnsi="Times New Roman" w:cs="Times New Roman"/>
          <w:b/>
          <w:sz w:val="32"/>
          <w:szCs w:val="32"/>
        </w:rPr>
      </w:pPr>
    </w:p>
    <w:p w:rsidR="003A6FB2" w:rsidRDefault="003A6FB2" w:rsidP="003A6FB2">
      <w:pPr>
        <w:jc w:val="center"/>
        <w:rPr>
          <w:rFonts w:ascii="Times New Roman" w:hAnsi="Times New Roman" w:cs="Times New Roman"/>
          <w:b/>
          <w:sz w:val="32"/>
          <w:szCs w:val="32"/>
        </w:rPr>
      </w:pPr>
      <w:r w:rsidRPr="00B94C25">
        <w:rPr>
          <w:rFonts w:ascii="Times New Roman" w:hAnsi="Times New Roman" w:cs="Times New Roman"/>
          <w:b/>
          <w:sz w:val="32"/>
          <w:szCs w:val="32"/>
        </w:rPr>
        <w:t xml:space="preserve">(Identifikācijas Nr. </w:t>
      </w:r>
      <w:r>
        <w:rPr>
          <w:rFonts w:ascii="Times New Roman" w:hAnsi="Times New Roman" w:cs="Times New Roman"/>
          <w:b/>
          <w:sz w:val="32"/>
          <w:szCs w:val="32"/>
        </w:rPr>
        <w:t xml:space="preserve">MKD </w:t>
      </w:r>
      <w:r w:rsidRPr="00B94C25">
        <w:rPr>
          <w:rFonts w:ascii="Times New Roman" w:hAnsi="Times New Roman" w:cs="Times New Roman"/>
          <w:b/>
          <w:sz w:val="32"/>
          <w:szCs w:val="32"/>
        </w:rPr>
        <w:t>2018/</w:t>
      </w:r>
      <w:r w:rsidR="00471DAA">
        <w:rPr>
          <w:rFonts w:ascii="Times New Roman" w:hAnsi="Times New Roman" w:cs="Times New Roman"/>
          <w:b/>
          <w:sz w:val="32"/>
          <w:szCs w:val="32"/>
        </w:rPr>
        <w:t>2</w:t>
      </w:r>
      <w:r w:rsidRPr="00B94C25">
        <w:rPr>
          <w:rFonts w:ascii="Times New Roman" w:hAnsi="Times New Roman" w:cs="Times New Roman"/>
          <w:b/>
          <w:sz w:val="32"/>
          <w:szCs w:val="32"/>
        </w:rPr>
        <w:t>)</w:t>
      </w:r>
    </w:p>
    <w:p w:rsidR="003A6FB2" w:rsidRDefault="003A6FB2" w:rsidP="003A6FB2">
      <w:pPr>
        <w:jc w:val="center"/>
        <w:rPr>
          <w:rFonts w:ascii="Times New Roman" w:hAnsi="Times New Roman" w:cs="Times New Roman"/>
          <w:b/>
          <w:sz w:val="32"/>
          <w:szCs w:val="32"/>
        </w:rPr>
      </w:pPr>
    </w:p>
    <w:p w:rsidR="003A6FB2" w:rsidRPr="002119CA" w:rsidRDefault="003A6FB2" w:rsidP="003A6FB2">
      <w:pPr>
        <w:jc w:val="center"/>
        <w:rPr>
          <w:rFonts w:ascii="Times New Roman" w:hAnsi="Times New Roman" w:cs="Times New Roman"/>
          <w:sz w:val="32"/>
          <w:szCs w:val="32"/>
        </w:rPr>
      </w:pPr>
      <w:r w:rsidRPr="002119CA">
        <w:rPr>
          <w:rFonts w:ascii="Times New Roman" w:hAnsi="Times New Roman" w:cs="Times New Roman"/>
          <w:sz w:val="32"/>
          <w:szCs w:val="32"/>
        </w:rPr>
        <w:t>Atbilstoši Publisko iepirkumu likuma 9. panta kārtībai</w:t>
      </w:r>
    </w:p>
    <w:p w:rsidR="003A6FB2" w:rsidRPr="00B94C25" w:rsidRDefault="003A6FB2" w:rsidP="003A6FB2">
      <w:pPr>
        <w:jc w:val="center"/>
        <w:rPr>
          <w:rFonts w:ascii="Times New Roman" w:hAnsi="Times New Roman" w:cs="Times New Roman"/>
          <w:b/>
          <w:sz w:val="32"/>
          <w:szCs w:val="32"/>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r>
        <w:rPr>
          <w:rFonts w:ascii="Times New Roman" w:hAnsi="Times New Roman" w:cs="Times New Roman"/>
          <w:sz w:val="24"/>
          <w:szCs w:val="24"/>
        </w:rPr>
        <w:t>Rīga, 2018</w:t>
      </w:r>
    </w:p>
    <w:p w:rsidR="003A6FB2"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CD2E53" w:rsidRDefault="003A6FB2" w:rsidP="003A6FB2">
      <w:pPr>
        <w:pStyle w:val="Sarakstarindkopa"/>
        <w:numPr>
          <w:ilvl w:val="0"/>
          <w:numId w:val="5"/>
        </w:numPr>
        <w:ind w:left="0" w:firstLine="0"/>
        <w:jc w:val="center"/>
        <w:rPr>
          <w:rFonts w:ascii="Times New Roman" w:hAnsi="Times New Roman" w:cs="Times New Roman"/>
          <w:b/>
          <w:sz w:val="24"/>
          <w:szCs w:val="24"/>
        </w:rPr>
      </w:pPr>
      <w:r w:rsidRPr="00CD2E53">
        <w:rPr>
          <w:rFonts w:ascii="Times New Roman" w:hAnsi="Times New Roman" w:cs="Times New Roman"/>
          <w:b/>
          <w:sz w:val="24"/>
          <w:szCs w:val="24"/>
        </w:rPr>
        <w:lastRenderedPageBreak/>
        <w:t>INFORMĀCIJA PRETENDENTIEM</w:t>
      </w:r>
    </w:p>
    <w:p w:rsidR="003A6FB2" w:rsidRPr="001E4657" w:rsidRDefault="003A6FB2" w:rsidP="003A6FB2">
      <w:pPr>
        <w:pStyle w:val="Sarakstarindkopa"/>
        <w:numPr>
          <w:ilvl w:val="1"/>
          <w:numId w:val="5"/>
        </w:numPr>
        <w:spacing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 xml:space="preserve">Iepirkuma identifikācijas numurs – </w:t>
      </w:r>
      <w:r w:rsidRPr="00E57CD2">
        <w:rPr>
          <w:rFonts w:ascii="Times New Roman" w:hAnsi="Times New Roman" w:cs="Times New Roman"/>
          <w:b/>
          <w:sz w:val="24"/>
          <w:szCs w:val="24"/>
        </w:rPr>
        <w:t>Nr. MKD 2018/</w:t>
      </w:r>
      <w:r w:rsidR="00BC070E">
        <w:rPr>
          <w:rFonts w:ascii="Times New Roman" w:hAnsi="Times New Roman" w:cs="Times New Roman"/>
          <w:b/>
          <w:sz w:val="24"/>
          <w:szCs w:val="24"/>
        </w:rPr>
        <w:t>2</w:t>
      </w:r>
    </w:p>
    <w:p w:rsidR="003A6FB2" w:rsidRPr="001E4657" w:rsidRDefault="003A6FB2" w:rsidP="003A6FB2">
      <w:pPr>
        <w:pStyle w:val="Sarakstarindkopa"/>
        <w:numPr>
          <w:ilvl w:val="1"/>
          <w:numId w:val="5"/>
        </w:numPr>
        <w:spacing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Pasūtītājs</w:t>
      </w:r>
    </w:p>
    <w:tbl>
      <w:tblPr>
        <w:tblStyle w:val="Reatabula"/>
        <w:tblW w:w="0" w:type="auto"/>
        <w:tblInd w:w="360" w:type="dxa"/>
        <w:tblLook w:val="04A0" w:firstRow="1" w:lastRow="0" w:firstColumn="1" w:lastColumn="0" w:noHBand="0" w:noVBand="1"/>
      </w:tblPr>
      <w:tblGrid>
        <w:gridCol w:w="3907"/>
        <w:gridCol w:w="4029"/>
      </w:tblGrid>
      <w:tr w:rsidR="003A6FB2" w:rsidTr="00B13BC7">
        <w:tc>
          <w:tcPr>
            <w:tcW w:w="3907" w:type="dxa"/>
          </w:tcPr>
          <w:p w:rsidR="003A6FB2" w:rsidRDefault="003A6FB2" w:rsidP="00B13BC7">
            <w:pPr>
              <w:jc w:val="both"/>
              <w:rPr>
                <w:rFonts w:ascii="Times New Roman" w:hAnsi="Times New Roman" w:cs="Times New Roman"/>
                <w:sz w:val="24"/>
                <w:szCs w:val="24"/>
              </w:rPr>
            </w:pPr>
            <w:r>
              <w:rPr>
                <w:rFonts w:ascii="Times New Roman" w:hAnsi="Times New Roman" w:cs="Times New Roman"/>
                <w:sz w:val="24"/>
                <w:szCs w:val="24"/>
              </w:rPr>
              <w:t>Pasūtītāja nosaukums</w:t>
            </w:r>
          </w:p>
        </w:tc>
        <w:tc>
          <w:tcPr>
            <w:tcW w:w="4029" w:type="dxa"/>
          </w:tcPr>
          <w:p w:rsidR="003A6FB2" w:rsidRDefault="003A6FB2" w:rsidP="00B13BC7">
            <w:pPr>
              <w:jc w:val="both"/>
              <w:rPr>
                <w:rFonts w:ascii="Times New Roman" w:hAnsi="Times New Roman" w:cs="Times New Roman"/>
                <w:sz w:val="24"/>
                <w:szCs w:val="24"/>
              </w:rPr>
            </w:pPr>
            <w:r>
              <w:rPr>
                <w:rFonts w:ascii="Times New Roman" w:hAnsi="Times New Roman" w:cs="Times New Roman"/>
                <w:sz w:val="24"/>
                <w:szCs w:val="24"/>
              </w:rPr>
              <w:t>Maksātnespējas kontroles dienests</w:t>
            </w:r>
          </w:p>
        </w:tc>
      </w:tr>
      <w:tr w:rsidR="003A6FB2" w:rsidTr="00B13BC7">
        <w:tc>
          <w:tcPr>
            <w:tcW w:w="3907" w:type="dxa"/>
          </w:tcPr>
          <w:p w:rsidR="003A6FB2" w:rsidRDefault="003A6FB2" w:rsidP="00B13BC7">
            <w:pPr>
              <w:jc w:val="both"/>
              <w:rPr>
                <w:rFonts w:ascii="Times New Roman" w:hAnsi="Times New Roman" w:cs="Times New Roman"/>
                <w:sz w:val="24"/>
                <w:szCs w:val="24"/>
              </w:rPr>
            </w:pPr>
            <w:r>
              <w:rPr>
                <w:rFonts w:ascii="Times New Roman" w:hAnsi="Times New Roman" w:cs="Times New Roman"/>
                <w:sz w:val="24"/>
                <w:szCs w:val="24"/>
              </w:rPr>
              <w:t>Adrese</w:t>
            </w:r>
          </w:p>
        </w:tc>
        <w:tc>
          <w:tcPr>
            <w:tcW w:w="4029" w:type="dxa"/>
          </w:tcPr>
          <w:p w:rsidR="003A6FB2" w:rsidRDefault="003A6FB2" w:rsidP="00B13BC7">
            <w:pPr>
              <w:jc w:val="both"/>
              <w:rPr>
                <w:rFonts w:ascii="Times New Roman" w:hAnsi="Times New Roman" w:cs="Times New Roman"/>
                <w:sz w:val="24"/>
                <w:szCs w:val="24"/>
              </w:rPr>
            </w:pPr>
            <w:proofErr w:type="spellStart"/>
            <w:r>
              <w:rPr>
                <w:rFonts w:ascii="Times New Roman" w:hAnsi="Times New Roman" w:cs="Times New Roman"/>
                <w:sz w:val="24"/>
                <w:szCs w:val="24"/>
              </w:rPr>
              <w:t>Mārstaļu</w:t>
            </w:r>
            <w:proofErr w:type="spellEnd"/>
            <w:r>
              <w:rPr>
                <w:rFonts w:ascii="Times New Roman" w:hAnsi="Times New Roman" w:cs="Times New Roman"/>
                <w:sz w:val="24"/>
                <w:szCs w:val="24"/>
              </w:rPr>
              <w:t xml:space="preserve"> iela 19, Rīga, LV - 1050</w:t>
            </w:r>
          </w:p>
        </w:tc>
      </w:tr>
      <w:tr w:rsidR="003A6FB2" w:rsidTr="00B13BC7">
        <w:tc>
          <w:tcPr>
            <w:tcW w:w="3907" w:type="dxa"/>
          </w:tcPr>
          <w:p w:rsidR="003A6FB2" w:rsidRDefault="003A6FB2" w:rsidP="00B13BC7">
            <w:pPr>
              <w:jc w:val="both"/>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tc>
        <w:tc>
          <w:tcPr>
            <w:tcW w:w="4029" w:type="dxa"/>
          </w:tcPr>
          <w:p w:rsidR="003A6FB2" w:rsidRDefault="003A6FB2" w:rsidP="00B13BC7">
            <w:pPr>
              <w:jc w:val="both"/>
              <w:rPr>
                <w:rFonts w:ascii="Times New Roman" w:hAnsi="Times New Roman" w:cs="Times New Roman"/>
                <w:sz w:val="24"/>
                <w:szCs w:val="24"/>
              </w:rPr>
            </w:pPr>
            <w:r>
              <w:rPr>
                <w:rFonts w:ascii="Times New Roman" w:hAnsi="Times New Roman" w:cs="Times New Roman"/>
                <w:sz w:val="24"/>
                <w:szCs w:val="24"/>
              </w:rPr>
              <w:t>900015287943</w:t>
            </w:r>
          </w:p>
        </w:tc>
      </w:tr>
      <w:tr w:rsidR="003A6FB2" w:rsidTr="00B13BC7">
        <w:tc>
          <w:tcPr>
            <w:tcW w:w="3907" w:type="dxa"/>
          </w:tcPr>
          <w:p w:rsidR="003A6FB2" w:rsidRDefault="003A6FB2" w:rsidP="00B13BC7">
            <w:pPr>
              <w:jc w:val="both"/>
              <w:rPr>
                <w:rFonts w:ascii="Times New Roman" w:hAnsi="Times New Roman" w:cs="Times New Roman"/>
                <w:sz w:val="24"/>
                <w:szCs w:val="24"/>
              </w:rPr>
            </w:pPr>
            <w:r>
              <w:rPr>
                <w:rFonts w:ascii="Times New Roman" w:hAnsi="Times New Roman" w:cs="Times New Roman"/>
                <w:sz w:val="24"/>
                <w:szCs w:val="24"/>
              </w:rPr>
              <w:t>Kontaktpersona</w:t>
            </w:r>
          </w:p>
        </w:tc>
        <w:tc>
          <w:tcPr>
            <w:tcW w:w="4029" w:type="dxa"/>
          </w:tcPr>
          <w:p w:rsidR="003A6FB2" w:rsidRDefault="003A6FB2" w:rsidP="00B13BC7">
            <w:pPr>
              <w:jc w:val="both"/>
              <w:rPr>
                <w:rFonts w:ascii="Times New Roman" w:hAnsi="Times New Roman" w:cs="Times New Roman"/>
                <w:sz w:val="24"/>
                <w:szCs w:val="24"/>
              </w:rPr>
            </w:pPr>
            <w:r>
              <w:rPr>
                <w:rFonts w:ascii="Times New Roman" w:hAnsi="Times New Roman" w:cs="Times New Roman"/>
                <w:sz w:val="24"/>
                <w:szCs w:val="24"/>
              </w:rPr>
              <w:t xml:space="preserve">Maksātnespējas kontroles dienesta Finanšu departamenta iepirkumu un apgādes speciāliste Ieva Spūle (tālrunis 29589967, e-pasts </w:t>
            </w:r>
            <w:hyperlink r:id="rId5" w:history="1">
              <w:r w:rsidRPr="00F11412">
                <w:rPr>
                  <w:rStyle w:val="Hipersaite"/>
                  <w:rFonts w:ascii="Times New Roman" w:hAnsi="Times New Roman" w:cs="Times New Roman"/>
                  <w:sz w:val="24"/>
                  <w:szCs w:val="24"/>
                </w:rPr>
                <w:t>ieva.spule@mkd.gov.lv</w:t>
              </w:r>
            </w:hyperlink>
            <w:r>
              <w:rPr>
                <w:rFonts w:ascii="Times New Roman" w:hAnsi="Times New Roman" w:cs="Times New Roman"/>
                <w:sz w:val="24"/>
                <w:szCs w:val="24"/>
              </w:rPr>
              <w:t xml:space="preserve"> </w:t>
            </w:r>
          </w:p>
          <w:p w:rsidR="003A6FB2" w:rsidRDefault="003A6FB2" w:rsidP="00B13BC7">
            <w:pPr>
              <w:jc w:val="both"/>
              <w:rPr>
                <w:rFonts w:ascii="Times New Roman" w:hAnsi="Times New Roman" w:cs="Times New Roman"/>
                <w:sz w:val="24"/>
                <w:szCs w:val="24"/>
              </w:rPr>
            </w:pPr>
            <w:r w:rsidRPr="002B12E0">
              <w:rPr>
                <w:rFonts w:ascii="Times New Roman" w:hAnsi="Times New Roman" w:cs="Times New Roman"/>
                <w:sz w:val="24"/>
                <w:szCs w:val="24"/>
              </w:rPr>
              <w:t xml:space="preserve">Maksātnespējas kontroles dienesta Juridiskā departamenta direktore Alla Ličkovska (tālrunis 67099126, e-pasts </w:t>
            </w:r>
            <w:hyperlink r:id="rId6" w:history="1">
              <w:r w:rsidRPr="002B12E0">
                <w:rPr>
                  <w:rStyle w:val="Hipersaite"/>
                  <w:rFonts w:ascii="Times New Roman" w:hAnsi="Times New Roman" w:cs="Times New Roman"/>
                  <w:sz w:val="24"/>
                  <w:szCs w:val="24"/>
                </w:rPr>
                <w:t>alla.lickovska@mkd.gov.lv</w:t>
              </w:r>
            </w:hyperlink>
          </w:p>
        </w:tc>
      </w:tr>
    </w:tbl>
    <w:p w:rsidR="003A6FB2" w:rsidRPr="001E4657" w:rsidRDefault="003A6FB2" w:rsidP="003A6FB2">
      <w:pPr>
        <w:pStyle w:val="Sarakstarindkopa"/>
        <w:numPr>
          <w:ilvl w:val="1"/>
          <w:numId w:val="5"/>
        </w:numPr>
        <w:spacing w:after="0" w:line="240" w:lineRule="auto"/>
        <w:ind w:left="0" w:firstLine="720"/>
        <w:jc w:val="both"/>
        <w:rPr>
          <w:rFonts w:ascii="Times New Roman" w:hAnsi="Times New Roman" w:cs="Times New Roman"/>
          <w:b/>
          <w:sz w:val="24"/>
          <w:szCs w:val="24"/>
        </w:rPr>
      </w:pPr>
      <w:r w:rsidRPr="001E4657">
        <w:rPr>
          <w:rFonts w:ascii="Times New Roman" w:hAnsi="Times New Roman" w:cs="Times New Roman"/>
          <w:b/>
          <w:sz w:val="24"/>
          <w:szCs w:val="24"/>
        </w:rPr>
        <w:t>Iepirkuma priekšmets</w:t>
      </w:r>
    </w:p>
    <w:p w:rsidR="003A6FB2" w:rsidRDefault="003A6FB2" w:rsidP="003A6FB2">
      <w:pPr>
        <w:spacing w:after="0" w:line="240" w:lineRule="auto"/>
        <w:ind w:firstLine="720"/>
        <w:jc w:val="both"/>
        <w:rPr>
          <w:rFonts w:ascii="Times New Roman" w:hAnsi="Times New Roman" w:cs="Times New Roman"/>
          <w:sz w:val="24"/>
          <w:szCs w:val="24"/>
        </w:rPr>
      </w:pPr>
      <w:r w:rsidRPr="00854114">
        <w:rPr>
          <w:rFonts w:ascii="Times New Roman" w:hAnsi="Times New Roman" w:cs="Times New Roman"/>
          <w:sz w:val="24"/>
          <w:szCs w:val="24"/>
        </w:rPr>
        <w:t xml:space="preserve">Iepirkuma priekšmets paredz pētījuma par </w:t>
      </w:r>
      <w:r>
        <w:rPr>
          <w:rFonts w:ascii="Times New Roman" w:hAnsi="Times New Roman" w:cs="Times New Roman"/>
          <w:sz w:val="24"/>
          <w:szCs w:val="24"/>
        </w:rPr>
        <w:t>t</w:t>
      </w:r>
      <w:r w:rsidRPr="00854114">
        <w:rPr>
          <w:rFonts w:ascii="Times New Roman" w:hAnsi="Times New Roman" w:cs="Times New Roman"/>
          <w:sz w:val="24"/>
          <w:szCs w:val="24"/>
        </w:rPr>
        <w:t xml:space="preserve">iesiskās aizsardzības procesa (turpmāk </w:t>
      </w:r>
      <w:r>
        <w:rPr>
          <w:rFonts w:ascii="Times New Roman" w:hAnsi="Times New Roman" w:cs="Times New Roman"/>
          <w:sz w:val="24"/>
          <w:szCs w:val="24"/>
        </w:rPr>
        <w:t xml:space="preserve">– </w:t>
      </w:r>
      <w:r w:rsidRPr="00854114">
        <w:rPr>
          <w:rFonts w:ascii="Times New Roman" w:hAnsi="Times New Roman" w:cs="Times New Roman"/>
          <w:sz w:val="24"/>
          <w:szCs w:val="24"/>
        </w:rPr>
        <w:t xml:space="preserve">TAP) efektivitāti </w:t>
      </w:r>
      <w:r>
        <w:rPr>
          <w:rFonts w:ascii="Times New Roman" w:hAnsi="Times New Roman" w:cs="Times New Roman"/>
          <w:sz w:val="24"/>
          <w:szCs w:val="24"/>
        </w:rPr>
        <w:t xml:space="preserve">(turpmāk – Pētījums) </w:t>
      </w:r>
      <w:r w:rsidRPr="00854114">
        <w:rPr>
          <w:rFonts w:ascii="Times New Roman" w:hAnsi="Times New Roman" w:cs="Times New Roman"/>
          <w:sz w:val="24"/>
          <w:szCs w:val="24"/>
        </w:rPr>
        <w:t>veikšanu atbilstoši nolikuma tehniskajai specifikācijai (1.</w:t>
      </w:r>
      <w:r>
        <w:rPr>
          <w:rFonts w:ascii="Times New Roman" w:hAnsi="Times New Roman" w:cs="Times New Roman"/>
          <w:sz w:val="24"/>
          <w:szCs w:val="24"/>
        </w:rPr>
        <w:t> </w:t>
      </w:r>
      <w:r w:rsidRPr="00854114">
        <w:rPr>
          <w:rFonts w:ascii="Times New Roman" w:hAnsi="Times New Roman" w:cs="Times New Roman"/>
          <w:sz w:val="24"/>
          <w:szCs w:val="24"/>
        </w:rPr>
        <w:t>pielikums) turpmāk –</w:t>
      </w:r>
      <w:r>
        <w:rPr>
          <w:rFonts w:ascii="Times New Roman" w:hAnsi="Times New Roman" w:cs="Times New Roman"/>
          <w:sz w:val="24"/>
          <w:szCs w:val="24"/>
        </w:rPr>
        <w:t xml:space="preserve"> </w:t>
      </w:r>
      <w:r w:rsidRPr="00854114">
        <w:rPr>
          <w:rFonts w:ascii="Times New Roman" w:hAnsi="Times New Roman" w:cs="Times New Roman"/>
          <w:sz w:val="24"/>
          <w:szCs w:val="24"/>
        </w:rPr>
        <w:t>Pakalpojums). Pētījums tiek veikts atbilstoši 2013. gada 3.</w:t>
      </w:r>
      <w:r>
        <w:rPr>
          <w:rFonts w:ascii="Times New Roman" w:hAnsi="Times New Roman" w:cs="Times New Roman"/>
          <w:sz w:val="24"/>
          <w:szCs w:val="24"/>
        </w:rPr>
        <w:t> </w:t>
      </w:r>
      <w:r w:rsidRPr="00854114">
        <w:rPr>
          <w:rFonts w:ascii="Times New Roman" w:hAnsi="Times New Roman" w:cs="Times New Roman"/>
          <w:sz w:val="24"/>
          <w:szCs w:val="24"/>
        </w:rPr>
        <w:t xml:space="preserve">janvāra Ministru kabineta noteikumiem Nr.1 </w:t>
      </w:r>
      <w:r>
        <w:rPr>
          <w:rFonts w:ascii="Times New Roman" w:hAnsi="Times New Roman" w:cs="Times New Roman"/>
          <w:sz w:val="24"/>
          <w:szCs w:val="24"/>
        </w:rPr>
        <w:t>"</w:t>
      </w:r>
      <w:r w:rsidRPr="00854114">
        <w:rPr>
          <w:rFonts w:ascii="Times New Roman" w:hAnsi="Times New Roman" w:cs="Times New Roman"/>
          <w:sz w:val="24"/>
          <w:szCs w:val="24"/>
        </w:rPr>
        <w:t xml:space="preserve">Kārtība, kādā publiska perona </w:t>
      </w:r>
      <w:proofErr w:type="spellStart"/>
      <w:r w:rsidRPr="00854114">
        <w:rPr>
          <w:rFonts w:ascii="Times New Roman" w:hAnsi="Times New Roman" w:cs="Times New Roman"/>
          <w:sz w:val="24"/>
          <w:szCs w:val="24"/>
        </w:rPr>
        <w:t>pasūta</w:t>
      </w:r>
      <w:proofErr w:type="spellEnd"/>
      <w:r w:rsidRPr="00854114">
        <w:rPr>
          <w:rFonts w:ascii="Times New Roman" w:hAnsi="Times New Roman" w:cs="Times New Roman"/>
          <w:sz w:val="24"/>
          <w:szCs w:val="24"/>
        </w:rPr>
        <w:t xml:space="preserve"> pētījumus</w:t>
      </w:r>
      <w:r>
        <w:rPr>
          <w:rFonts w:ascii="Times New Roman" w:hAnsi="Times New Roman" w:cs="Times New Roman"/>
          <w:sz w:val="24"/>
          <w:szCs w:val="24"/>
        </w:rPr>
        <w:t>"</w:t>
      </w:r>
      <w:r w:rsidRPr="00854114">
        <w:rPr>
          <w:rFonts w:ascii="Times New Roman" w:hAnsi="Times New Roman" w:cs="Times New Roman"/>
          <w:sz w:val="24"/>
          <w:szCs w:val="24"/>
        </w:rPr>
        <w:t xml:space="preserve"> un Publisko iepirkumu likuma 9.</w:t>
      </w:r>
      <w:r>
        <w:rPr>
          <w:rFonts w:ascii="Times New Roman" w:hAnsi="Times New Roman" w:cs="Times New Roman"/>
          <w:sz w:val="24"/>
          <w:szCs w:val="24"/>
        </w:rPr>
        <w:t> </w:t>
      </w:r>
      <w:r w:rsidRPr="00854114">
        <w:rPr>
          <w:rFonts w:ascii="Times New Roman" w:hAnsi="Times New Roman" w:cs="Times New Roman"/>
          <w:sz w:val="24"/>
          <w:szCs w:val="24"/>
        </w:rPr>
        <w:t>pantu. Pētījum</w:t>
      </w:r>
      <w:r>
        <w:rPr>
          <w:rFonts w:ascii="Times New Roman" w:hAnsi="Times New Roman" w:cs="Times New Roman"/>
          <w:sz w:val="24"/>
          <w:szCs w:val="24"/>
        </w:rPr>
        <w:t>a</w:t>
      </w:r>
      <w:r w:rsidRPr="00854114">
        <w:rPr>
          <w:rFonts w:ascii="Times New Roman" w:hAnsi="Times New Roman" w:cs="Times New Roman"/>
          <w:sz w:val="24"/>
          <w:szCs w:val="24"/>
        </w:rPr>
        <w:t xml:space="preserve"> </w:t>
      </w:r>
      <w:r>
        <w:rPr>
          <w:rFonts w:ascii="Times New Roman" w:hAnsi="Times New Roman" w:cs="Times New Roman"/>
          <w:sz w:val="24"/>
          <w:szCs w:val="24"/>
        </w:rPr>
        <w:t xml:space="preserve">mērķis ir identificēt </w:t>
      </w:r>
      <w:proofErr w:type="spellStart"/>
      <w:r>
        <w:rPr>
          <w:rFonts w:ascii="Times New Roman" w:hAnsi="Times New Roman" w:cs="Times New Roman"/>
          <w:sz w:val="24"/>
          <w:szCs w:val="24"/>
        </w:rPr>
        <w:t>problēmjautājumus</w:t>
      </w:r>
      <w:proofErr w:type="spellEnd"/>
      <w:r>
        <w:rPr>
          <w:rFonts w:ascii="Times New Roman" w:hAnsi="Times New Roman" w:cs="Times New Roman"/>
          <w:sz w:val="24"/>
          <w:szCs w:val="24"/>
        </w:rPr>
        <w:t xml:space="preserve"> TAP tiesiskajā regulējumā un tā piemērošanas praksē</w:t>
      </w:r>
      <w:r w:rsidRPr="00854114">
        <w:rPr>
          <w:rFonts w:ascii="Times New Roman" w:hAnsi="Times New Roman" w:cs="Times New Roman"/>
          <w:sz w:val="24"/>
          <w:szCs w:val="24"/>
        </w:rPr>
        <w:t xml:space="preserve"> </w:t>
      </w:r>
      <w:r>
        <w:rPr>
          <w:rFonts w:ascii="Times New Roman" w:hAnsi="Times New Roman" w:cs="Times New Roman"/>
          <w:sz w:val="24"/>
          <w:szCs w:val="24"/>
        </w:rPr>
        <w:t xml:space="preserve">un sagatavot </w:t>
      </w:r>
      <w:r w:rsidR="00F630A8" w:rsidRPr="00854114">
        <w:rPr>
          <w:rFonts w:ascii="Times New Roman" w:hAnsi="Times New Roman" w:cs="Times New Roman"/>
          <w:sz w:val="24"/>
          <w:szCs w:val="24"/>
        </w:rPr>
        <w:t>pamatotus priekšlikumus</w:t>
      </w:r>
      <w:r>
        <w:rPr>
          <w:rFonts w:ascii="Times New Roman" w:hAnsi="Times New Roman" w:cs="Times New Roman"/>
          <w:sz w:val="24"/>
          <w:szCs w:val="24"/>
        </w:rPr>
        <w:t xml:space="preserve">, kas ļautu novērst konstatētās problēmas, un veicinātu TAP piemērošanu. </w:t>
      </w:r>
    </w:p>
    <w:p w:rsidR="003A6FB2" w:rsidRDefault="003A6FB2" w:rsidP="003A6FB2">
      <w:pPr>
        <w:shd w:val="clear" w:color="auto" w:fill="FFFFFF" w:themeFill="background1"/>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Padziļinātas analīzes pētījums, </w:t>
      </w:r>
      <w:r w:rsidRPr="008E713B">
        <w:rPr>
          <w:rFonts w:ascii="Times New Roman" w:hAnsi="Times New Roman" w:cs="Times New Roman"/>
          <w:sz w:val="24"/>
          <w:szCs w:val="24"/>
        </w:rPr>
        <w:t xml:space="preserve">CPV kods </w:t>
      </w:r>
      <w:r>
        <w:rPr>
          <w:rFonts w:ascii="Times New Roman" w:hAnsi="Times New Roman" w:cs="Times New Roman"/>
          <w:sz w:val="24"/>
          <w:szCs w:val="24"/>
        </w:rPr>
        <w:t>73110000 – 6 Pētniecības pakalpojumi.</w:t>
      </w:r>
    </w:p>
    <w:p w:rsidR="003A6FB2" w:rsidRPr="001E4657" w:rsidRDefault="003A6FB2" w:rsidP="003A6FB2">
      <w:pPr>
        <w:pStyle w:val="Sarakstarindkopa"/>
        <w:numPr>
          <w:ilvl w:val="1"/>
          <w:numId w:val="5"/>
        </w:numPr>
        <w:spacing w:after="0" w:line="240" w:lineRule="auto"/>
        <w:ind w:left="0" w:firstLine="720"/>
        <w:jc w:val="both"/>
        <w:rPr>
          <w:rFonts w:ascii="Times New Roman" w:hAnsi="Times New Roman" w:cs="Times New Roman"/>
          <w:b/>
          <w:sz w:val="24"/>
          <w:szCs w:val="24"/>
        </w:rPr>
      </w:pPr>
      <w:r>
        <w:t> </w:t>
      </w:r>
      <w:r w:rsidRPr="001E4657">
        <w:rPr>
          <w:rFonts w:ascii="Times New Roman" w:hAnsi="Times New Roman" w:cs="Times New Roman"/>
          <w:b/>
          <w:sz w:val="24"/>
          <w:szCs w:val="24"/>
        </w:rPr>
        <w:t>Iepazīšanās ar nolikumu</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1.4.1. Ar nolikumu var iepazīties Maksātnespējas kontroles dienestā, </w:t>
      </w:r>
      <w:proofErr w:type="spellStart"/>
      <w:r>
        <w:rPr>
          <w:rFonts w:ascii="Times New Roman" w:hAnsi="Times New Roman" w:cs="Times New Roman"/>
          <w:sz w:val="24"/>
          <w:szCs w:val="24"/>
        </w:rPr>
        <w:t>Mārstaļu</w:t>
      </w:r>
      <w:proofErr w:type="spellEnd"/>
      <w:r>
        <w:rPr>
          <w:rFonts w:ascii="Times New Roman" w:hAnsi="Times New Roman" w:cs="Times New Roman"/>
          <w:sz w:val="24"/>
          <w:szCs w:val="24"/>
        </w:rPr>
        <w:t xml:space="preserve"> ielā 19, Rīgā, darba dienās, darba laikā, iepriekš piesakot savu ierašanos pa tālruni 29589967 un Pasūtītāja </w:t>
      </w:r>
      <w:r w:rsidR="00F630A8">
        <w:rPr>
          <w:rFonts w:ascii="Times New Roman" w:hAnsi="Times New Roman" w:cs="Times New Roman"/>
          <w:sz w:val="24"/>
          <w:szCs w:val="24"/>
        </w:rPr>
        <w:t>mājas</w:t>
      </w:r>
      <w:r w:rsidR="00FC1ACA">
        <w:rPr>
          <w:rFonts w:ascii="Times New Roman" w:hAnsi="Times New Roman" w:cs="Times New Roman"/>
          <w:sz w:val="24"/>
          <w:szCs w:val="24"/>
        </w:rPr>
        <w:t xml:space="preserve"> </w:t>
      </w:r>
      <w:r w:rsidR="00F630A8">
        <w:rPr>
          <w:rFonts w:ascii="Times New Roman" w:hAnsi="Times New Roman" w:cs="Times New Roman"/>
          <w:sz w:val="24"/>
          <w:szCs w:val="24"/>
        </w:rPr>
        <w:t>lapā</w:t>
      </w:r>
      <w:r>
        <w:rPr>
          <w:rFonts w:ascii="Times New Roman" w:hAnsi="Times New Roman" w:cs="Times New Roman"/>
          <w:sz w:val="24"/>
          <w:szCs w:val="24"/>
        </w:rPr>
        <w:t xml:space="preserve"> internetā (</w:t>
      </w:r>
      <w:hyperlink r:id="rId7" w:history="1">
        <w:r w:rsidRPr="00EE282F">
          <w:rPr>
            <w:rStyle w:val="Hipersaite"/>
            <w:rFonts w:ascii="Times New Roman" w:hAnsi="Times New Roman" w:cs="Times New Roman"/>
            <w:sz w:val="24"/>
            <w:szCs w:val="24"/>
          </w:rPr>
          <w:t>www.mkd.gov.lv</w:t>
        </w:r>
      </w:hyperlink>
      <w:r>
        <w:rPr>
          <w:rFonts w:ascii="Times New Roman" w:hAnsi="Times New Roman" w:cs="Times New Roman"/>
          <w:sz w:val="24"/>
          <w:szCs w:val="24"/>
        </w:rPr>
        <w:t xml:space="preserve"> sadaļā Par mums/Publiskie iepirkumi);</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1.4.2. Jautājumos par tehnisko specifikāciju sazināties ar Maksātnespējas kontroles dienesta Juridiskā departamenta direktori Allu </w:t>
      </w:r>
      <w:proofErr w:type="spellStart"/>
      <w:r>
        <w:rPr>
          <w:rFonts w:ascii="Times New Roman" w:hAnsi="Times New Roman" w:cs="Times New Roman"/>
          <w:sz w:val="24"/>
          <w:szCs w:val="24"/>
        </w:rPr>
        <w:t>Ličkovsku</w:t>
      </w:r>
      <w:proofErr w:type="spellEnd"/>
      <w:r>
        <w:rPr>
          <w:rFonts w:ascii="Times New Roman" w:hAnsi="Times New Roman" w:cs="Times New Roman"/>
          <w:sz w:val="24"/>
          <w:szCs w:val="24"/>
        </w:rPr>
        <w:t xml:space="preserve"> tālrunis 67099126, e-pasts </w:t>
      </w:r>
      <w:hyperlink r:id="rId8" w:history="1">
        <w:r w:rsidRPr="00EE282F">
          <w:rPr>
            <w:rStyle w:val="Hipersaite"/>
            <w:rFonts w:ascii="Times New Roman" w:hAnsi="Times New Roman" w:cs="Times New Roman"/>
            <w:sz w:val="24"/>
            <w:szCs w:val="24"/>
          </w:rPr>
          <w:t>alla.lickovska@mkd.gov.lv</w:t>
        </w:r>
      </w:hyperlink>
      <w:r>
        <w:rPr>
          <w:rStyle w:val="Hipersaite"/>
          <w:rFonts w:ascii="Times New Roman" w:hAnsi="Times New Roman" w:cs="Times New Roman"/>
          <w:sz w:val="24"/>
          <w:szCs w:val="24"/>
        </w:rPr>
        <w:t>.</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1.4.2. Jautājumos par nolikumu, iepirkuma procedūru u.c. sazināties ar Maksātnespējas kontroles dienesta Finanšu departamenta iepirkumu un apgādes speciālisti Ievu </w:t>
      </w:r>
      <w:proofErr w:type="spellStart"/>
      <w:r>
        <w:rPr>
          <w:rFonts w:ascii="Times New Roman" w:hAnsi="Times New Roman" w:cs="Times New Roman"/>
          <w:sz w:val="24"/>
          <w:szCs w:val="24"/>
        </w:rPr>
        <w:t>Spūli</w:t>
      </w:r>
      <w:proofErr w:type="spellEnd"/>
      <w:r>
        <w:rPr>
          <w:rFonts w:ascii="Times New Roman" w:hAnsi="Times New Roman" w:cs="Times New Roman"/>
          <w:sz w:val="24"/>
          <w:szCs w:val="24"/>
        </w:rPr>
        <w:t xml:space="preserve"> tālrunis 29589967, e-pasts </w:t>
      </w:r>
      <w:hyperlink r:id="rId9" w:history="1">
        <w:r w:rsidRPr="00F11412">
          <w:rPr>
            <w:rStyle w:val="Hipersaite"/>
            <w:rFonts w:ascii="Times New Roman" w:hAnsi="Times New Roman" w:cs="Times New Roman"/>
            <w:sz w:val="24"/>
            <w:szCs w:val="24"/>
          </w:rPr>
          <w:t>ieva.spule@mkd.gov.lv</w:t>
        </w:r>
      </w:hyperlink>
      <w:r>
        <w:rPr>
          <w:rStyle w:val="Hipersaite"/>
          <w:rFonts w:ascii="Times New Roman" w:hAnsi="Times New Roman" w:cs="Times New Roman"/>
          <w:sz w:val="24"/>
          <w:szCs w:val="24"/>
        </w:rPr>
        <w:t>.</w:t>
      </w:r>
      <w:r>
        <w:rPr>
          <w:rFonts w:ascii="Times New Roman" w:hAnsi="Times New Roman" w:cs="Times New Roman"/>
          <w:sz w:val="24"/>
          <w:szCs w:val="24"/>
        </w:rPr>
        <w:t xml:space="preserve"> </w:t>
      </w:r>
    </w:p>
    <w:p w:rsidR="003A6FB2" w:rsidRPr="001E4657" w:rsidRDefault="003A6FB2" w:rsidP="003A6FB2">
      <w:pPr>
        <w:pStyle w:val="Sarakstarindkopa"/>
        <w:numPr>
          <w:ilvl w:val="1"/>
          <w:numId w:val="5"/>
        </w:numPr>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 xml:space="preserve">Pakalpojuma sniegšana </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Pakalpojuma sniegšanas ietvaros Izpildītājs:</w:t>
      </w:r>
    </w:p>
    <w:p w:rsidR="003A6FB2" w:rsidRDefault="003A6FB2" w:rsidP="003A6FB2">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1.5.1.1. </w:t>
      </w:r>
      <w:r w:rsidRPr="007F3A62">
        <w:rPr>
          <w:rFonts w:ascii="Times New Roman" w:hAnsi="Times New Roman" w:cs="Times New Roman"/>
          <w:sz w:val="24"/>
          <w:szCs w:val="24"/>
        </w:rPr>
        <w:t xml:space="preserve">30 (trīsdesmit) kalendāro dienu laikā pēc līguma noslēgšanas </w:t>
      </w:r>
      <w:r w:rsidRPr="00CC12C6">
        <w:rPr>
          <w:rFonts w:ascii="Times New Roman" w:hAnsi="Times New Roman" w:cs="Times New Roman"/>
          <w:sz w:val="24"/>
          <w:szCs w:val="24"/>
        </w:rPr>
        <w:t>iesniedz</w:t>
      </w:r>
      <w:r>
        <w:rPr>
          <w:rFonts w:ascii="Times New Roman" w:hAnsi="Times New Roman" w:cs="Times New Roman"/>
          <w:sz w:val="24"/>
          <w:szCs w:val="24"/>
        </w:rPr>
        <w:t xml:space="preserve"> </w:t>
      </w:r>
      <w:r w:rsidRPr="00CC12C6">
        <w:rPr>
          <w:rFonts w:ascii="Times New Roman" w:hAnsi="Times New Roman" w:cs="Times New Roman"/>
          <w:sz w:val="24"/>
          <w:szCs w:val="24"/>
        </w:rPr>
        <w:t>Pasūtītājam saskaņošanai detalizētu pētījuma izstrādes programmu</w:t>
      </w:r>
      <w:r>
        <w:rPr>
          <w:rFonts w:ascii="Times New Roman" w:hAnsi="Times New Roman" w:cs="Times New Roman"/>
          <w:sz w:val="24"/>
          <w:szCs w:val="24"/>
        </w:rPr>
        <w:t xml:space="preserve">, </w:t>
      </w:r>
      <w:r w:rsidRPr="00CC12C6">
        <w:rPr>
          <w:rFonts w:ascii="Times New Roman" w:hAnsi="Times New Roman" w:cs="Times New Roman"/>
          <w:sz w:val="24"/>
          <w:szCs w:val="24"/>
        </w:rPr>
        <w:t xml:space="preserve">saskaņojot to ar Pasūtītāju; </w:t>
      </w:r>
    </w:p>
    <w:p w:rsidR="003A6FB2" w:rsidRDefault="003A6FB2" w:rsidP="003A6FB2">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1.5.1.2. līdz 2018. gada 3. oktobrim sagatavo starpziņojumu</w:t>
      </w:r>
      <w:r w:rsidRPr="00E57CD2">
        <w:rPr>
          <w:rFonts w:ascii="Times New Roman" w:hAnsi="Times New Roman" w:cs="Times New Roman"/>
          <w:sz w:val="24"/>
          <w:szCs w:val="24"/>
        </w:rPr>
        <w:t xml:space="preserve"> latviešu valodā</w:t>
      </w:r>
      <w:r>
        <w:rPr>
          <w:rFonts w:ascii="Times New Roman" w:hAnsi="Times New Roman" w:cs="Times New Roman"/>
          <w:sz w:val="24"/>
          <w:szCs w:val="24"/>
        </w:rPr>
        <w:t>;</w:t>
      </w:r>
    </w:p>
    <w:p w:rsidR="003A6FB2" w:rsidRDefault="003A6FB2" w:rsidP="003A6FB2">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1.5.1.3. </w:t>
      </w:r>
      <w:r w:rsidRPr="00CC12C6">
        <w:rPr>
          <w:rFonts w:ascii="Times New Roman" w:hAnsi="Times New Roman" w:cs="Times New Roman"/>
          <w:sz w:val="24"/>
          <w:szCs w:val="24"/>
        </w:rPr>
        <w:t>līdz 2018.</w:t>
      </w:r>
      <w:r>
        <w:rPr>
          <w:rFonts w:ascii="Times New Roman" w:hAnsi="Times New Roman" w:cs="Times New Roman"/>
          <w:sz w:val="24"/>
          <w:szCs w:val="24"/>
        </w:rPr>
        <w:t> </w:t>
      </w:r>
      <w:r w:rsidRPr="00CC12C6">
        <w:rPr>
          <w:rFonts w:ascii="Times New Roman" w:hAnsi="Times New Roman" w:cs="Times New Roman"/>
          <w:sz w:val="24"/>
          <w:szCs w:val="24"/>
        </w:rPr>
        <w:t>gada 3.</w:t>
      </w:r>
      <w:r>
        <w:rPr>
          <w:rFonts w:ascii="Times New Roman" w:hAnsi="Times New Roman" w:cs="Times New Roman"/>
          <w:sz w:val="24"/>
          <w:szCs w:val="24"/>
        </w:rPr>
        <w:t> </w:t>
      </w:r>
      <w:r w:rsidRPr="00CC12C6">
        <w:rPr>
          <w:rFonts w:ascii="Times New Roman" w:hAnsi="Times New Roman" w:cs="Times New Roman"/>
          <w:sz w:val="24"/>
          <w:szCs w:val="24"/>
        </w:rPr>
        <w:t xml:space="preserve">decembrim </w:t>
      </w:r>
      <w:r w:rsidRPr="000076C6">
        <w:rPr>
          <w:rFonts w:ascii="Times New Roman" w:hAnsi="Times New Roman" w:cs="Times New Roman"/>
          <w:sz w:val="24"/>
          <w:szCs w:val="24"/>
        </w:rPr>
        <w:t xml:space="preserve">iesniedz </w:t>
      </w:r>
      <w:r w:rsidRPr="00CC12C6">
        <w:rPr>
          <w:rFonts w:ascii="Times New Roman" w:hAnsi="Times New Roman" w:cs="Times New Roman"/>
          <w:sz w:val="24"/>
          <w:szCs w:val="24"/>
        </w:rPr>
        <w:t>Pasūtītājam izvērtēšanai gala nodevumu un Pētījuma kopsavilkumu – pētījumu latviešu valodā</w:t>
      </w:r>
      <w:r>
        <w:rPr>
          <w:rFonts w:ascii="Times New Roman" w:hAnsi="Times New Roman" w:cs="Times New Roman"/>
          <w:sz w:val="24"/>
          <w:szCs w:val="24"/>
        </w:rPr>
        <w:t xml:space="preserve"> (elektroniski un papīra formātā)</w:t>
      </w:r>
      <w:r w:rsidRPr="00CC12C6">
        <w:rPr>
          <w:rFonts w:ascii="Times New Roman" w:hAnsi="Times New Roman" w:cs="Times New Roman"/>
          <w:sz w:val="24"/>
          <w:szCs w:val="24"/>
        </w:rPr>
        <w:t xml:space="preserve">; </w:t>
      </w:r>
    </w:p>
    <w:p w:rsidR="003A6FB2" w:rsidRPr="00CC12C6" w:rsidRDefault="003A6FB2" w:rsidP="003A6FB2">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1.5.1.4. </w:t>
      </w:r>
      <w:r w:rsidRPr="00CC12C6">
        <w:rPr>
          <w:rFonts w:ascii="Times New Roman" w:hAnsi="Times New Roman" w:cs="Times New Roman"/>
          <w:sz w:val="24"/>
          <w:szCs w:val="24"/>
        </w:rPr>
        <w:t>klātien</w:t>
      </w:r>
      <w:r>
        <w:rPr>
          <w:rFonts w:ascii="Times New Roman" w:hAnsi="Times New Roman" w:cs="Times New Roman"/>
          <w:sz w:val="24"/>
          <w:szCs w:val="24"/>
        </w:rPr>
        <w:t>ē</w:t>
      </w:r>
      <w:r w:rsidRPr="00CC12C6">
        <w:rPr>
          <w:rFonts w:ascii="Times New Roman" w:hAnsi="Times New Roman" w:cs="Times New Roman"/>
          <w:sz w:val="24"/>
          <w:szCs w:val="24"/>
        </w:rPr>
        <w:t xml:space="preserve"> prezent</w:t>
      </w:r>
      <w:r>
        <w:rPr>
          <w:rFonts w:ascii="Times New Roman" w:hAnsi="Times New Roman" w:cs="Times New Roman"/>
          <w:sz w:val="24"/>
          <w:szCs w:val="24"/>
        </w:rPr>
        <w:t>ē</w:t>
      </w:r>
      <w:r w:rsidRPr="00CC12C6">
        <w:t xml:space="preserve"> </w:t>
      </w:r>
      <w:r>
        <w:rPr>
          <w:rFonts w:ascii="Times New Roman" w:hAnsi="Times New Roman" w:cs="Times New Roman"/>
          <w:sz w:val="24"/>
          <w:szCs w:val="24"/>
        </w:rPr>
        <w:t xml:space="preserve">pētījuma rezultātus </w:t>
      </w:r>
      <w:r w:rsidRPr="00CC12C6">
        <w:rPr>
          <w:rFonts w:ascii="Times New Roman" w:hAnsi="Times New Roman" w:cs="Times New Roman"/>
          <w:sz w:val="24"/>
          <w:szCs w:val="24"/>
        </w:rPr>
        <w:t>Pasūtītāja rīkotajā darba grupā un konferencē latviešu valodā Latvijā saskaņā ar Pasūtītāja norādījumiem</w:t>
      </w:r>
      <w:r>
        <w:rPr>
          <w:rFonts w:ascii="Times New Roman" w:hAnsi="Times New Roman" w:cs="Times New Roman"/>
          <w:sz w:val="24"/>
          <w:szCs w:val="24"/>
        </w:rPr>
        <w:t>.</w:t>
      </w:r>
    </w:p>
    <w:p w:rsidR="003A6FB2" w:rsidRPr="00C03B00"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Izpildītājs līdz 2018. gada 5. decembrim iesniedz Pasūtītājam gala rēķinu par veikto pētījumu.</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Pēc rēķina saņemšanas Pasūtītājs maksājumu par Pakalpojumu veic 10 (desmit) darba dienu laikā no gala nodevuma nodošanas un pieņemšanas akta abpusējas parakstīšanas dienas.</w:t>
      </w:r>
    </w:p>
    <w:p w:rsidR="003A6FB2" w:rsidRDefault="003A6FB2" w:rsidP="003A6FB2">
      <w:pPr>
        <w:pStyle w:val="Sarakstarindkopa"/>
        <w:numPr>
          <w:ilvl w:val="1"/>
          <w:numId w:val="5"/>
        </w:numPr>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Piedāvājuma iesniegšanas vieta, datums, laiks un kārtība</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Piedāvājumu var iesniegt līdz Iepirkumu uzraudzības biroja </w:t>
      </w:r>
      <w:r w:rsidR="00F630A8">
        <w:rPr>
          <w:rFonts w:ascii="Times New Roman" w:hAnsi="Times New Roman" w:cs="Times New Roman"/>
          <w:sz w:val="24"/>
          <w:szCs w:val="24"/>
        </w:rPr>
        <w:t>mājas</w:t>
      </w:r>
      <w:r w:rsidR="00FC1ACA">
        <w:rPr>
          <w:rFonts w:ascii="Times New Roman" w:hAnsi="Times New Roman" w:cs="Times New Roman"/>
          <w:sz w:val="24"/>
          <w:szCs w:val="24"/>
        </w:rPr>
        <w:t xml:space="preserve"> </w:t>
      </w:r>
      <w:r w:rsidR="00F630A8">
        <w:rPr>
          <w:rFonts w:ascii="Times New Roman" w:hAnsi="Times New Roman" w:cs="Times New Roman"/>
          <w:sz w:val="24"/>
          <w:szCs w:val="24"/>
        </w:rPr>
        <w:t>lapā</w:t>
      </w:r>
      <w:r>
        <w:rPr>
          <w:rFonts w:ascii="Times New Roman" w:hAnsi="Times New Roman" w:cs="Times New Roman"/>
          <w:sz w:val="24"/>
          <w:szCs w:val="24"/>
        </w:rPr>
        <w:t xml:space="preserve"> internetā paziņojumā "Paziņojums par plānoto līgumu" norādītajam piedāvājuma iesniegšanas termiņam, Maksātnespējas kontroles dienestā, </w:t>
      </w:r>
      <w:proofErr w:type="spellStart"/>
      <w:r>
        <w:rPr>
          <w:rFonts w:ascii="Times New Roman" w:hAnsi="Times New Roman" w:cs="Times New Roman"/>
          <w:sz w:val="24"/>
          <w:szCs w:val="24"/>
        </w:rPr>
        <w:t>Mārstaļu</w:t>
      </w:r>
      <w:proofErr w:type="spellEnd"/>
      <w:r>
        <w:rPr>
          <w:rFonts w:ascii="Times New Roman" w:hAnsi="Times New Roman" w:cs="Times New Roman"/>
          <w:sz w:val="24"/>
          <w:szCs w:val="24"/>
        </w:rPr>
        <w:t xml:space="preserve"> ielā 19, Rīgā, personīgi iesniedzot vai atsūtot pa pastu.</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Pasta sūtījumam jābūt nogādātam nolikuma 1.6.1. apakšpunktā norādītajā adresē līdz Iepirkumu uzraudzības biroja mājas lapā internetā paziņojumā “Paziņojums par plānoto līgumu” norādītajam piedāvājuma iesniegšanas termiņam. Piedāvājums, kas iesniegts pēc minētā termiņa, tiks neatvērts atdots atpakaļ iesniedzējam.</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Ja piedāvājums tiek iesniegts personīgi, tas iepriekš jāpiesaka pa tālruni 29589967.</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Nolikumā noteiktajā kārtībā pretendents var iesniegt tikai vienu piedāvājumu par visu iepirkuma priekšmetu kopā. Piedāvājumu variantu iesniegšana nav atļauta.</w:t>
      </w:r>
    </w:p>
    <w:p w:rsidR="003A6FB2" w:rsidRPr="00CC12C6" w:rsidRDefault="003A6FB2" w:rsidP="003A6FB2">
      <w:pPr>
        <w:pStyle w:val="Sarakstarindkopa"/>
        <w:numPr>
          <w:ilvl w:val="1"/>
          <w:numId w:val="5"/>
        </w:numPr>
        <w:ind w:left="0" w:firstLine="709"/>
        <w:jc w:val="both"/>
        <w:rPr>
          <w:rFonts w:ascii="Times New Roman" w:hAnsi="Times New Roman" w:cs="Times New Roman"/>
          <w:b/>
          <w:sz w:val="24"/>
          <w:szCs w:val="24"/>
        </w:rPr>
      </w:pPr>
      <w:r>
        <w:rPr>
          <w:rFonts w:ascii="Times New Roman" w:hAnsi="Times New Roman" w:cs="Times New Roman"/>
          <w:sz w:val="24"/>
          <w:szCs w:val="24"/>
        </w:rPr>
        <w:t> </w:t>
      </w:r>
      <w:r w:rsidRPr="00CC12C6">
        <w:rPr>
          <w:rFonts w:ascii="Times New Roman" w:hAnsi="Times New Roman" w:cs="Times New Roman"/>
          <w:b/>
          <w:sz w:val="24"/>
          <w:szCs w:val="24"/>
        </w:rPr>
        <w:t>Piedāvājuma noformēšana</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iesniedzams aizlīmētā aploksnē, uz kuras jānorāda:</w:t>
      </w:r>
    </w:p>
    <w:p w:rsidR="003A6FB2" w:rsidRDefault="003A6FB2" w:rsidP="003A6FB2">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Pasūtītāja nosaukums un adrese;</w:t>
      </w:r>
    </w:p>
    <w:p w:rsidR="003A6FB2" w:rsidRDefault="003A6FB2" w:rsidP="003A6FB2">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Pretendenta nosaukums un adrese;</w:t>
      </w:r>
    </w:p>
    <w:p w:rsidR="003A6FB2" w:rsidRDefault="003A6FB2" w:rsidP="003A6FB2">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Atzīme "Piedāvājums iepirkumam "</w:t>
      </w:r>
      <w:r w:rsidRPr="005F0D6A">
        <w:rPr>
          <w:rFonts w:ascii="Times New Roman" w:hAnsi="Times New Roman" w:cs="Times New Roman"/>
          <w:sz w:val="24"/>
          <w:szCs w:val="24"/>
        </w:rPr>
        <w:t xml:space="preserve">Pētījuma </w:t>
      </w:r>
      <w:r>
        <w:rPr>
          <w:rFonts w:ascii="Times New Roman" w:hAnsi="Times New Roman" w:cs="Times New Roman"/>
          <w:sz w:val="24"/>
          <w:szCs w:val="24"/>
        </w:rPr>
        <w:t>"</w:t>
      </w:r>
      <w:r w:rsidRPr="005F0D6A">
        <w:rPr>
          <w:rFonts w:ascii="Times New Roman" w:hAnsi="Times New Roman" w:cs="Times New Roman"/>
          <w:sz w:val="24"/>
          <w:szCs w:val="24"/>
        </w:rPr>
        <w:t>Par tiesiskās aizsardzības procesa regulējuma efektivitāti</w:t>
      </w:r>
      <w:r>
        <w:rPr>
          <w:rFonts w:ascii="Times New Roman" w:hAnsi="Times New Roman" w:cs="Times New Roman"/>
          <w:sz w:val="24"/>
          <w:szCs w:val="24"/>
        </w:rPr>
        <w:t>" veikšana (</w:t>
      </w:r>
      <w:proofErr w:type="spellStart"/>
      <w:r>
        <w:rPr>
          <w:rFonts w:ascii="Times New Roman" w:hAnsi="Times New Roman" w:cs="Times New Roman"/>
          <w:sz w:val="24"/>
          <w:szCs w:val="24"/>
        </w:rPr>
        <w:t>Identikācijas</w:t>
      </w:r>
      <w:proofErr w:type="spellEnd"/>
      <w:r>
        <w:rPr>
          <w:rFonts w:ascii="Times New Roman" w:hAnsi="Times New Roman" w:cs="Times New Roman"/>
          <w:sz w:val="24"/>
          <w:szCs w:val="24"/>
        </w:rPr>
        <w:t xml:space="preserve"> Nr. MKD 2018/</w:t>
      </w:r>
      <w:r w:rsidR="00FD46F4">
        <w:rPr>
          <w:rFonts w:ascii="Times New Roman" w:hAnsi="Times New Roman" w:cs="Times New Roman"/>
          <w:sz w:val="24"/>
          <w:szCs w:val="24"/>
        </w:rPr>
        <w:t>2</w:t>
      </w:r>
      <w:r>
        <w:rPr>
          <w:rFonts w:ascii="Times New Roman" w:hAnsi="Times New Roman" w:cs="Times New Roman"/>
          <w:sz w:val="24"/>
          <w:szCs w:val="24"/>
        </w:rPr>
        <w:t>)".</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sastāv no:</w:t>
      </w:r>
    </w:p>
    <w:p w:rsidR="003A6FB2" w:rsidRDefault="003A6FB2" w:rsidP="003A6FB2">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Pretendenta atlases dokumentiem;</w:t>
      </w:r>
    </w:p>
    <w:p w:rsidR="003A6FB2" w:rsidRDefault="003A6FB2" w:rsidP="003A6FB2">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Finanšu piedāvājuma.</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Piedāvājumam jābūt </w:t>
      </w:r>
      <w:proofErr w:type="spellStart"/>
      <w:r>
        <w:rPr>
          <w:rFonts w:ascii="Times New Roman" w:hAnsi="Times New Roman" w:cs="Times New Roman"/>
          <w:sz w:val="24"/>
          <w:szCs w:val="24"/>
        </w:rPr>
        <w:t>cauršūtam</w:t>
      </w:r>
      <w:proofErr w:type="spellEnd"/>
      <w:r>
        <w:rPr>
          <w:rFonts w:ascii="Times New Roman" w:hAnsi="Times New Roman" w:cs="Times New Roman"/>
          <w:sz w:val="24"/>
          <w:szCs w:val="24"/>
        </w:rPr>
        <w:t xml:space="preserve"> tā, lai dokumentus nebūtu iespējams atdalīt, un ievietotam atbilstoši nolikuma 1.7.1.apakšpunkta prasībām noformētā aploksnē. Ja Pretendents piedāvājumā iesniedz dokumenta/-u kopiju/-</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kopijas/-u pareizība ir jābūt apliecinātai.</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jāsagatavo latviešu valodā. Citā valodā sagatavotiem piedāvājuma dokumentiem jāpievieno pretendenta apliecināts tulkojums latviešu valodā.</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Pieteikumu par piedalīšanos iepirkumā (nolikuma 2. pielikums) jāparaksta pretendenta </w:t>
      </w:r>
      <w:proofErr w:type="spellStart"/>
      <w:r>
        <w:rPr>
          <w:rFonts w:ascii="Times New Roman" w:hAnsi="Times New Roman" w:cs="Times New Roman"/>
          <w:sz w:val="24"/>
          <w:szCs w:val="24"/>
        </w:rPr>
        <w:t>paraksttiesīgai</w:t>
      </w:r>
      <w:proofErr w:type="spellEnd"/>
      <w:r>
        <w:rPr>
          <w:rFonts w:ascii="Times New Roman" w:hAnsi="Times New Roman" w:cs="Times New Roman"/>
          <w:sz w:val="24"/>
          <w:szCs w:val="24"/>
        </w:rPr>
        <w:t xml:space="preserve"> personai. Ja pieteikumu par piedalīšanos iepirkumā paraksta pretendenta pilnvarota persona, pretendents atlases dokumentiem pievieno attiecīgo pilnvaru.</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Iesniedzot piedāvājumu, Pretendents ir tiesīgs visu iesniegto dokumentu kopiju un tulkojumu pareizību apliecināt ar vienu apliecinājumu, ja viss piedāvājums ir </w:t>
      </w:r>
      <w:proofErr w:type="spellStart"/>
      <w:r>
        <w:rPr>
          <w:rFonts w:ascii="Times New Roman" w:hAnsi="Times New Roman" w:cs="Times New Roman"/>
          <w:sz w:val="24"/>
          <w:szCs w:val="24"/>
        </w:rPr>
        <w:t>cauršūts</w:t>
      </w:r>
      <w:proofErr w:type="spellEnd"/>
      <w:r>
        <w:rPr>
          <w:rFonts w:ascii="Times New Roman" w:hAnsi="Times New Roman" w:cs="Times New Roman"/>
          <w:sz w:val="24"/>
          <w:szCs w:val="24"/>
        </w:rPr>
        <w:t xml:space="preserve"> vai caurauklots.</w:t>
      </w:r>
    </w:p>
    <w:p w:rsidR="00471DAA" w:rsidRPr="004B134C" w:rsidRDefault="00471DAA" w:rsidP="003A6FB2">
      <w:pPr>
        <w:pStyle w:val="Sarakstarindkopa"/>
        <w:spacing w:after="0" w:line="240" w:lineRule="auto"/>
        <w:ind w:left="0" w:firstLine="720"/>
        <w:jc w:val="both"/>
        <w:rPr>
          <w:rFonts w:ascii="Times New Roman" w:hAnsi="Times New Roman" w:cs="Times New Roman"/>
          <w:sz w:val="24"/>
          <w:szCs w:val="24"/>
        </w:rPr>
      </w:pPr>
    </w:p>
    <w:p w:rsidR="003A6FB2" w:rsidRDefault="003A6FB2" w:rsidP="003A6FB2">
      <w:pPr>
        <w:pStyle w:val="Sarakstarindkopa"/>
        <w:numPr>
          <w:ilvl w:val="0"/>
          <w:numId w:val="5"/>
        </w:numPr>
        <w:jc w:val="center"/>
        <w:rPr>
          <w:rFonts w:ascii="Times New Roman" w:hAnsi="Times New Roman" w:cs="Times New Roman"/>
          <w:b/>
          <w:sz w:val="24"/>
          <w:szCs w:val="24"/>
        </w:rPr>
      </w:pPr>
      <w:r w:rsidRPr="00A8513F">
        <w:rPr>
          <w:rFonts w:ascii="Times New Roman" w:hAnsi="Times New Roman" w:cs="Times New Roman"/>
          <w:b/>
          <w:sz w:val="24"/>
          <w:szCs w:val="24"/>
        </w:rPr>
        <w:t>PRASĪBAS PRETENDENTIEM</w:t>
      </w:r>
    </w:p>
    <w:p w:rsidR="003A6FB2" w:rsidRPr="00264C79" w:rsidRDefault="003A6FB2" w:rsidP="003A6FB2">
      <w:pPr>
        <w:pStyle w:val="Sarakstarindkopa"/>
        <w:numPr>
          <w:ilvl w:val="1"/>
          <w:numId w:val="5"/>
        </w:numPr>
        <w:tabs>
          <w:tab w:val="left" w:pos="1134"/>
        </w:tabs>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Pasūtītājs izslēgs Pretendentu no turpmākās dalības iepirkumā, ja:</w:t>
      </w:r>
    </w:p>
    <w:p w:rsidR="003A6FB2" w:rsidRDefault="003A6FB2" w:rsidP="003A6FB2">
      <w:pPr>
        <w:pStyle w:val="Sarakstarindkopa"/>
        <w:numPr>
          <w:ilvl w:val="2"/>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Pr="006E62E0">
        <w:rPr>
          <w:rFonts w:ascii="Times New Roman" w:hAnsi="Times New Roman" w:cs="Times New Roman"/>
          <w:sz w:val="24"/>
          <w:szCs w:val="24"/>
        </w:rPr>
        <w:t>asludināts</w:t>
      </w:r>
      <w:r>
        <w:rPr>
          <w:rFonts w:ascii="Times New Roman" w:hAnsi="Times New Roman" w:cs="Times New Roman"/>
          <w:sz w:val="24"/>
          <w:szCs w:val="24"/>
        </w:rPr>
        <w:t xml:space="preserve"> pretendenta maksātnespējas process, apturēta vai pārtraukta tā saimnieciskā darbība, uzsākta tiesvedība par tā bankrotu vai tas tiek likvidēts;</w:t>
      </w:r>
    </w:p>
    <w:p w:rsidR="003A6FB2" w:rsidRDefault="003A6FB2" w:rsidP="003A6FB2">
      <w:pPr>
        <w:pStyle w:val="Sarakstarindkopa"/>
        <w:numPr>
          <w:ilvl w:val="2"/>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atrodas tā patstāvīgā dzīvesvieta, ir nodokļu parādi, tajā skaitā valsts sociālās apdrošināšanas obligāto iemaksu parādi, kas kopsummā kādā no valstīm pārsniedz 150 </w:t>
      </w:r>
      <w:proofErr w:type="spellStart"/>
      <w:r w:rsidRPr="009E7F3F">
        <w:rPr>
          <w:rFonts w:ascii="Times New Roman" w:hAnsi="Times New Roman" w:cs="Times New Roman"/>
          <w:i/>
          <w:sz w:val="24"/>
          <w:szCs w:val="24"/>
        </w:rPr>
        <w:t>euro</w:t>
      </w:r>
      <w:proofErr w:type="spellEnd"/>
      <w:r>
        <w:rPr>
          <w:rFonts w:ascii="Times New Roman" w:hAnsi="Times New Roman" w:cs="Times New Roman"/>
          <w:sz w:val="24"/>
          <w:szCs w:val="24"/>
        </w:rPr>
        <w:t>;</w:t>
      </w:r>
    </w:p>
    <w:p w:rsidR="003A6FB2" w:rsidRDefault="003A6FB2" w:rsidP="003A6FB2">
      <w:pPr>
        <w:pStyle w:val="Sarakstarindkopa"/>
        <w:numPr>
          <w:ilvl w:val="2"/>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2.1.1 un 2.1.2. apakšpunktā minētie nosacījumi.</w:t>
      </w:r>
    </w:p>
    <w:p w:rsidR="003A6FB2" w:rsidRPr="00471DAA" w:rsidRDefault="003A6FB2" w:rsidP="003A6FB2">
      <w:pPr>
        <w:pStyle w:val="Sarakstarindkopa"/>
        <w:numPr>
          <w:ilvl w:val="1"/>
          <w:numId w:val="5"/>
        </w:numPr>
        <w:tabs>
          <w:tab w:val="left" w:pos="1134"/>
        </w:tabs>
        <w:spacing w:after="0" w:line="240" w:lineRule="auto"/>
        <w:ind w:left="0" w:firstLine="720"/>
        <w:jc w:val="both"/>
        <w:rPr>
          <w:rFonts w:ascii="Times New Roman" w:hAnsi="Times New Roman" w:cs="Times New Roman"/>
          <w:sz w:val="24"/>
          <w:szCs w:val="24"/>
        </w:rPr>
      </w:pPr>
      <w:r w:rsidRPr="008926CE">
        <w:rPr>
          <w:rFonts w:ascii="Times New Roman" w:hAnsi="Times New Roman" w:cs="Times New Roman"/>
          <w:sz w:val="24"/>
          <w:szCs w:val="24"/>
        </w:rPr>
        <w:t xml:space="preserve">Pretendentam un/vai tā </w:t>
      </w:r>
      <w:r w:rsidR="001877A1">
        <w:rPr>
          <w:rFonts w:ascii="Times New Roman" w:hAnsi="Times New Roman" w:cs="Times New Roman"/>
          <w:sz w:val="24"/>
          <w:szCs w:val="24"/>
        </w:rPr>
        <w:t>piesaistītajam speciālistam</w:t>
      </w:r>
      <w:r w:rsidR="00ED141C">
        <w:rPr>
          <w:rFonts w:ascii="Times New Roman" w:hAnsi="Times New Roman" w:cs="Times New Roman"/>
          <w:sz w:val="24"/>
          <w:szCs w:val="24"/>
        </w:rPr>
        <w:t xml:space="preserve"> </w:t>
      </w:r>
      <w:r w:rsidRPr="008926CE">
        <w:rPr>
          <w:rFonts w:ascii="Times New Roman" w:hAnsi="Times New Roman" w:cs="Times New Roman"/>
          <w:sz w:val="24"/>
          <w:szCs w:val="24"/>
        </w:rPr>
        <w:t>-</w:t>
      </w:r>
      <w:r w:rsidR="00ED141C">
        <w:rPr>
          <w:rFonts w:ascii="Times New Roman" w:hAnsi="Times New Roman" w:cs="Times New Roman"/>
          <w:sz w:val="24"/>
          <w:szCs w:val="24"/>
        </w:rPr>
        <w:t xml:space="preserve"> </w:t>
      </w:r>
      <w:r w:rsidR="00ED141C" w:rsidRPr="00471DAA">
        <w:rPr>
          <w:rFonts w:ascii="Times New Roman" w:hAnsi="Times New Roman" w:cs="Times New Roman"/>
          <w:sz w:val="24"/>
          <w:szCs w:val="24"/>
        </w:rPr>
        <w:t>(šā nolikuma</w:t>
      </w:r>
      <w:r w:rsidR="00D46E92" w:rsidRPr="00471DAA">
        <w:rPr>
          <w:rFonts w:ascii="Times New Roman" w:hAnsi="Times New Roman" w:cs="Times New Roman"/>
          <w:sz w:val="24"/>
          <w:szCs w:val="24"/>
        </w:rPr>
        <w:t xml:space="preserve"> 3. un</w:t>
      </w:r>
      <w:r w:rsidR="00ED141C" w:rsidRPr="00471DAA">
        <w:rPr>
          <w:rFonts w:ascii="Times New Roman" w:hAnsi="Times New Roman" w:cs="Times New Roman"/>
          <w:sz w:val="24"/>
          <w:szCs w:val="24"/>
        </w:rPr>
        <w:t xml:space="preserve"> 5.</w:t>
      </w:r>
      <w:r w:rsidR="00D46E92" w:rsidRPr="00471DAA">
        <w:rPr>
          <w:rFonts w:ascii="Times New Roman" w:hAnsi="Times New Roman" w:cs="Times New Roman"/>
          <w:sz w:val="24"/>
          <w:szCs w:val="24"/>
        </w:rPr>
        <w:t xml:space="preserve"> punktā un pielikumos attiecīgi</w:t>
      </w:r>
      <w:r w:rsidR="00ED141C" w:rsidRPr="00471DAA">
        <w:rPr>
          <w:rFonts w:ascii="Times New Roman" w:hAnsi="Times New Roman" w:cs="Times New Roman"/>
          <w:sz w:val="24"/>
          <w:szCs w:val="24"/>
        </w:rPr>
        <w:t xml:space="preserve"> </w:t>
      </w:r>
      <w:r w:rsidR="00D46E92" w:rsidRPr="00471DAA">
        <w:rPr>
          <w:rFonts w:ascii="Times New Roman" w:hAnsi="Times New Roman" w:cs="Times New Roman"/>
          <w:sz w:val="24"/>
          <w:szCs w:val="24"/>
        </w:rPr>
        <w:t xml:space="preserve">arī </w:t>
      </w:r>
      <w:r w:rsidR="00ED141C" w:rsidRPr="00471DAA">
        <w:rPr>
          <w:rFonts w:ascii="Times New Roman" w:hAnsi="Times New Roman" w:cs="Times New Roman"/>
          <w:sz w:val="24"/>
          <w:szCs w:val="24"/>
        </w:rPr>
        <w:t>- Pretendents)</w:t>
      </w:r>
      <w:r w:rsidRPr="00471DAA">
        <w:rPr>
          <w:rFonts w:ascii="Times New Roman" w:hAnsi="Times New Roman" w:cs="Times New Roman"/>
          <w:sz w:val="24"/>
          <w:szCs w:val="24"/>
        </w:rPr>
        <w:t xml:space="preserve"> ir:</w:t>
      </w:r>
    </w:p>
    <w:p w:rsidR="003A6FB2" w:rsidRPr="00471DAA" w:rsidRDefault="00C519BA" w:rsidP="003A6FB2">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sz w:val="24"/>
          <w:szCs w:val="24"/>
        </w:rPr>
        <w:t>augstākā izglītība (vismaz maģistra grāds vai ekvivalents) tiesību zinātnēs un/vai ekonomikā</w:t>
      </w:r>
      <w:r w:rsidR="003A6FB2" w:rsidRPr="00471DAA">
        <w:rPr>
          <w:rFonts w:ascii="Times New Roman" w:eastAsia="Times New Roman" w:hAnsi="Times New Roman" w:cs="Times New Roman"/>
          <w:color w:val="000000" w:themeColor="text1"/>
          <w:sz w:val="24"/>
          <w:szCs w:val="24"/>
        </w:rPr>
        <w:t>;</w:t>
      </w:r>
    </w:p>
    <w:p w:rsidR="003A6FB2" w:rsidRPr="00471DAA" w:rsidRDefault="003A6FB2" w:rsidP="003A6FB2">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svešvalodu zināšanas ne mazāk kā B līmenī;</w:t>
      </w:r>
    </w:p>
    <w:p w:rsidR="003A6FB2" w:rsidRPr="00471DAA" w:rsidRDefault="003A6FB2" w:rsidP="003A6FB2">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akadēmiska rakstura publikācija (-s) maksātnespējas jomā</w:t>
      </w:r>
      <w:r w:rsidR="00B13BC7" w:rsidRPr="00471DAA">
        <w:rPr>
          <w:rFonts w:ascii="Times New Roman" w:hAnsi="Times New Roman" w:cs="Times New Roman"/>
          <w:color w:val="000000" w:themeColor="text1"/>
          <w:sz w:val="24"/>
          <w:szCs w:val="24"/>
        </w:rPr>
        <w:t xml:space="preserve"> (</w:t>
      </w:r>
      <w:r w:rsidR="00467892" w:rsidRPr="00471DAA">
        <w:rPr>
          <w:rFonts w:ascii="Times New Roman" w:hAnsi="Times New Roman" w:cs="Times New Roman"/>
          <w:sz w:val="24"/>
          <w:szCs w:val="24"/>
        </w:rPr>
        <w:t>publikāciju</w:t>
      </w:r>
      <w:r w:rsidR="00B13BC7" w:rsidRPr="00471DAA">
        <w:rPr>
          <w:rFonts w:ascii="Times New Roman" w:hAnsi="Times New Roman" w:cs="Times New Roman"/>
          <w:sz w:val="24"/>
          <w:szCs w:val="24"/>
        </w:rPr>
        <w:t xml:space="preserve"> satura</w:t>
      </w:r>
      <w:r w:rsidR="00467892" w:rsidRPr="00471DAA">
        <w:rPr>
          <w:rFonts w:ascii="Times New Roman" w:hAnsi="Times New Roman" w:cs="Times New Roman"/>
          <w:sz w:val="24"/>
          <w:szCs w:val="24"/>
        </w:rPr>
        <w:t>m</w:t>
      </w:r>
      <w:r w:rsidR="00B13BC7" w:rsidRPr="00471DAA">
        <w:rPr>
          <w:rFonts w:ascii="Times New Roman" w:hAnsi="Times New Roman" w:cs="Times New Roman"/>
          <w:sz w:val="24"/>
          <w:szCs w:val="24"/>
        </w:rPr>
        <w:t xml:space="preserve"> lielākajā daļā </w:t>
      </w:r>
      <w:r w:rsidR="00467892" w:rsidRPr="00471DAA">
        <w:rPr>
          <w:rFonts w:ascii="Times New Roman" w:hAnsi="Times New Roman" w:cs="Times New Roman"/>
          <w:sz w:val="24"/>
          <w:szCs w:val="24"/>
        </w:rPr>
        <w:t>jābūt</w:t>
      </w:r>
      <w:r w:rsidR="00B13BC7" w:rsidRPr="00471DAA">
        <w:rPr>
          <w:rFonts w:ascii="Times New Roman" w:hAnsi="Times New Roman" w:cs="Times New Roman"/>
          <w:sz w:val="24"/>
          <w:szCs w:val="24"/>
        </w:rPr>
        <w:t xml:space="preserve"> aplūkota</w:t>
      </w:r>
      <w:r w:rsidR="00467892" w:rsidRPr="00471DAA">
        <w:rPr>
          <w:rFonts w:ascii="Times New Roman" w:hAnsi="Times New Roman" w:cs="Times New Roman"/>
          <w:sz w:val="24"/>
          <w:szCs w:val="24"/>
        </w:rPr>
        <w:t>i</w:t>
      </w:r>
      <w:r w:rsidR="00B13BC7" w:rsidRPr="00471DAA">
        <w:rPr>
          <w:rFonts w:ascii="Times New Roman" w:hAnsi="Times New Roman" w:cs="Times New Roman"/>
          <w:sz w:val="24"/>
          <w:szCs w:val="24"/>
        </w:rPr>
        <w:t xml:space="preserve"> maksātnespējas tiesību joma</w:t>
      </w:r>
      <w:r w:rsidR="00467892" w:rsidRPr="00471DAA">
        <w:rPr>
          <w:rFonts w:ascii="Times New Roman" w:hAnsi="Times New Roman" w:cs="Times New Roman"/>
          <w:sz w:val="24"/>
          <w:szCs w:val="24"/>
        </w:rPr>
        <w:t>i</w:t>
      </w:r>
      <w:r w:rsidR="00B13BC7" w:rsidRPr="00471DAA">
        <w:rPr>
          <w:rFonts w:ascii="Times New Roman" w:hAnsi="Times New Roman" w:cs="Times New Roman"/>
          <w:sz w:val="24"/>
          <w:szCs w:val="24"/>
        </w:rPr>
        <w:t xml:space="preserve"> un </w:t>
      </w:r>
      <w:r w:rsidR="00467892" w:rsidRPr="00471DAA">
        <w:rPr>
          <w:rFonts w:ascii="Times New Roman" w:hAnsi="Times New Roman" w:cs="Times New Roman"/>
          <w:sz w:val="24"/>
          <w:szCs w:val="24"/>
        </w:rPr>
        <w:t>tām jābūt</w:t>
      </w:r>
      <w:r w:rsidR="00B13BC7" w:rsidRPr="00471DAA">
        <w:rPr>
          <w:rFonts w:ascii="Times New Roman" w:hAnsi="Times New Roman" w:cs="Times New Roman"/>
          <w:sz w:val="24"/>
          <w:szCs w:val="24"/>
        </w:rPr>
        <w:t xml:space="preserve"> publicēt</w:t>
      </w:r>
      <w:r w:rsidR="00467892" w:rsidRPr="00471DAA">
        <w:rPr>
          <w:rFonts w:ascii="Times New Roman" w:hAnsi="Times New Roman" w:cs="Times New Roman"/>
          <w:sz w:val="24"/>
          <w:szCs w:val="24"/>
        </w:rPr>
        <w:t>ām</w:t>
      </w:r>
      <w:r w:rsidR="00B13BC7" w:rsidRPr="00471DAA">
        <w:rPr>
          <w:rFonts w:ascii="Times New Roman" w:hAnsi="Times New Roman" w:cs="Times New Roman"/>
          <w:sz w:val="24"/>
          <w:szCs w:val="24"/>
        </w:rPr>
        <w:t xml:space="preserve"> juridiska, ekonomiska vai finanšu rakstura periodikā</w:t>
      </w:r>
      <w:r w:rsidR="00B13BC7" w:rsidRPr="00471DAA">
        <w:rPr>
          <w:rFonts w:ascii="Times New Roman" w:hAnsi="Times New Roman" w:cs="Times New Roman"/>
          <w:color w:val="000000" w:themeColor="text1"/>
          <w:sz w:val="24"/>
          <w:szCs w:val="24"/>
        </w:rPr>
        <w:t>);</w:t>
      </w:r>
    </w:p>
    <w:p w:rsidR="003A6FB2" w:rsidRPr="00471DAA" w:rsidRDefault="003A6FB2" w:rsidP="003A6FB2">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pieredze</w:t>
      </w:r>
      <w:r w:rsidR="00B13BC7" w:rsidRPr="00471DAA">
        <w:rPr>
          <w:rFonts w:ascii="Times New Roman" w:hAnsi="Times New Roman" w:cs="Times New Roman"/>
          <w:color w:val="000000" w:themeColor="text1"/>
          <w:sz w:val="24"/>
          <w:szCs w:val="24"/>
        </w:rPr>
        <w:t xml:space="preserve"> analītisku</w:t>
      </w:r>
      <w:r w:rsidRPr="00471DAA">
        <w:rPr>
          <w:rFonts w:ascii="Times New Roman" w:hAnsi="Times New Roman" w:cs="Times New Roman"/>
          <w:color w:val="000000" w:themeColor="text1"/>
          <w:sz w:val="24"/>
          <w:szCs w:val="24"/>
        </w:rPr>
        <w:t xml:space="preserve"> pētījumu veikšanā</w:t>
      </w:r>
      <w:r w:rsidR="00B13BC7" w:rsidRPr="00471DAA">
        <w:rPr>
          <w:rFonts w:ascii="Times New Roman" w:hAnsi="Times New Roman" w:cs="Times New Roman"/>
          <w:color w:val="000000" w:themeColor="text1"/>
          <w:sz w:val="24"/>
          <w:szCs w:val="24"/>
        </w:rPr>
        <w:t xml:space="preserve"> – pretendents </w:t>
      </w:r>
      <w:r w:rsidR="00B13BC7" w:rsidRPr="00471DAA">
        <w:rPr>
          <w:rFonts w:ascii="Times New Roman" w:hAnsi="Times New Roman" w:cs="Times New Roman"/>
          <w:sz w:val="24"/>
          <w:szCs w:val="24"/>
        </w:rPr>
        <w:t>pēdējo 3 (trīs) gadu laikā (2016., 2017. un 2018. gads) ir veicis vismaz vienu analītisku pētījumu, kura līgumcena ir vienāda ar pretendenta piedāvāto summu par Tehniskajā specifikācijā minētā Pakalpojuma sniegšanu vai pārsniedz to</w:t>
      </w:r>
      <w:r w:rsidRPr="00471DAA">
        <w:rPr>
          <w:rFonts w:ascii="Times New Roman" w:hAnsi="Times New Roman" w:cs="Times New Roman"/>
          <w:color w:val="000000" w:themeColor="text1"/>
          <w:sz w:val="24"/>
          <w:szCs w:val="24"/>
        </w:rPr>
        <w:t>;</w:t>
      </w:r>
    </w:p>
    <w:p w:rsidR="003A6FB2" w:rsidRPr="00471DAA" w:rsidRDefault="003A6FB2" w:rsidP="003A6FB2">
      <w:pPr>
        <w:pStyle w:val="Sarakstarindkopa"/>
        <w:numPr>
          <w:ilvl w:val="0"/>
          <w:numId w:val="6"/>
        </w:numPr>
        <w:tabs>
          <w:tab w:val="left" w:pos="1134"/>
        </w:tabs>
        <w:spacing w:after="0" w:line="240" w:lineRule="auto"/>
        <w:ind w:left="0" w:firstLine="720"/>
        <w:jc w:val="both"/>
        <w:rPr>
          <w:rFonts w:ascii="Times New Roman" w:hAnsi="Times New Roman" w:cs="Times New Roman"/>
          <w:color w:val="FF0000"/>
          <w:sz w:val="24"/>
          <w:szCs w:val="24"/>
        </w:rPr>
      </w:pPr>
      <w:r w:rsidRPr="00471DAA">
        <w:rPr>
          <w:rFonts w:ascii="Times New Roman" w:eastAsia="Times New Roman" w:hAnsi="Times New Roman" w:cs="Times New Roman"/>
          <w:color w:val="000000"/>
          <w:sz w:val="24"/>
          <w:szCs w:val="24"/>
        </w:rPr>
        <w:t>pieredze finanšu jomā, tostarp darbā ar uzņēmumu finanšu pārskatiem</w:t>
      </w:r>
      <w:r w:rsidRPr="00471DAA">
        <w:rPr>
          <w:rFonts w:eastAsia="Times New Roman"/>
          <w:color w:val="000000"/>
          <w:sz w:val="26"/>
          <w:szCs w:val="26"/>
        </w:rPr>
        <w:t>;</w:t>
      </w:r>
    </w:p>
    <w:p w:rsidR="00D46E92" w:rsidRPr="00471DAA" w:rsidRDefault="00D46E92" w:rsidP="00954CDD">
      <w:pPr>
        <w:pStyle w:val="Sarakstarindkopa"/>
        <w:numPr>
          <w:ilvl w:val="1"/>
          <w:numId w:val="5"/>
        </w:numPr>
        <w:tabs>
          <w:tab w:val="left" w:pos="1134"/>
        </w:tabs>
        <w:spacing w:after="0" w:line="240" w:lineRule="auto"/>
        <w:ind w:left="0" w:firstLine="720"/>
        <w:jc w:val="both"/>
        <w:rPr>
          <w:rFonts w:ascii="Times New Roman" w:hAnsi="Times New Roman" w:cs="Times New Roman"/>
          <w:sz w:val="24"/>
          <w:szCs w:val="24"/>
        </w:rPr>
      </w:pPr>
      <w:r w:rsidRPr="00471DAA">
        <w:rPr>
          <w:rFonts w:ascii="Times New Roman" w:hAnsi="Times New Roman" w:cs="Times New Roman"/>
          <w:color w:val="FF0000"/>
          <w:sz w:val="24"/>
          <w:szCs w:val="24"/>
        </w:rPr>
        <w:t xml:space="preserve"> </w:t>
      </w:r>
      <w:r w:rsidR="00234F15" w:rsidRPr="00471DAA">
        <w:rPr>
          <w:rFonts w:ascii="Times New Roman" w:hAnsi="Times New Roman" w:cs="Times New Roman"/>
          <w:sz w:val="24"/>
          <w:szCs w:val="24"/>
        </w:rPr>
        <w:t xml:space="preserve">Pretendentam jāspēj piesaistīt vismaz vienu speciālistu </w:t>
      </w:r>
      <w:r w:rsidR="00954CDD" w:rsidRPr="00471DAA">
        <w:rPr>
          <w:rFonts w:ascii="Times New Roman" w:hAnsi="Times New Roman" w:cs="Times New Roman"/>
          <w:sz w:val="24"/>
          <w:szCs w:val="24"/>
        </w:rPr>
        <w:t>Pētījuma veikšanai</w:t>
      </w:r>
      <w:r w:rsidR="00234F15" w:rsidRPr="00471DAA">
        <w:rPr>
          <w:rFonts w:ascii="Times New Roman" w:hAnsi="Times New Roman" w:cs="Times New Roman"/>
          <w:sz w:val="24"/>
          <w:szCs w:val="24"/>
        </w:rPr>
        <w:t>, kuram ir augstākā izglītība (vismaz maģistra grāds vai ekvivalents) tiesību zinātnēs un/vai ekonomikā, svešvalodu zināšanas ne mazāk kā B līmenī, pieredze finanšu jomā</w:t>
      </w:r>
      <w:r w:rsidR="00954CDD" w:rsidRPr="00471DAA">
        <w:rPr>
          <w:rFonts w:ascii="Times New Roman" w:hAnsi="Times New Roman" w:cs="Times New Roman"/>
          <w:sz w:val="24"/>
          <w:szCs w:val="24"/>
        </w:rPr>
        <w:t>. Vai arī Pretendentam pašam jāatbilst</w:t>
      </w:r>
      <w:r w:rsidR="001877A1" w:rsidRPr="00471DAA">
        <w:rPr>
          <w:rFonts w:ascii="Times New Roman" w:hAnsi="Times New Roman" w:cs="Times New Roman"/>
          <w:sz w:val="24"/>
          <w:szCs w:val="24"/>
        </w:rPr>
        <w:t xml:space="preserve"> vismaz</w:t>
      </w:r>
      <w:r w:rsidR="00954CDD" w:rsidRPr="00471DAA">
        <w:rPr>
          <w:rFonts w:ascii="Times New Roman" w:hAnsi="Times New Roman" w:cs="Times New Roman"/>
          <w:sz w:val="24"/>
          <w:szCs w:val="24"/>
        </w:rPr>
        <w:t xml:space="preserve"> šīm prasībām, ja Pretendents ir piesaistījis </w:t>
      </w:r>
      <w:r w:rsidR="008A54C3" w:rsidRPr="00471DAA">
        <w:rPr>
          <w:rFonts w:ascii="Times New Roman" w:hAnsi="Times New Roman" w:cs="Times New Roman"/>
          <w:sz w:val="24"/>
          <w:szCs w:val="24"/>
        </w:rPr>
        <w:t>speciālistu</w:t>
      </w:r>
      <w:r w:rsidR="00954CDD" w:rsidRPr="00471DAA">
        <w:rPr>
          <w:rFonts w:ascii="Times New Roman" w:hAnsi="Times New Roman" w:cs="Times New Roman"/>
          <w:sz w:val="24"/>
          <w:szCs w:val="24"/>
        </w:rPr>
        <w:t>, kur</w:t>
      </w:r>
      <w:r w:rsidR="008A54C3" w:rsidRPr="00471DAA">
        <w:rPr>
          <w:rFonts w:ascii="Times New Roman" w:hAnsi="Times New Roman" w:cs="Times New Roman"/>
          <w:sz w:val="24"/>
          <w:szCs w:val="24"/>
        </w:rPr>
        <w:t>š</w:t>
      </w:r>
      <w:r w:rsidR="00954CDD" w:rsidRPr="00471DAA">
        <w:rPr>
          <w:rFonts w:ascii="Times New Roman" w:hAnsi="Times New Roman" w:cs="Times New Roman"/>
          <w:sz w:val="24"/>
          <w:szCs w:val="24"/>
        </w:rPr>
        <w:t xml:space="preserve"> atbilst 2.2. punktā noteiktajām prasībām.</w:t>
      </w:r>
    </w:p>
    <w:p w:rsidR="003A6FB2" w:rsidRPr="00471DAA" w:rsidRDefault="003A6FB2" w:rsidP="003A6FB2">
      <w:pPr>
        <w:pStyle w:val="Sarakstarindkopa"/>
        <w:numPr>
          <w:ilvl w:val="1"/>
          <w:numId w:val="5"/>
        </w:numPr>
        <w:tabs>
          <w:tab w:val="left" w:pos="1134"/>
        </w:tabs>
        <w:spacing w:after="0" w:line="240" w:lineRule="auto"/>
        <w:ind w:left="0" w:firstLine="720"/>
        <w:jc w:val="both"/>
        <w:rPr>
          <w:rFonts w:ascii="Times New Roman" w:hAnsi="Times New Roman" w:cs="Times New Roman"/>
          <w:sz w:val="24"/>
          <w:szCs w:val="24"/>
        </w:rPr>
      </w:pPr>
      <w:r w:rsidRPr="00471DAA">
        <w:rPr>
          <w:rFonts w:ascii="Times New Roman" w:hAnsi="Times New Roman" w:cs="Times New Roman"/>
          <w:sz w:val="24"/>
          <w:szCs w:val="24"/>
        </w:rPr>
        <w:t>Piedāvājumi, kur</w:t>
      </w:r>
      <w:r w:rsidR="00BE1324" w:rsidRPr="00471DAA">
        <w:rPr>
          <w:rFonts w:ascii="Times New Roman" w:hAnsi="Times New Roman" w:cs="Times New Roman"/>
          <w:sz w:val="24"/>
          <w:szCs w:val="24"/>
        </w:rPr>
        <w:t xml:space="preserve">os </w:t>
      </w:r>
      <w:r w:rsidR="00BD3FAF" w:rsidRPr="00471DAA">
        <w:rPr>
          <w:rFonts w:ascii="Times New Roman" w:hAnsi="Times New Roman" w:cs="Times New Roman"/>
          <w:sz w:val="24"/>
          <w:szCs w:val="24"/>
        </w:rPr>
        <w:t>Pretendents un/vai pieaicinātais speciālists,</w:t>
      </w:r>
      <w:r w:rsidRPr="00471DAA">
        <w:rPr>
          <w:rFonts w:ascii="Times New Roman" w:hAnsi="Times New Roman" w:cs="Times New Roman"/>
          <w:sz w:val="24"/>
          <w:szCs w:val="24"/>
        </w:rPr>
        <w:t xml:space="preserve"> neatbilst nolikuma 2.1. – </w:t>
      </w:r>
      <w:proofErr w:type="gramStart"/>
      <w:r w:rsidRPr="00471DAA">
        <w:rPr>
          <w:rFonts w:ascii="Times New Roman" w:hAnsi="Times New Roman" w:cs="Times New Roman"/>
          <w:sz w:val="24"/>
          <w:szCs w:val="24"/>
        </w:rPr>
        <w:t>2.3. apakšpunktos norādītajām pretendentu atlases prasībām</w:t>
      </w:r>
      <w:proofErr w:type="gramEnd"/>
      <w:r w:rsidRPr="00471DAA">
        <w:rPr>
          <w:rFonts w:ascii="Times New Roman" w:hAnsi="Times New Roman" w:cs="Times New Roman"/>
          <w:sz w:val="24"/>
          <w:szCs w:val="24"/>
        </w:rPr>
        <w:t>, netiek izskatīti un turpmākajā iepirkumā nepiedalās.</w:t>
      </w:r>
    </w:p>
    <w:p w:rsidR="003A6FB2" w:rsidRDefault="003A6FB2" w:rsidP="003A6FB2">
      <w:pPr>
        <w:pStyle w:val="Sarakstarindkopa"/>
        <w:jc w:val="both"/>
        <w:rPr>
          <w:rFonts w:ascii="Times New Roman" w:hAnsi="Times New Roman" w:cs="Times New Roman"/>
          <w:sz w:val="24"/>
          <w:szCs w:val="24"/>
        </w:rPr>
      </w:pPr>
    </w:p>
    <w:p w:rsidR="003A6FB2" w:rsidRPr="00876AC0" w:rsidRDefault="003A6FB2" w:rsidP="003A6FB2">
      <w:pPr>
        <w:pStyle w:val="Sarakstarindkopa"/>
        <w:numPr>
          <w:ilvl w:val="0"/>
          <w:numId w:val="5"/>
        </w:numPr>
        <w:jc w:val="center"/>
        <w:rPr>
          <w:rFonts w:ascii="Times New Roman" w:hAnsi="Times New Roman" w:cs="Times New Roman"/>
          <w:b/>
          <w:sz w:val="24"/>
          <w:szCs w:val="24"/>
        </w:rPr>
      </w:pPr>
      <w:r w:rsidRPr="00876AC0">
        <w:rPr>
          <w:rFonts w:ascii="Times New Roman" w:hAnsi="Times New Roman" w:cs="Times New Roman"/>
          <w:b/>
          <w:sz w:val="24"/>
          <w:szCs w:val="24"/>
        </w:rPr>
        <w:t>PRETENDETA ATLASEI IESNIEDZAMIE DOKUMENTI</w:t>
      </w:r>
    </w:p>
    <w:p w:rsidR="003A6FB2" w:rsidRPr="00E65528" w:rsidRDefault="003A6FB2" w:rsidP="003A6FB2">
      <w:pPr>
        <w:pStyle w:val="Sarakstarindkopa"/>
        <w:numPr>
          <w:ilvl w:val="1"/>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Pretendenta pieteikums par piedalīšanos (sagatavo atbilstoši nolikuma 2. pielikumam), kas apliecina pretendenta apņemšanos sniegt Pakalpojumu saskaņā ar nolikuma prasībām;</w:t>
      </w:r>
    </w:p>
    <w:p w:rsidR="003A6FB2" w:rsidRPr="00471DAA" w:rsidRDefault="003A6FB2" w:rsidP="003A6FB2">
      <w:pPr>
        <w:pStyle w:val="Sarakstarindkopa"/>
        <w:numPr>
          <w:ilvl w:val="1"/>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w:t>
      </w:r>
      <w:r w:rsidRPr="008926CE">
        <w:rPr>
          <w:rFonts w:ascii="Times New Roman" w:hAnsi="Times New Roman" w:cs="Times New Roman"/>
          <w:sz w:val="24"/>
          <w:szCs w:val="24"/>
        </w:rPr>
        <w:t>Lai apliecinātu</w:t>
      </w:r>
      <w:r w:rsidR="00911563">
        <w:rPr>
          <w:rFonts w:ascii="Times New Roman" w:hAnsi="Times New Roman" w:cs="Times New Roman"/>
          <w:sz w:val="24"/>
          <w:szCs w:val="24"/>
        </w:rPr>
        <w:t xml:space="preserve"> </w:t>
      </w:r>
      <w:r w:rsidR="00911563" w:rsidRPr="00471DAA">
        <w:rPr>
          <w:rFonts w:ascii="Times New Roman" w:hAnsi="Times New Roman" w:cs="Times New Roman"/>
          <w:sz w:val="24"/>
          <w:szCs w:val="24"/>
        </w:rPr>
        <w:t>Pretendenta vai pieaicinātā speciālista (šā nolikuma 2.2. noteiktajā gadījumā)</w:t>
      </w:r>
      <w:r w:rsidRPr="00471DAA">
        <w:rPr>
          <w:rFonts w:ascii="Times New Roman" w:hAnsi="Times New Roman" w:cs="Times New Roman"/>
          <w:sz w:val="24"/>
          <w:szCs w:val="24"/>
        </w:rPr>
        <w:t xml:space="preserve"> atbilstību 2.2. apakšpunktam, </w:t>
      </w:r>
      <w:r w:rsidR="00954CDD" w:rsidRPr="00471DAA">
        <w:rPr>
          <w:rFonts w:ascii="Times New Roman" w:hAnsi="Times New Roman" w:cs="Times New Roman"/>
          <w:sz w:val="24"/>
          <w:szCs w:val="24"/>
        </w:rPr>
        <w:t>P</w:t>
      </w:r>
      <w:r w:rsidRPr="00471DAA">
        <w:rPr>
          <w:rFonts w:ascii="Times New Roman" w:hAnsi="Times New Roman" w:cs="Times New Roman"/>
          <w:sz w:val="24"/>
          <w:szCs w:val="24"/>
        </w:rPr>
        <w:t>retendents iesniedz:</w:t>
      </w:r>
    </w:p>
    <w:p w:rsidR="003A6FB2" w:rsidRPr="00471DAA"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CV (veidojot atbilstoši nolikuma 4. pielikuma veidlapai);</w:t>
      </w:r>
    </w:p>
    <w:p w:rsidR="003A6FB2" w:rsidRPr="00471DAA"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valodu zināšanām (sertifikāts, diploms u.tml.);</w:t>
      </w:r>
    </w:p>
    <w:p w:rsidR="003A6FB2" w:rsidRPr="00471DAA"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veiktajām publikācijām;</w:t>
      </w:r>
    </w:p>
    <w:p w:rsidR="003A6FB2" w:rsidRPr="00471DAA"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pieredzi pētījumu veikšanā;</w:t>
      </w:r>
    </w:p>
    <w:p w:rsidR="003A6FB2" w:rsidRPr="00471DAA"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pieredzi finanšu jomā;</w:t>
      </w:r>
    </w:p>
    <w:p w:rsidR="003A6FB2" w:rsidRPr="00471DAA"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sz w:val="24"/>
          <w:szCs w:val="24"/>
        </w:rPr>
      </w:pPr>
      <w:r w:rsidRPr="00471DAA">
        <w:rPr>
          <w:rFonts w:ascii="Times New Roman" w:hAnsi="Times New Roman" w:cs="Times New Roman"/>
          <w:sz w:val="24"/>
          <w:szCs w:val="24"/>
        </w:rPr>
        <w:t>dokumenta, kurš apliecina, ka tam ir iegūta nepieciešamā izglītība, kopija.</w:t>
      </w:r>
    </w:p>
    <w:p w:rsidR="00954CDD" w:rsidRPr="00471DAA" w:rsidRDefault="00954CDD" w:rsidP="00954CDD">
      <w:pPr>
        <w:pStyle w:val="Sarakstarindkopa"/>
        <w:tabs>
          <w:tab w:val="left" w:pos="1134"/>
        </w:tabs>
        <w:spacing w:after="0" w:line="240" w:lineRule="auto"/>
        <w:jc w:val="both"/>
        <w:rPr>
          <w:rFonts w:ascii="Times New Roman" w:hAnsi="Times New Roman" w:cs="Times New Roman"/>
          <w:sz w:val="24"/>
          <w:szCs w:val="24"/>
        </w:rPr>
      </w:pPr>
      <w:r w:rsidRPr="00471DAA">
        <w:rPr>
          <w:rFonts w:ascii="Times New Roman" w:hAnsi="Times New Roman" w:cs="Times New Roman"/>
          <w:b/>
          <w:sz w:val="24"/>
          <w:szCs w:val="24"/>
        </w:rPr>
        <w:t>3.3</w:t>
      </w:r>
      <w:r w:rsidRPr="00471DAA">
        <w:rPr>
          <w:rFonts w:ascii="Times New Roman" w:hAnsi="Times New Roman" w:cs="Times New Roman"/>
          <w:sz w:val="24"/>
          <w:szCs w:val="24"/>
        </w:rPr>
        <w:t xml:space="preserve"> Lai apliecinātu </w:t>
      </w:r>
      <w:r w:rsidR="003136BF" w:rsidRPr="00471DAA">
        <w:rPr>
          <w:rFonts w:ascii="Times New Roman" w:hAnsi="Times New Roman" w:cs="Times New Roman"/>
          <w:sz w:val="24"/>
          <w:szCs w:val="24"/>
        </w:rPr>
        <w:t xml:space="preserve">piesaistītā speciālista </w:t>
      </w:r>
      <w:r w:rsidR="001877A1" w:rsidRPr="00471DAA">
        <w:rPr>
          <w:rFonts w:ascii="Times New Roman" w:hAnsi="Times New Roman" w:cs="Times New Roman"/>
          <w:sz w:val="24"/>
          <w:szCs w:val="24"/>
        </w:rPr>
        <w:t xml:space="preserve">vai Pretendenta (šā nolikuma 2.3. punktā noteiktajā gadījumā) </w:t>
      </w:r>
      <w:r w:rsidRPr="00471DAA">
        <w:rPr>
          <w:rFonts w:ascii="Times New Roman" w:hAnsi="Times New Roman" w:cs="Times New Roman"/>
          <w:sz w:val="24"/>
          <w:szCs w:val="24"/>
        </w:rPr>
        <w:t>atbilstību</w:t>
      </w:r>
      <w:r w:rsidR="001877A1" w:rsidRPr="00471DAA">
        <w:rPr>
          <w:rFonts w:ascii="Times New Roman" w:hAnsi="Times New Roman" w:cs="Times New Roman"/>
          <w:sz w:val="24"/>
          <w:szCs w:val="24"/>
        </w:rPr>
        <w:t xml:space="preserve"> </w:t>
      </w:r>
      <w:r w:rsidRPr="00471DAA">
        <w:rPr>
          <w:rFonts w:ascii="Times New Roman" w:hAnsi="Times New Roman" w:cs="Times New Roman"/>
          <w:sz w:val="24"/>
          <w:szCs w:val="24"/>
        </w:rPr>
        <w:t>2.3. apakšpunktam, Pretendents iesniedz</w:t>
      </w:r>
      <w:r w:rsidR="003136BF" w:rsidRPr="00471DAA">
        <w:rPr>
          <w:rFonts w:ascii="Times New Roman" w:hAnsi="Times New Roman" w:cs="Times New Roman"/>
          <w:sz w:val="24"/>
          <w:szCs w:val="24"/>
        </w:rPr>
        <w:t>:</w:t>
      </w:r>
    </w:p>
    <w:p w:rsidR="003136BF" w:rsidRPr="00471DAA" w:rsidRDefault="003136BF" w:rsidP="003136BF">
      <w:pPr>
        <w:pStyle w:val="Sarakstarindkopa"/>
        <w:numPr>
          <w:ilvl w:val="0"/>
          <w:numId w:val="13"/>
        </w:numPr>
        <w:tabs>
          <w:tab w:val="left" w:pos="1134"/>
        </w:tabs>
        <w:spacing w:after="0" w:line="240" w:lineRule="auto"/>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lastRenderedPageBreak/>
        <w:t>CV (veidojot atbilstoši nolikuma 4. pielikuma veidlapai)</w:t>
      </w:r>
      <w:r w:rsidR="003D66FB" w:rsidRPr="00471DAA">
        <w:rPr>
          <w:rFonts w:ascii="Times New Roman" w:hAnsi="Times New Roman" w:cs="Times New Roman"/>
          <w:color w:val="000000" w:themeColor="text1"/>
          <w:sz w:val="24"/>
          <w:szCs w:val="24"/>
        </w:rPr>
        <w:t>,</w:t>
      </w:r>
      <w:r w:rsidR="00F23025" w:rsidRPr="00471DAA">
        <w:rPr>
          <w:rFonts w:ascii="Times New Roman" w:hAnsi="Times New Roman" w:cs="Times New Roman"/>
          <w:color w:val="000000" w:themeColor="text1"/>
          <w:sz w:val="24"/>
          <w:szCs w:val="24"/>
        </w:rPr>
        <w:t xml:space="preserve"> kurā aizpilda attiecīgās informācijas sadaļas</w:t>
      </w:r>
      <w:r w:rsidRPr="00471DAA">
        <w:rPr>
          <w:rFonts w:ascii="Times New Roman" w:hAnsi="Times New Roman" w:cs="Times New Roman"/>
          <w:color w:val="000000" w:themeColor="text1"/>
          <w:sz w:val="24"/>
          <w:szCs w:val="24"/>
        </w:rPr>
        <w:t>;</w:t>
      </w:r>
    </w:p>
    <w:p w:rsidR="003136BF" w:rsidRPr="00471DAA" w:rsidRDefault="003136BF" w:rsidP="003136BF">
      <w:pPr>
        <w:pStyle w:val="Sarakstarindkopa"/>
        <w:numPr>
          <w:ilvl w:val="0"/>
          <w:numId w:val="13"/>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valodu zināšanām (sertifikāts, diploms u.tml.);</w:t>
      </w:r>
    </w:p>
    <w:p w:rsidR="003136BF" w:rsidRPr="00471DAA" w:rsidRDefault="003136BF" w:rsidP="003136BF">
      <w:pPr>
        <w:pStyle w:val="Sarakstarindkopa"/>
        <w:numPr>
          <w:ilvl w:val="0"/>
          <w:numId w:val="13"/>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veiktajām publikācijām un/vai apliecinājumu par pieredzi pētījumu veikšanā;</w:t>
      </w:r>
    </w:p>
    <w:p w:rsidR="003136BF" w:rsidRPr="00471DAA" w:rsidRDefault="003136BF" w:rsidP="003136BF">
      <w:pPr>
        <w:pStyle w:val="Sarakstarindkopa"/>
        <w:numPr>
          <w:ilvl w:val="0"/>
          <w:numId w:val="13"/>
        </w:numPr>
        <w:tabs>
          <w:tab w:val="left" w:pos="1134"/>
        </w:tabs>
        <w:spacing w:after="0" w:line="240" w:lineRule="auto"/>
        <w:ind w:left="0" w:firstLine="720"/>
        <w:jc w:val="both"/>
        <w:rPr>
          <w:rFonts w:ascii="Times New Roman" w:hAnsi="Times New Roman" w:cs="Times New Roman"/>
          <w:sz w:val="24"/>
          <w:szCs w:val="24"/>
        </w:rPr>
      </w:pPr>
      <w:r w:rsidRPr="00471DAA">
        <w:rPr>
          <w:rFonts w:ascii="Times New Roman" w:hAnsi="Times New Roman" w:cs="Times New Roman"/>
          <w:color w:val="000000" w:themeColor="text1"/>
          <w:sz w:val="24"/>
          <w:szCs w:val="24"/>
        </w:rPr>
        <w:t>apliecinājumu par pieredzi finanšu jomā</w:t>
      </w:r>
      <w:r w:rsidR="001877A1" w:rsidRPr="00471DAA">
        <w:rPr>
          <w:rFonts w:ascii="Times New Roman" w:hAnsi="Times New Roman" w:cs="Times New Roman"/>
          <w:color w:val="000000" w:themeColor="text1"/>
          <w:sz w:val="24"/>
          <w:szCs w:val="24"/>
        </w:rPr>
        <w:t>.</w:t>
      </w:r>
    </w:p>
    <w:p w:rsidR="003A6FB2" w:rsidRPr="00471DAA" w:rsidRDefault="00F23025" w:rsidP="00F23025">
      <w:pPr>
        <w:pStyle w:val="Sarakstarindkopa"/>
        <w:numPr>
          <w:ilvl w:val="1"/>
          <w:numId w:val="15"/>
        </w:numPr>
        <w:tabs>
          <w:tab w:val="left" w:pos="1134"/>
        </w:tabs>
        <w:spacing w:after="0" w:line="240" w:lineRule="auto"/>
        <w:jc w:val="both"/>
        <w:rPr>
          <w:rFonts w:ascii="Times New Roman" w:hAnsi="Times New Roman" w:cs="Times New Roman"/>
          <w:sz w:val="24"/>
          <w:szCs w:val="24"/>
        </w:rPr>
      </w:pPr>
      <w:r w:rsidRPr="00471DAA">
        <w:rPr>
          <w:rFonts w:ascii="Times New Roman" w:hAnsi="Times New Roman" w:cs="Times New Roman"/>
          <w:sz w:val="24"/>
          <w:szCs w:val="24"/>
        </w:rPr>
        <w:t xml:space="preserve"> Pieaicinātais speciālists, parakstot CV, apliecina savu apņemšanos līdzdarboties Pētījuma sagatavošanā. </w:t>
      </w:r>
    </w:p>
    <w:p w:rsidR="003A6FB2" w:rsidRDefault="003A6FB2" w:rsidP="00F23025">
      <w:pPr>
        <w:pStyle w:val="Sarakstarindkopa"/>
        <w:numPr>
          <w:ilvl w:val="0"/>
          <w:numId w:val="15"/>
        </w:numPr>
        <w:jc w:val="center"/>
        <w:rPr>
          <w:rFonts w:ascii="Times New Roman" w:hAnsi="Times New Roman" w:cs="Times New Roman"/>
          <w:b/>
          <w:sz w:val="24"/>
          <w:szCs w:val="24"/>
        </w:rPr>
      </w:pPr>
      <w:r w:rsidRPr="009E2072">
        <w:rPr>
          <w:rFonts w:ascii="Times New Roman" w:hAnsi="Times New Roman" w:cs="Times New Roman"/>
          <w:b/>
          <w:sz w:val="24"/>
          <w:szCs w:val="24"/>
        </w:rPr>
        <w:t>FINANŠU PIEDĀVĀJUMS</w:t>
      </w:r>
    </w:p>
    <w:p w:rsidR="003A6FB2" w:rsidRDefault="003A6FB2" w:rsidP="00F23025">
      <w:pPr>
        <w:pStyle w:val="Sarakstarindkopa"/>
        <w:numPr>
          <w:ilvl w:val="1"/>
          <w:numId w:val="15"/>
        </w:numPr>
        <w:tabs>
          <w:tab w:val="left" w:pos="1134"/>
        </w:tabs>
        <w:spacing w:after="0" w:line="240" w:lineRule="auto"/>
        <w:ind w:left="0" w:firstLine="709"/>
        <w:jc w:val="both"/>
        <w:rPr>
          <w:rFonts w:ascii="Times New Roman" w:hAnsi="Times New Roman" w:cs="Times New Roman"/>
          <w:sz w:val="24"/>
          <w:szCs w:val="24"/>
        </w:rPr>
      </w:pPr>
      <w:r>
        <w:t> </w:t>
      </w:r>
      <w:r w:rsidRPr="009E2072">
        <w:rPr>
          <w:rFonts w:ascii="Times New Roman" w:hAnsi="Times New Roman" w:cs="Times New Roman"/>
          <w:sz w:val="24"/>
          <w:szCs w:val="24"/>
        </w:rPr>
        <w:t>Finanšu piedāvājumu Pretendents sagatavo</w:t>
      </w:r>
      <w:r>
        <w:rPr>
          <w:rFonts w:ascii="Times New Roman" w:hAnsi="Times New Roman" w:cs="Times New Roman"/>
          <w:sz w:val="24"/>
          <w:szCs w:val="24"/>
        </w:rPr>
        <w:t>,</w:t>
      </w:r>
      <w:r w:rsidRPr="009E2072">
        <w:rPr>
          <w:rFonts w:ascii="Times New Roman" w:hAnsi="Times New Roman" w:cs="Times New Roman"/>
          <w:sz w:val="24"/>
          <w:szCs w:val="24"/>
        </w:rPr>
        <w:t xml:space="preserve"> ņemot vērā tehniskās specifikācijas prasības, aizpildot nolikuma 3.pielikumu</w:t>
      </w:r>
      <w:r>
        <w:rPr>
          <w:rFonts w:ascii="Times New Roman" w:hAnsi="Times New Roman" w:cs="Times New Roman"/>
          <w:sz w:val="24"/>
          <w:szCs w:val="24"/>
        </w:rPr>
        <w:t>.</w:t>
      </w:r>
    </w:p>
    <w:p w:rsidR="003A6FB2" w:rsidRPr="009E2072" w:rsidRDefault="003A6FB2" w:rsidP="00F23025">
      <w:pPr>
        <w:pStyle w:val="Sarakstarindkopa"/>
        <w:numPr>
          <w:ilvl w:val="1"/>
          <w:numId w:val="15"/>
        </w:numPr>
        <w:tabs>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Finanšu piedāvājuma cenā jābūt iekļautām visām izmaksām, kas saistītas ar Pakalpojuma sniegšanu, tajā skaitā visiem nodokļiem un nodevām, kā arī citām izmaksām līdz līguma izpildei.</w:t>
      </w:r>
    </w:p>
    <w:p w:rsidR="003A6FB2" w:rsidRPr="008E713B" w:rsidRDefault="003A6FB2" w:rsidP="00F23025">
      <w:pPr>
        <w:pStyle w:val="Sarakstarindkopa"/>
        <w:numPr>
          <w:ilvl w:val="1"/>
          <w:numId w:val="15"/>
        </w:numPr>
        <w:ind w:left="0" w:firstLine="709"/>
        <w:jc w:val="both"/>
        <w:rPr>
          <w:rFonts w:ascii="Times New Roman" w:hAnsi="Times New Roman" w:cs="Times New Roman"/>
          <w:b/>
          <w:sz w:val="24"/>
          <w:szCs w:val="24"/>
        </w:rPr>
      </w:pPr>
      <w:r>
        <w:rPr>
          <w:rFonts w:ascii="Times New Roman" w:hAnsi="Times New Roman" w:cs="Times New Roman"/>
          <w:sz w:val="24"/>
          <w:szCs w:val="24"/>
        </w:rPr>
        <w:t> Pretendenta piedāvātajai cenai jābūt nemainīgai visā līguma izpildes laikā. Iespējamā inflācija, tirgus apstākļu maiņa vai jebkuri citi apstākļi nevar būt par pamatu cenu paaugstināšanai, un šo procesu radītās sekas Pretendentam ir jāprognozē un jāaprēķina, sagatavojot finanšu piedāvājumu.</w:t>
      </w:r>
    </w:p>
    <w:p w:rsidR="003A6FB2" w:rsidRPr="009E2072" w:rsidRDefault="003A6FB2" w:rsidP="003A6FB2">
      <w:pPr>
        <w:pStyle w:val="Sarakstarindkopa"/>
        <w:tabs>
          <w:tab w:val="left" w:pos="1276"/>
        </w:tabs>
        <w:ind w:left="0" w:firstLine="709"/>
        <w:jc w:val="both"/>
        <w:rPr>
          <w:rFonts w:ascii="Times New Roman" w:hAnsi="Times New Roman" w:cs="Times New Roman"/>
          <w:b/>
          <w:sz w:val="24"/>
          <w:szCs w:val="24"/>
        </w:rPr>
      </w:pPr>
    </w:p>
    <w:p w:rsidR="003A6FB2" w:rsidRDefault="003A6FB2" w:rsidP="00F23025">
      <w:pPr>
        <w:pStyle w:val="Sarakstarindkopa"/>
        <w:numPr>
          <w:ilvl w:val="0"/>
          <w:numId w:val="15"/>
        </w:numPr>
        <w:jc w:val="center"/>
        <w:rPr>
          <w:rFonts w:ascii="Times New Roman" w:hAnsi="Times New Roman" w:cs="Times New Roman"/>
          <w:b/>
          <w:sz w:val="24"/>
          <w:szCs w:val="24"/>
        </w:rPr>
      </w:pPr>
      <w:r w:rsidRPr="00CD2E53">
        <w:rPr>
          <w:rFonts w:ascii="Times New Roman" w:hAnsi="Times New Roman" w:cs="Times New Roman"/>
          <w:b/>
          <w:sz w:val="24"/>
          <w:szCs w:val="24"/>
        </w:rPr>
        <w:t>PIEDĀVĀJUMU VĒRTĒŠANA UN PIEDĀVĀJUMA IZVĒLES KRITĒRIJI</w:t>
      </w:r>
    </w:p>
    <w:p w:rsidR="003A6FB2" w:rsidRPr="00977D58" w:rsidRDefault="003A6FB2" w:rsidP="00F23025">
      <w:pPr>
        <w:pStyle w:val="Sarakstarindkopa"/>
        <w:numPr>
          <w:ilvl w:val="1"/>
          <w:numId w:val="15"/>
        </w:numPr>
        <w:ind w:left="0" w:firstLine="709"/>
        <w:jc w:val="both"/>
        <w:rPr>
          <w:rFonts w:ascii="Times New Roman" w:hAnsi="Times New Roman" w:cs="Times New Roman"/>
          <w:b/>
          <w:sz w:val="24"/>
          <w:szCs w:val="24"/>
        </w:rPr>
      </w:pPr>
      <w:r>
        <w:rPr>
          <w:rFonts w:ascii="Times New Roman" w:hAnsi="Times New Roman" w:cs="Times New Roman"/>
          <w:sz w:val="24"/>
          <w:szCs w:val="24"/>
        </w:rPr>
        <w:t> Iepirkuma komisija pārbauda piedāvājumu atbilstību nolikumā norādītajām prasībām. Par atbilstošiem tiek uzskatīti tikai tie piedāvājumu, kuri atbilst visām nolikumā norādītajām prasībām. Ja, pārbaudot piedāvājumā sniegto informāciju, Pasūtītājs konstatē, ka tā neatbilst minētājām prasībām, pretendents tiek noraidīts.</w:t>
      </w:r>
    </w:p>
    <w:p w:rsidR="003A6FB2" w:rsidRDefault="003A6FB2" w:rsidP="00F23025">
      <w:pPr>
        <w:pStyle w:val="Sarakstarindkopa"/>
        <w:numPr>
          <w:ilvl w:val="1"/>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t> </w:t>
      </w:r>
      <w:r w:rsidRPr="00977D58">
        <w:rPr>
          <w:rFonts w:ascii="Times New Roman" w:hAnsi="Times New Roman" w:cs="Times New Roman"/>
          <w:sz w:val="24"/>
          <w:szCs w:val="24"/>
        </w:rPr>
        <w:t>Iepirkum</w:t>
      </w:r>
      <w:r>
        <w:rPr>
          <w:rFonts w:ascii="Times New Roman" w:hAnsi="Times New Roman" w:cs="Times New Roman"/>
          <w:sz w:val="24"/>
          <w:szCs w:val="24"/>
        </w:rPr>
        <w:t>a komisija veic pretendentu pārbaudi saskaņā ar Publisko iepirkumu likuma 9. pantā noteiktajām prasībām. Lai pārbaudītu, vai pretendents nav izslēdzams no dalības iepirkumā nolikuma 2.1.1. – 2.1.3. apakšpunktā punktā minēto apstākļu dēļ, iepirkuma komisija:</w:t>
      </w:r>
    </w:p>
    <w:p w:rsidR="003A6FB2" w:rsidRDefault="003A6FB2" w:rsidP="00F23025">
      <w:pPr>
        <w:pStyle w:val="Sarakstarindkopa"/>
        <w:numPr>
          <w:ilvl w:val="2"/>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t>Attiecībā uz Latvijā reģistrētu vai patstāvīgi dzīvojošu pretendentu un iepirkuma nolikuma 2.1.3 punktā minēto personu, izmantojot Ministru kabineta noteikto informācijas sistēmu, Ministru kabineta noteiktajā kārtībā iegūst informāciju:</w:t>
      </w:r>
    </w:p>
    <w:p w:rsidR="003A6FB2" w:rsidRDefault="003A6FB2" w:rsidP="00F23025">
      <w:pPr>
        <w:pStyle w:val="Sarakstarindkopa"/>
        <w:numPr>
          <w:ilvl w:val="3"/>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t> Par iepirkuma nolikuma 2.1.1. apakšpunktā minētajiem faktiem – no Uzņēmumu reģistra;</w:t>
      </w:r>
    </w:p>
    <w:p w:rsidR="003A6FB2" w:rsidRDefault="003A6FB2" w:rsidP="00F23025">
      <w:pPr>
        <w:pStyle w:val="Sarakstarindkopa"/>
        <w:numPr>
          <w:ilvl w:val="3"/>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t> Par iepirkuma nolikuma 2.1.2. apakšpunktā minēto faktu – no Valsts ieņēmumu dienesta. Pasūtītājs attiecīgo informāciju no Valsts ieņēmumu dienesta ir tiesīgs saņemt, neprasot pretendenta un iepirkuma nolikuma 2.1.3. apakšpunktā minētās personas piekrišanu;</w:t>
      </w:r>
    </w:p>
    <w:p w:rsidR="003A6FB2" w:rsidRPr="008926CE" w:rsidRDefault="003A6FB2" w:rsidP="00F23025">
      <w:pPr>
        <w:pStyle w:val="Sarakstarindkopa"/>
        <w:numPr>
          <w:ilvl w:val="2"/>
          <w:numId w:val="15"/>
        </w:numPr>
        <w:ind w:left="0" w:firstLine="709"/>
        <w:jc w:val="both"/>
        <w:rPr>
          <w:rFonts w:ascii="Times New Roman" w:hAnsi="Times New Roman" w:cs="Times New Roman"/>
          <w:sz w:val="24"/>
          <w:szCs w:val="24"/>
        </w:rPr>
      </w:pPr>
      <w:r w:rsidRPr="008926CE">
        <w:rPr>
          <w:rFonts w:ascii="Times New Roman" w:hAnsi="Times New Roman" w:cs="Times New Roman"/>
          <w:sz w:val="24"/>
          <w:szCs w:val="24"/>
        </w:rPr>
        <w:t xml:space="preserve">Ārvalstī reģistrētam vai pastāvīgi dzīvojošam pretendentam iepirkuma nolikuma 2.1.3. apakšpunktā minētajām personām kopā ar piedāvājumu jāiesniedz attiecīgās kompetentās institūcijas izziņu, kas apliecina, ka uz to un iepirkuma nolikuma 2.1.3. apakšpunktā minēto personu neattiecas iepirkuma nolikuma 2.1.1 – 2.1.2. apakšpunktā noteiktie gadījumi. </w:t>
      </w:r>
    </w:p>
    <w:p w:rsidR="003A6FB2" w:rsidRDefault="003A6FB2" w:rsidP="00F23025">
      <w:pPr>
        <w:pStyle w:val="Sarakstarindkopa"/>
        <w:numPr>
          <w:ilvl w:val="1"/>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t> Pretendentu atlases laikā iepirkuma komisija veic nolikuma 3. punktā noteikto dokumentu pārbaudi, lai pārliecinātos, vai pretendents atbilst nolikuma 2. punktā noteiktajām pretendentu atlases prasībām.</w:t>
      </w:r>
    </w:p>
    <w:p w:rsidR="003A6FB2" w:rsidRPr="00D16388" w:rsidRDefault="003A6FB2" w:rsidP="00F23025">
      <w:pPr>
        <w:pStyle w:val="Sarakstarindkopa"/>
        <w:numPr>
          <w:ilvl w:val="1"/>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Iepirkuma komisija izvēlas saimnieciski izdevīgāko piedāvājumu par Pakalpojuma sniegšanu no piedāvājumiem, kas atbilst nolikuma prasībām ar nosacījumu, ka pretendents atbilst pretendenta atlases prasībām, pamatojoties uz pretendenta piedāvājumā iekļautajiem dokumentiem. Iepirkuma komisija saimnieciski visizdevīgāko piedāvājumu nosaka, aprēķinot izdevīguma punktus, kurus veido kritēriju no</w:t>
      </w:r>
      <w:r w:rsidRPr="00D16388">
        <w:rPr>
          <w:rFonts w:ascii="Times New Roman" w:hAnsi="Times New Roman" w:cs="Times New Roman"/>
          <w:sz w:val="24"/>
          <w:szCs w:val="24"/>
        </w:rPr>
        <w:t>vērtējuma summa.</w:t>
      </w:r>
    </w:p>
    <w:p w:rsidR="003A6FB2" w:rsidRPr="00D16388" w:rsidRDefault="003A6FB2" w:rsidP="00F23025">
      <w:pPr>
        <w:pStyle w:val="Sarakstarindkopa"/>
        <w:numPr>
          <w:ilvl w:val="1"/>
          <w:numId w:val="15"/>
        </w:numPr>
        <w:ind w:left="0" w:firstLine="709"/>
        <w:jc w:val="both"/>
        <w:rPr>
          <w:rFonts w:ascii="Times New Roman" w:hAnsi="Times New Roman" w:cs="Times New Roman"/>
          <w:sz w:val="24"/>
          <w:szCs w:val="24"/>
        </w:rPr>
      </w:pPr>
      <w:r w:rsidRPr="00D16388">
        <w:rPr>
          <w:rFonts w:ascii="Times New Roman" w:hAnsi="Times New Roman" w:cs="Times New Roman"/>
          <w:sz w:val="24"/>
          <w:szCs w:val="24"/>
        </w:rPr>
        <w:t xml:space="preserve"> Piedāvājuma izvērtēšanas kritēriji:</w:t>
      </w:r>
    </w:p>
    <w:p w:rsidR="003A6FB2" w:rsidRPr="00D16388" w:rsidRDefault="003A6FB2" w:rsidP="003A6FB2">
      <w:pPr>
        <w:pStyle w:val="Sarakstarindkopa"/>
        <w:jc w:val="both"/>
        <w:rPr>
          <w:rFonts w:ascii="Times New Roman" w:hAnsi="Times New Roman" w:cs="Times New Roman"/>
          <w:sz w:val="24"/>
          <w:szCs w:val="24"/>
        </w:rPr>
      </w:pPr>
    </w:p>
    <w:tbl>
      <w:tblPr>
        <w:tblStyle w:val="Reatabula"/>
        <w:tblW w:w="0" w:type="auto"/>
        <w:tblInd w:w="720" w:type="dxa"/>
        <w:tblLook w:val="04A0" w:firstRow="1" w:lastRow="0" w:firstColumn="1" w:lastColumn="0" w:noHBand="0" w:noVBand="1"/>
      </w:tblPr>
      <w:tblGrid>
        <w:gridCol w:w="810"/>
        <w:gridCol w:w="3994"/>
        <w:gridCol w:w="2772"/>
      </w:tblGrid>
      <w:tr w:rsidR="003A6FB2" w:rsidRPr="00D16388" w:rsidTr="00B13BC7">
        <w:tc>
          <w:tcPr>
            <w:tcW w:w="810" w:type="dxa"/>
          </w:tcPr>
          <w:p w:rsidR="003A6FB2" w:rsidRPr="00D16388" w:rsidRDefault="003A6FB2" w:rsidP="00B13BC7">
            <w:pPr>
              <w:pStyle w:val="Sarakstarindkopa"/>
              <w:ind w:left="0"/>
              <w:jc w:val="both"/>
              <w:rPr>
                <w:rFonts w:ascii="Times New Roman" w:hAnsi="Times New Roman" w:cs="Times New Roman"/>
                <w:sz w:val="24"/>
                <w:szCs w:val="24"/>
              </w:rPr>
            </w:pPr>
            <w:proofErr w:type="spellStart"/>
            <w:r w:rsidRPr="00D16388">
              <w:rPr>
                <w:rFonts w:ascii="Times New Roman" w:hAnsi="Times New Roman" w:cs="Times New Roman"/>
                <w:sz w:val="24"/>
                <w:szCs w:val="24"/>
              </w:rPr>
              <w:t>N.p.k</w:t>
            </w:r>
            <w:proofErr w:type="spellEnd"/>
            <w:r w:rsidRPr="00D16388">
              <w:rPr>
                <w:rFonts w:ascii="Times New Roman" w:hAnsi="Times New Roman" w:cs="Times New Roman"/>
                <w:sz w:val="24"/>
                <w:szCs w:val="24"/>
              </w:rPr>
              <w:t>.</w:t>
            </w:r>
          </w:p>
        </w:tc>
        <w:tc>
          <w:tcPr>
            <w:tcW w:w="3994" w:type="dxa"/>
          </w:tcPr>
          <w:p w:rsidR="003A6FB2" w:rsidRPr="00D16388" w:rsidRDefault="003A6FB2" w:rsidP="00B13BC7">
            <w:pPr>
              <w:pStyle w:val="Sarakstarindkopa"/>
              <w:ind w:left="0"/>
              <w:jc w:val="center"/>
              <w:rPr>
                <w:rFonts w:ascii="Times New Roman" w:hAnsi="Times New Roman" w:cs="Times New Roman"/>
                <w:sz w:val="24"/>
                <w:szCs w:val="24"/>
              </w:rPr>
            </w:pPr>
            <w:r w:rsidRPr="00D16388">
              <w:rPr>
                <w:rFonts w:ascii="Times New Roman" w:hAnsi="Times New Roman" w:cs="Times New Roman"/>
                <w:sz w:val="24"/>
                <w:szCs w:val="24"/>
              </w:rPr>
              <w:t>Kritēriji</w:t>
            </w:r>
          </w:p>
        </w:tc>
        <w:tc>
          <w:tcPr>
            <w:tcW w:w="2772" w:type="dxa"/>
          </w:tcPr>
          <w:p w:rsidR="003A6FB2" w:rsidRPr="00D16388" w:rsidRDefault="003A6FB2" w:rsidP="00B13BC7">
            <w:pPr>
              <w:pStyle w:val="Sarakstarindkopa"/>
              <w:ind w:left="0"/>
              <w:jc w:val="center"/>
              <w:rPr>
                <w:rFonts w:ascii="Times New Roman" w:hAnsi="Times New Roman" w:cs="Times New Roman"/>
                <w:sz w:val="24"/>
                <w:szCs w:val="24"/>
              </w:rPr>
            </w:pPr>
            <w:r w:rsidRPr="00D16388">
              <w:rPr>
                <w:rFonts w:ascii="Times New Roman" w:hAnsi="Times New Roman" w:cs="Times New Roman"/>
                <w:sz w:val="24"/>
                <w:szCs w:val="24"/>
              </w:rPr>
              <w:t>Maksimālais punktu skaits</w:t>
            </w:r>
          </w:p>
        </w:tc>
      </w:tr>
      <w:tr w:rsidR="003A6FB2" w:rsidRPr="00AC490A" w:rsidTr="00B13BC7">
        <w:tc>
          <w:tcPr>
            <w:tcW w:w="810" w:type="dxa"/>
          </w:tcPr>
          <w:p w:rsidR="003A6FB2" w:rsidRPr="001877A1" w:rsidRDefault="003A6FB2" w:rsidP="00B13BC7">
            <w:pPr>
              <w:pStyle w:val="Sarakstarindkopa"/>
              <w:numPr>
                <w:ilvl w:val="0"/>
                <w:numId w:val="8"/>
              </w:numPr>
              <w:rPr>
                <w:rFonts w:ascii="Times New Roman" w:hAnsi="Times New Roman" w:cs="Times New Roman"/>
                <w:sz w:val="24"/>
                <w:szCs w:val="24"/>
              </w:rPr>
            </w:pPr>
          </w:p>
        </w:tc>
        <w:tc>
          <w:tcPr>
            <w:tcW w:w="3994" w:type="dxa"/>
          </w:tcPr>
          <w:p w:rsidR="003A6FB2" w:rsidRPr="001877A1" w:rsidRDefault="003A6FB2" w:rsidP="00B13BC7">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Piedāvātā cena</w:t>
            </w:r>
          </w:p>
        </w:tc>
        <w:tc>
          <w:tcPr>
            <w:tcW w:w="2772" w:type="dxa"/>
          </w:tcPr>
          <w:p w:rsidR="003A6FB2" w:rsidRPr="00D16388" w:rsidRDefault="003A6FB2" w:rsidP="00B13BC7">
            <w:pPr>
              <w:pStyle w:val="Sarakstarindkopa"/>
              <w:ind w:left="0"/>
              <w:jc w:val="both"/>
              <w:rPr>
                <w:rFonts w:ascii="Times New Roman" w:hAnsi="Times New Roman" w:cs="Times New Roman"/>
                <w:sz w:val="24"/>
                <w:szCs w:val="24"/>
              </w:rPr>
            </w:pPr>
            <w:r w:rsidRPr="00D16388">
              <w:rPr>
                <w:rFonts w:ascii="Times New Roman" w:hAnsi="Times New Roman" w:cs="Times New Roman"/>
                <w:sz w:val="24"/>
                <w:szCs w:val="24"/>
              </w:rPr>
              <w:t>35</w:t>
            </w:r>
          </w:p>
        </w:tc>
      </w:tr>
      <w:tr w:rsidR="003A6FB2" w:rsidRPr="00AC490A" w:rsidTr="00B13BC7">
        <w:tc>
          <w:tcPr>
            <w:tcW w:w="810" w:type="dxa"/>
          </w:tcPr>
          <w:p w:rsidR="003A6FB2" w:rsidRPr="001877A1" w:rsidRDefault="003A6FB2" w:rsidP="00B13BC7">
            <w:pPr>
              <w:pStyle w:val="Sarakstarindkopa"/>
              <w:numPr>
                <w:ilvl w:val="0"/>
                <w:numId w:val="8"/>
              </w:numPr>
              <w:rPr>
                <w:rFonts w:ascii="Times New Roman" w:hAnsi="Times New Roman" w:cs="Times New Roman"/>
                <w:sz w:val="24"/>
                <w:szCs w:val="24"/>
              </w:rPr>
            </w:pPr>
          </w:p>
        </w:tc>
        <w:tc>
          <w:tcPr>
            <w:tcW w:w="3994" w:type="dxa"/>
          </w:tcPr>
          <w:p w:rsidR="003A6FB2" w:rsidRPr="001877A1" w:rsidRDefault="003A6FB2" w:rsidP="00B13BC7">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Pakalpojuma sniegšanas termiņš </w:t>
            </w:r>
          </w:p>
        </w:tc>
        <w:tc>
          <w:tcPr>
            <w:tcW w:w="2772" w:type="dxa"/>
          </w:tcPr>
          <w:p w:rsidR="003A6FB2" w:rsidRPr="00D16388" w:rsidRDefault="003A6FB2" w:rsidP="00B13BC7">
            <w:pPr>
              <w:pStyle w:val="Sarakstarindkopa"/>
              <w:ind w:left="0"/>
              <w:jc w:val="both"/>
              <w:rPr>
                <w:rFonts w:ascii="Times New Roman" w:hAnsi="Times New Roman" w:cs="Times New Roman"/>
                <w:sz w:val="24"/>
                <w:szCs w:val="24"/>
              </w:rPr>
            </w:pPr>
            <w:r w:rsidRPr="00D16388">
              <w:rPr>
                <w:rFonts w:ascii="Times New Roman" w:hAnsi="Times New Roman" w:cs="Times New Roman"/>
                <w:sz w:val="24"/>
                <w:szCs w:val="24"/>
              </w:rPr>
              <w:t>20</w:t>
            </w:r>
          </w:p>
        </w:tc>
      </w:tr>
      <w:tr w:rsidR="003A6FB2" w:rsidRPr="00AC490A" w:rsidTr="00B13BC7">
        <w:tc>
          <w:tcPr>
            <w:tcW w:w="810" w:type="dxa"/>
          </w:tcPr>
          <w:p w:rsidR="003A6FB2" w:rsidRPr="001877A1" w:rsidRDefault="003A6FB2" w:rsidP="00B13BC7">
            <w:pPr>
              <w:pStyle w:val="Sarakstarindkopa"/>
              <w:numPr>
                <w:ilvl w:val="0"/>
                <w:numId w:val="8"/>
              </w:numPr>
              <w:jc w:val="both"/>
              <w:rPr>
                <w:rFonts w:ascii="Times New Roman" w:hAnsi="Times New Roman" w:cs="Times New Roman"/>
                <w:sz w:val="24"/>
                <w:szCs w:val="24"/>
              </w:rPr>
            </w:pPr>
          </w:p>
        </w:tc>
        <w:tc>
          <w:tcPr>
            <w:tcW w:w="3994" w:type="dxa"/>
          </w:tcPr>
          <w:p w:rsidR="003A6FB2" w:rsidRPr="001877A1" w:rsidRDefault="00ED141C" w:rsidP="00B13BC7">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w:t>
            </w:r>
            <w:r w:rsidR="003A6FB2" w:rsidRPr="001877A1">
              <w:rPr>
                <w:rFonts w:ascii="Times New Roman" w:hAnsi="Times New Roman" w:cs="Times New Roman"/>
                <w:sz w:val="24"/>
                <w:szCs w:val="24"/>
              </w:rPr>
              <w:t>a izglītības līmenis</w:t>
            </w:r>
          </w:p>
        </w:tc>
        <w:tc>
          <w:tcPr>
            <w:tcW w:w="2772" w:type="dxa"/>
          </w:tcPr>
          <w:p w:rsidR="003A6FB2" w:rsidRPr="00AC490A" w:rsidRDefault="007B2EF3" w:rsidP="00B13BC7">
            <w:pPr>
              <w:pStyle w:val="Sarakstarindkopa"/>
              <w:ind w:left="0"/>
              <w:jc w:val="both"/>
              <w:rPr>
                <w:rFonts w:ascii="Times New Roman" w:hAnsi="Times New Roman" w:cs="Times New Roman"/>
                <w:sz w:val="24"/>
                <w:szCs w:val="24"/>
                <w:highlight w:val="yellow"/>
              </w:rPr>
            </w:pPr>
            <w:r w:rsidRPr="00420009">
              <w:rPr>
                <w:rFonts w:ascii="Times New Roman" w:hAnsi="Times New Roman" w:cs="Times New Roman"/>
                <w:sz w:val="24"/>
                <w:szCs w:val="24"/>
              </w:rPr>
              <w:t>4</w:t>
            </w:r>
          </w:p>
        </w:tc>
      </w:tr>
      <w:tr w:rsidR="003A6FB2" w:rsidRPr="00AC490A" w:rsidTr="00B13BC7">
        <w:tc>
          <w:tcPr>
            <w:tcW w:w="810" w:type="dxa"/>
          </w:tcPr>
          <w:p w:rsidR="003A6FB2" w:rsidRPr="001877A1" w:rsidRDefault="003A6FB2" w:rsidP="00B13BC7">
            <w:pPr>
              <w:pStyle w:val="Sarakstarindkopa"/>
              <w:numPr>
                <w:ilvl w:val="0"/>
                <w:numId w:val="8"/>
              </w:numPr>
              <w:jc w:val="both"/>
              <w:rPr>
                <w:rFonts w:ascii="Times New Roman" w:hAnsi="Times New Roman" w:cs="Times New Roman"/>
                <w:sz w:val="24"/>
                <w:szCs w:val="24"/>
              </w:rPr>
            </w:pPr>
          </w:p>
        </w:tc>
        <w:tc>
          <w:tcPr>
            <w:tcW w:w="3994" w:type="dxa"/>
          </w:tcPr>
          <w:p w:rsidR="003A6FB2" w:rsidRPr="001877A1" w:rsidRDefault="00ED141C" w:rsidP="00B13BC7">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w:t>
            </w:r>
            <w:r w:rsidR="003A6FB2" w:rsidRPr="001877A1">
              <w:rPr>
                <w:rFonts w:ascii="Times New Roman" w:hAnsi="Times New Roman" w:cs="Times New Roman"/>
                <w:sz w:val="24"/>
                <w:szCs w:val="24"/>
              </w:rPr>
              <w:t>a akadēmisko publikāciju skaits</w:t>
            </w:r>
          </w:p>
        </w:tc>
        <w:tc>
          <w:tcPr>
            <w:tcW w:w="2772" w:type="dxa"/>
          </w:tcPr>
          <w:p w:rsidR="003A6FB2" w:rsidRPr="007B2EF3" w:rsidRDefault="003A6FB2" w:rsidP="00B13BC7">
            <w:pPr>
              <w:pStyle w:val="Sarakstarindkopa"/>
              <w:ind w:left="0"/>
              <w:jc w:val="both"/>
              <w:rPr>
                <w:rFonts w:ascii="Times New Roman" w:hAnsi="Times New Roman" w:cs="Times New Roman"/>
                <w:sz w:val="24"/>
                <w:szCs w:val="24"/>
              </w:rPr>
            </w:pPr>
            <w:r w:rsidRPr="007B2EF3">
              <w:rPr>
                <w:rFonts w:ascii="Times New Roman" w:hAnsi="Times New Roman" w:cs="Times New Roman"/>
                <w:sz w:val="24"/>
                <w:szCs w:val="24"/>
              </w:rPr>
              <w:t>10</w:t>
            </w:r>
          </w:p>
        </w:tc>
      </w:tr>
      <w:tr w:rsidR="003A6FB2" w:rsidRPr="00D16388" w:rsidTr="00B13BC7">
        <w:tc>
          <w:tcPr>
            <w:tcW w:w="810" w:type="dxa"/>
          </w:tcPr>
          <w:p w:rsidR="003A6FB2" w:rsidRPr="001877A1" w:rsidRDefault="003A6FB2" w:rsidP="00B13BC7">
            <w:pPr>
              <w:pStyle w:val="Sarakstarindkopa"/>
              <w:numPr>
                <w:ilvl w:val="0"/>
                <w:numId w:val="8"/>
              </w:numPr>
              <w:jc w:val="both"/>
              <w:rPr>
                <w:rFonts w:ascii="Times New Roman" w:hAnsi="Times New Roman" w:cs="Times New Roman"/>
                <w:sz w:val="24"/>
                <w:szCs w:val="24"/>
              </w:rPr>
            </w:pPr>
          </w:p>
        </w:tc>
        <w:tc>
          <w:tcPr>
            <w:tcW w:w="3994" w:type="dxa"/>
          </w:tcPr>
          <w:p w:rsidR="003A6FB2" w:rsidRPr="001877A1" w:rsidRDefault="00ED141C" w:rsidP="00B13BC7">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w:t>
            </w:r>
            <w:r w:rsidR="003A6FB2" w:rsidRPr="001877A1">
              <w:rPr>
                <w:rFonts w:ascii="Times New Roman" w:hAnsi="Times New Roman" w:cs="Times New Roman"/>
                <w:sz w:val="24"/>
                <w:szCs w:val="24"/>
              </w:rPr>
              <w:t>a pieredze pētījumu veikšanā</w:t>
            </w:r>
          </w:p>
        </w:tc>
        <w:tc>
          <w:tcPr>
            <w:tcW w:w="2772" w:type="dxa"/>
          </w:tcPr>
          <w:p w:rsidR="003A6FB2" w:rsidRPr="00D16388" w:rsidRDefault="003A6FB2" w:rsidP="00B13BC7">
            <w:pPr>
              <w:pStyle w:val="Sarakstarindkopa"/>
              <w:ind w:left="0"/>
              <w:jc w:val="both"/>
              <w:rPr>
                <w:rFonts w:ascii="Times New Roman" w:hAnsi="Times New Roman" w:cs="Times New Roman"/>
                <w:sz w:val="24"/>
                <w:szCs w:val="24"/>
              </w:rPr>
            </w:pPr>
            <w:r w:rsidRPr="00D16388">
              <w:rPr>
                <w:rFonts w:ascii="Times New Roman" w:hAnsi="Times New Roman" w:cs="Times New Roman"/>
                <w:sz w:val="24"/>
                <w:szCs w:val="24"/>
              </w:rPr>
              <w:t>10</w:t>
            </w:r>
          </w:p>
        </w:tc>
      </w:tr>
      <w:tr w:rsidR="003A6FB2" w:rsidRPr="00AC490A" w:rsidTr="00B13BC7">
        <w:tc>
          <w:tcPr>
            <w:tcW w:w="810" w:type="dxa"/>
          </w:tcPr>
          <w:p w:rsidR="003A6FB2" w:rsidRPr="001877A1" w:rsidRDefault="003A6FB2" w:rsidP="00B13BC7">
            <w:pPr>
              <w:pStyle w:val="Sarakstarindkopa"/>
              <w:numPr>
                <w:ilvl w:val="0"/>
                <w:numId w:val="8"/>
              </w:numPr>
              <w:jc w:val="both"/>
              <w:rPr>
                <w:rFonts w:ascii="Times New Roman" w:hAnsi="Times New Roman" w:cs="Times New Roman"/>
                <w:sz w:val="24"/>
                <w:szCs w:val="24"/>
              </w:rPr>
            </w:pPr>
          </w:p>
        </w:tc>
        <w:tc>
          <w:tcPr>
            <w:tcW w:w="3994" w:type="dxa"/>
          </w:tcPr>
          <w:p w:rsidR="003A6FB2" w:rsidRPr="001877A1" w:rsidRDefault="00ED141C" w:rsidP="00B13BC7">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w:t>
            </w:r>
            <w:r w:rsidR="003A6FB2" w:rsidRPr="001877A1">
              <w:rPr>
                <w:rFonts w:ascii="Times New Roman" w:hAnsi="Times New Roman" w:cs="Times New Roman"/>
                <w:sz w:val="24"/>
                <w:szCs w:val="24"/>
              </w:rPr>
              <w:t>a valodas zināšanas</w:t>
            </w:r>
          </w:p>
        </w:tc>
        <w:tc>
          <w:tcPr>
            <w:tcW w:w="2772" w:type="dxa"/>
          </w:tcPr>
          <w:p w:rsidR="003A6FB2" w:rsidRPr="007B2EF3" w:rsidRDefault="003A6FB2" w:rsidP="00B13BC7">
            <w:pPr>
              <w:pStyle w:val="Sarakstarindkopa"/>
              <w:ind w:left="0"/>
              <w:jc w:val="both"/>
              <w:rPr>
                <w:rFonts w:ascii="Times New Roman" w:hAnsi="Times New Roman" w:cs="Times New Roman"/>
                <w:sz w:val="24"/>
                <w:szCs w:val="24"/>
              </w:rPr>
            </w:pPr>
            <w:r w:rsidRPr="007B2EF3">
              <w:rPr>
                <w:rFonts w:ascii="Times New Roman" w:hAnsi="Times New Roman" w:cs="Times New Roman"/>
                <w:sz w:val="24"/>
                <w:szCs w:val="24"/>
              </w:rPr>
              <w:t>5</w:t>
            </w:r>
          </w:p>
        </w:tc>
      </w:tr>
    </w:tbl>
    <w:p w:rsidR="00D16388" w:rsidRDefault="00D16388" w:rsidP="003A6FB2">
      <w:pPr>
        <w:ind w:firstLine="709"/>
        <w:jc w:val="both"/>
        <w:rPr>
          <w:rFonts w:ascii="Times New Roman" w:hAnsi="Times New Roman" w:cs="Times New Roman"/>
          <w:b/>
          <w:sz w:val="24"/>
          <w:szCs w:val="24"/>
        </w:rPr>
      </w:pPr>
    </w:p>
    <w:p w:rsidR="003A6FB2" w:rsidRPr="00AC490A" w:rsidRDefault="003A6FB2" w:rsidP="003A6FB2">
      <w:pPr>
        <w:ind w:firstLine="709"/>
        <w:jc w:val="both"/>
        <w:rPr>
          <w:rFonts w:ascii="Times New Roman" w:hAnsi="Times New Roman" w:cs="Times New Roman"/>
          <w:sz w:val="24"/>
          <w:szCs w:val="24"/>
        </w:rPr>
      </w:pPr>
      <w:r w:rsidRPr="00AC490A">
        <w:rPr>
          <w:rFonts w:ascii="Times New Roman" w:hAnsi="Times New Roman" w:cs="Times New Roman"/>
          <w:b/>
          <w:sz w:val="24"/>
          <w:szCs w:val="24"/>
        </w:rPr>
        <w:t>Piedāvātā cena</w:t>
      </w:r>
      <w:r w:rsidRPr="00AC490A">
        <w:rPr>
          <w:rFonts w:ascii="Times New Roman" w:hAnsi="Times New Roman" w:cs="Times New Roman"/>
          <w:sz w:val="24"/>
          <w:szCs w:val="24"/>
        </w:rPr>
        <w:t xml:space="preserve"> – iepirkuma komisija izvērtē šādi: vislētāko piedāvājumu (piedāvājuma kopējā cena bez PVN (zemākā cena) vērtē ar maksimālo punktu skaitu, un tas saņem 35 punktus. Pārējiem piedāvājumiem punktu skaitu nosaka pēc formulas: </w:t>
      </w:r>
    </w:p>
    <w:p w:rsidR="003A6FB2" w:rsidRPr="00AC490A" w:rsidRDefault="003A6FB2" w:rsidP="003A6FB2">
      <w:pPr>
        <w:ind w:firstLine="709"/>
        <w:jc w:val="both"/>
        <w:rPr>
          <w:rFonts w:ascii="Times New Roman" w:hAnsi="Times New Roman" w:cs="Times New Roman"/>
          <w:i/>
          <w:sz w:val="24"/>
          <w:szCs w:val="24"/>
        </w:rPr>
      </w:pPr>
      <w:r w:rsidRPr="00AC490A">
        <w:rPr>
          <w:rFonts w:ascii="Times New Roman" w:hAnsi="Times New Roman" w:cs="Times New Roman"/>
          <w:i/>
          <w:sz w:val="24"/>
          <w:szCs w:val="24"/>
        </w:rPr>
        <w:t xml:space="preserve">Punktu skaits = (zemākā cena/piedāvātā cena) x </w:t>
      </w:r>
      <w:r w:rsidR="00420009">
        <w:rPr>
          <w:rFonts w:ascii="Times New Roman" w:hAnsi="Times New Roman" w:cs="Times New Roman"/>
          <w:i/>
          <w:sz w:val="24"/>
          <w:szCs w:val="24"/>
        </w:rPr>
        <w:t>3</w:t>
      </w:r>
      <w:r w:rsidRPr="00AC490A">
        <w:rPr>
          <w:rFonts w:ascii="Times New Roman" w:hAnsi="Times New Roman" w:cs="Times New Roman"/>
          <w:i/>
          <w:sz w:val="24"/>
          <w:szCs w:val="24"/>
        </w:rPr>
        <w:t>5.</w:t>
      </w:r>
    </w:p>
    <w:p w:rsidR="003A6FB2" w:rsidRPr="00AC490A" w:rsidRDefault="003A6FB2" w:rsidP="003A6FB2">
      <w:pPr>
        <w:spacing w:after="0" w:line="240" w:lineRule="auto"/>
        <w:ind w:firstLine="709"/>
        <w:jc w:val="both"/>
        <w:rPr>
          <w:rFonts w:ascii="Times New Roman" w:hAnsi="Times New Roman" w:cs="Times New Roman"/>
          <w:sz w:val="24"/>
          <w:szCs w:val="24"/>
        </w:rPr>
      </w:pPr>
      <w:r w:rsidRPr="00AC490A">
        <w:rPr>
          <w:rFonts w:ascii="Times New Roman" w:hAnsi="Times New Roman" w:cs="Times New Roman"/>
          <w:b/>
          <w:sz w:val="24"/>
          <w:szCs w:val="24"/>
        </w:rPr>
        <w:t>Pakalpojuma sniegšanas termiņš</w:t>
      </w:r>
      <w:r w:rsidRPr="00AC490A">
        <w:rPr>
          <w:rFonts w:ascii="Times New Roman" w:hAnsi="Times New Roman" w:cs="Times New Roman"/>
          <w:sz w:val="24"/>
          <w:szCs w:val="24"/>
        </w:rPr>
        <w:t> – iepirkuma komisija izvērtē, izmantojot šādu formulu: </w:t>
      </w:r>
    </w:p>
    <w:p w:rsidR="003A6FB2" w:rsidRPr="00AC490A" w:rsidRDefault="003A6FB2" w:rsidP="003A6FB2">
      <w:pPr>
        <w:spacing w:after="0" w:line="240" w:lineRule="auto"/>
        <w:ind w:firstLine="709"/>
        <w:jc w:val="both"/>
        <w:rPr>
          <w:rFonts w:ascii="Times New Roman" w:hAnsi="Times New Roman" w:cs="Times New Roman"/>
          <w:sz w:val="24"/>
          <w:szCs w:val="24"/>
        </w:rPr>
      </w:pPr>
    </w:p>
    <w:p w:rsidR="003A6FB2" w:rsidRPr="00AC490A" w:rsidRDefault="003A6FB2" w:rsidP="003A6FB2">
      <w:pPr>
        <w:spacing w:after="0" w:line="240" w:lineRule="auto"/>
        <w:ind w:firstLine="709"/>
        <w:jc w:val="both"/>
        <w:rPr>
          <w:rFonts w:ascii="Times New Roman" w:hAnsi="Times New Roman" w:cs="Times New Roman"/>
          <w:sz w:val="24"/>
          <w:szCs w:val="24"/>
        </w:rPr>
      </w:pPr>
      <w:r w:rsidRPr="00AC490A">
        <w:rPr>
          <w:rFonts w:ascii="Times New Roman" w:hAnsi="Times New Roman" w:cs="Times New Roman"/>
          <w:i/>
          <w:sz w:val="24"/>
          <w:szCs w:val="24"/>
        </w:rPr>
        <w:t>Punktu skaits = 20 x (</w:t>
      </w:r>
      <w:proofErr w:type="spellStart"/>
      <w:r w:rsidRPr="00AC490A">
        <w:rPr>
          <w:rFonts w:ascii="Times New Roman" w:hAnsi="Times New Roman" w:cs="Times New Roman"/>
          <w:i/>
          <w:sz w:val="24"/>
          <w:szCs w:val="24"/>
        </w:rPr>
        <w:t>Tmin</w:t>
      </w:r>
      <w:proofErr w:type="spellEnd"/>
      <w:r w:rsidRPr="00AC490A">
        <w:rPr>
          <w:rFonts w:ascii="Times New Roman" w:hAnsi="Times New Roman" w:cs="Times New Roman"/>
          <w:i/>
          <w:sz w:val="24"/>
          <w:szCs w:val="24"/>
        </w:rPr>
        <w:t>/</w:t>
      </w:r>
      <w:proofErr w:type="spellStart"/>
      <w:r w:rsidRPr="00AC490A">
        <w:rPr>
          <w:rFonts w:ascii="Times New Roman" w:hAnsi="Times New Roman" w:cs="Times New Roman"/>
          <w:i/>
          <w:sz w:val="24"/>
          <w:szCs w:val="24"/>
        </w:rPr>
        <w:t>Tvērt</w:t>
      </w:r>
      <w:proofErr w:type="spellEnd"/>
      <w:r w:rsidRPr="00AC490A">
        <w:rPr>
          <w:rFonts w:ascii="Times New Roman" w:hAnsi="Times New Roman" w:cs="Times New Roman"/>
          <w:i/>
          <w:sz w:val="24"/>
          <w:szCs w:val="24"/>
        </w:rPr>
        <w:t>)</w:t>
      </w:r>
      <w:r w:rsidRPr="00AC490A">
        <w:rPr>
          <w:rFonts w:ascii="Times New Roman" w:hAnsi="Times New Roman" w:cs="Times New Roman"/>
          <w:sz w:val="24"/>
          <w:szCs w:val="24"/>
        </w:rPr>
        <w:t>, kur: </w:t>
      </w:r>
    </w:p>
    <w:p w:rsidR="003A6FB2" w:rsidRPr="00AC490A" w:rsidRDefault="003A6FB2" w:rsidP="003A6FB2">
      <w:pPr>
        <w:spacing w:after="0" w:line="240" w:lineRule="auto"/>
        <w:ind w:firstLine="709"/>
        <w:jc w:val="both"/>
        <w:rPr>
          <w:rFonts w:ascii="Times New Roman" w:hAnsi="Times New Roman" w:cs="Times New Roman"/>
          <w:sz w:val="24"/>
          <w:szCs w:val="24"/>
        </w:rPr>
      </w:pPr>
    </w:p>
    <w:p w:rsidR="003A6FB2" w:rsidRPr="00AC490A" w:rsidRDefault="003A6FB2" w:rsidP="003A6FB2">
      <w:pPr>
        <w:spacing w:after="0" w:line="240" w:lineRule="auto"/>
        <w:ind w:firstLine="709"/>
        <w:jc w:val="both"/>
        <w:rPr>
          <w:rFonts w:ascii="Times New Roman" w:hAnsi="Times New Roman" w:cs="Times New Roman"/>
          <w:sz w:val="24"/>
          <w:szCs w:val="24"/>
        </w:rPr>
      </w:pPr>
      <w:proofErr w:type="spellStart"/>
      <w:r w:rsidRPr="00AC490A">
        <w:rPr>
          <w:rFonts w:ascii="Times New Roman" w:hAnsi="Times New Roman" w:cs="Times New Roman"/>
          <w:i/>
          <w:sz w:val="24"/>
          <w:szCs w:val="24"/>
        </w:rPr>
        <w:t>Tmin</w:t>
      </w:r>
      <w:proofErr w:type="spellEnd"/>
      <w:r w:rsidRPr="00AC490A">
        <w:rPr>
          <w:rFonts w:ascii="Times New Roman" w:hAnsi="Times New Roman" w:cs="Times New Roman"/>
          <w:sz w:val="24"/>
          <w:szCs w:val="24"/>
        </w:rPr>
        <w:t> – visīsākais piedāvātais pakalpojuma sniegšanas termiņš</w:t>
      </w:r>
    </w:p>
    <w:p w:rsidR="003A6FB2" w:rsidRPr="00AC490A" w:rsidRDefault="003A6FB2" w:rsidP="003A6FB2">
      <w:pPr>
        <w:spacing w:after="0" w:line="240" w:lineRule="auto"/>
        <w:ind w:firstLine="709"/>
        <w:jc w:val="both"/>
        <w:rPr>
          <w:rFonts w:ascii="Times New Roman" w:hAnsi="Times New Roman" w:cs="Times New Roman"/>
          <w:sz w:val="24"/>
          <w:szCs w:val="24"/>
        </w:rPr>
      </w:pPr>
      <w:proofErr w:type="spellStart"/>
      <w:r w:rsidRPr="00AC490A">
        <w:rPr>
          <w:rFonts w:ascii="Times New Roman" w:hAnsi="Times New Roman" w:cs="Times New Roman"/>
          <w:i/>
          <w:sz w:val="24"/>
          <w:szCs w:val="24"/>
        </w:rPr>
        <w:t>Tvērt</w:t>
      </w:r>
      <w:proofErr w:type="spellEnd"/>
      <w:r w:rsidRPr="00AC490A">
        <w:rPr>
          <w:rFonts w:ascii="Times New Roman" w:hAnsi="Times New Roman" w:cs="Times New Roman"/>
          <w:sz w:val="24"/>
          <w:szCs w:val="24"/>
        </w:rPr>
        <w:t xml:space="preserve"> – piedāvātais pakalpojuma sniegšanas termiņš.</w:t>
      </w:r>
    </w:p>
    <w:p w:rsidR="003A6FB2" w:rsidRPr="00AC490A" w:rsidRDefault="003A6FB2" w:rsidP="003A6FB2">
      <w:pPr>
        <w:spacing w:after="0" w:line="240" w:lineRule="auto"/>
        <w:ind w:firstLine="709"/>
        <w:jc w:val="both"/>
        <w:rPr>
          <w:rFonts w:ascii="Times New Roman" w:hAnsi="Times New Roman" w:cs="Times New Roman"/>
          <w:sz w:val="24"/>
          <w:szCs w:val="24"/>
          <w:highlight w:val="yellow"/>
        </w:rPr>
      </w:pPr>
    </w:p>
    <w:p w:rsidR="00AC490A" w:rsidRPr="00420009" w:rsidRDefault="00AC490A" w:rsidP="003A6FB2">
      <w:pPr>
        <w:spacing w:after="0"/>
        <w:ind w:firstLine="709"/>
        <w:jc w:val="both"/>
        <w:rPr>
          <w:rFonts w:ascii="Times New Roman" w:hAnsi="Times New Roman" w:cs="Times New Roman"/>
          <w:sz w:val="24"/>
          <w:szCs w:val="24"/>
        </w:rPr>
      </w:pPr>
      <w:r w:rsidRPr="00420009">
        <w:rPr>
          <w:rFonts w:ascii="Times New Roman" w:hAnsi="Times New Roman" w:cs="Times New Roman"/>
          <w:sz w:val="24"/>
          <w:szCs w:val="24"/>
        </w:rPr>
        <w:t>Pakalpojuma sniegšanas termiņš nevar būt īsāks par 2018.gada 1.novembri.</w:t>
      </w:r>
    </w:p>
    <w:p w:rsidR="00AC490A" w:rsidRPr="00420009" w:rsidRDefault="00AC490A" w:rsidP="003A6FB2">
      <w:pPr>
        <w:spacing w:after="0"/>
        <w:ind w:firstLine="709"/>
        <w:jc w:val="both"/>
        <w:rPr>
          <w:rFonts w:ascii="Times New Roman" w:hAnsi="Times New Roman" w:cs="Times New Roman"/>
          <w:b/>
          <w:sz w:val="24"/>
          <w:szCs w:val="24"/>
        </w:rPr>
      </w:pPr>
    </w:p>
    <w:p w:rsidR="00AC490A" w:rsidRPr="00420009" w:rsidRDefault="00ED141C" w:rsidP="003A6FB2">
      <w:pPr>
        <w:spacing w:after="0"/>
        <w:ind w:firstLine="709"/>
        <w:jc w:val="both"/>
        <w:rPr>
          <w:rFonts w:ascii="Times New Roman" w:hAnsi="Times New Roman" w:cs="Times New Roman"/>
          <w:sz w:val="24"/>
          <w:szCs w:val="24"/>
        </w:rPr>
      </w:pPr>
      <w:r w:rsidRPr="00420009">
        <w:rPr>
          <w:rFonts w:ascii="Times New Roman" w:hAnsi="Times New Roman" w:cs="Times New Roman"/>
          <w:b/>
          <w:sz w:val="24"/>
          <w:szCs w:val="24"/>
        </w:rPr>
        <w:t>Pretendent</w:t>
      </w:r>
      <w:r w:rsidR="003A6FB2" w:rsidRPr="00420009">
        <w:rPr>
          <w:rFonts w:ascii="Times New Roman" w:hAnsi="Times New Roman" w:cs="Times New Roman"/>
          <w:b/>
          <w:sz w:val="24"/>
          <w:szCs w:val="24"/>
        </w:rPr>
        <w:t>a izglītības līmenis</w:t>
      </w:r>
      <w:r w:rsidR="003A6FB2" w:rsidRPr="00420009">
        <w:rPr>
          <w:rFonts w:ascii="Times New Roman" w:hAnsi="Times New Roman" w:cs="Times New Roman"/>
          <w:sz w:val="24"/>
          <w:szCs w:val="24"/>
        </w:rPr>
        <w:t xml:space="preserve"> –</w:t>
      </w:r>
      <w:r w:rsidR="00DF14E5" w:rsidRPr="00420009">
        <w:rPr>
          <w:rFonts w:ascii="Times New Roman" w:hAnsi="Times New Roman" w:cs="Times New Roman"/>
          <w:sz w:val="24"/>
          <w:szCs w:val="24"/>
        </w:rPr>
        <w:t xml:space="preserve"> </w:t>
      </w:r>
      <w:r w:rsidR="00C466E7" w:rsidRPr="00420009">
        <w:rPr>
          <w:rFonts w:ascii="Times New Roman" w:hAnsi="Times New Roman" w:cs="Times New Roman"/>
          <w:sz w:val="24"/>
          <w:szCs w:val="24"/>
        </w:rPr>
        <w:t xml:space="preserve">augstākā izglītība (vismaz maģistra grāds vai ekvivalents) </w:t>
      </w:r>
      <w:r w:rsidR="00AC490A" w:rsidRPr="00420009">
        <w:rPr>
          <w:rFonts w:ascii="Times New Roman" w:hAnsi="Times New Roman" w:cs="Times New Roman"/>
          <w:sz w:val="24"/>
          <w:szCs w:val="24"/>
        </w:rPr>
        <w:t>tiesību zinātnēs un/vai ekonomikā</w:t>
      </w:r>
      <w:r w:rsidR="006053ED" w:rsidRPr="00420009">
        <w:rPr>
          <w:rFonts w:ascii="Times New Roman" w:hAnsi="Times New Roman" w:cs="Times New Roman"/>
          <w:sz w:val="24"/>
          <w:szCs w:val="24"/>
        </w:rPr>
        <w:t>.</w:t>
      </w:r>
      <w:r w:rsidR="00C519BA" w:rsidRPr="00420009">
        <w:rPr>
          <w:rFonts w:ascii="Times New Roman" w:hAnsi="Times New Roman" w:cs="Times New Roman"/>
          <w:sz w:val="24"/>
          <w:szCs w:val="24"/>
        </w:rPr>
        <w:t xml:space="preserve"> P</w:t>
      </w:r>
      <w:r w:rsidR="006053ED" w:rsidRPr="00420009">
        <w:rPr>
          <w:rFonts w:ascii="Times New Roman" w:hAnsi="Times New Roman" w:cs="Times New Roman"/>
          <w:sz w:val="24"/>
          <w:szCs w:val="24"/>
        </w:rPr>
        <w:t>unktu skaits tiek noteikts šādi:</w:t>
      </w:r>
    </w:p>
    <w:p w:rsidR="006053ED" w:rsidRPr="00420009" w:rsidRDefault="006053ED" w:rsidP="003A6FB2">
      <w:pPr>
        <w:spacing w:after="0"/>
        <w:ind w:firstLine="709"/>
        <w:jc w:val="both"/>
        <w:rPr>
          <w:rFonts w:ascii="Times New Roman" w:hAnsi="Times New Roman" w:cs="Times New Roman"/>
          <w:sz w:val="24"/>
          <w:szCs w:val="24"/>
        </w:rPr>
      </w:pPr>
      <w:r w:rsidRPr="00420009">
        <w:rPr>
          <w:rFonts w:ascii="Times New Roman" w:hAnsi="Times New Roman" w:cs="Times New Roman"/>
          <w:sz w:val="24"/>
          <w:szCs w:val="24"/>
        </w:rPr>
        <w:t>2 punkti – augstākā izglītība vienā no norādītajām jomām;</w:t>
      </w:r>
    </w:p>
    <w:p w:rsidR="006053ED" w:rsidRPr="00420009" w:rsidRDefault="006053ED" w:rsidP="003A6FB2">
      <w:pPr>
        <w:spacing w:after="0"/>
        <w:ind w:firstLine="709"/>
        <w:jc w:val="both"/>
        <w:rPr>
          <w:rFonts w:ascii="Times New Roman" w:hAnsi="Times New Roman" w:cs="Times New Roman"/>
          <w:sz w:val="24"/>
          <w:szCs w:val="24"/>
        </w:rPr>
      </w:pPr>
      <w:r w:rsidRPr="00420009">
        <w:rPr>
          <w:rFonts w:ascii="Times New Roman" w:hAnsi="Times New Roman" w:cs="Times New Roman"/>
          <w:sz w:val="24"/>
          <w:szCs w:val="24"/>
        </w:rPr>
        <w:t>4 punkti  - augstākā izglītība abās norādītajās jomās;</w:t>
      </w:r>
    </w:p>
    <w:p w:rsidR="00440320" w:rsidRPr="00420009" w:rsidRDefault="00440320" w:rsidP="003A6FB2">
      <w:pPr>
        <w:spacing w:after="0"/>
        <w:ind w:firstLine="709"/>
        <w:jc w:val="both"/>
        <w:rPr>
          <w:rFonts w:ascii="Times New Roman" w:hAnsi="Times New Roman" w:cs="Times New Roman"/>
          <w:b/>
          <w:sz w:val="24"/>
          <w:szCs w:val="24"/>
        </w:rPr>
      </w:pPr>
    </w:p>
    <w:p w:rsidR="003A6FB2" w:rsidRPr="00420009" w:rsidRDefault="00ED141C" w:rsidP="003A6FB2">
      <w:pPr>
        <w:spacing w:after="0"/>
        <w:ind w:firstLine="709"/>
        <w:jc w:val="both"/>
        <w:rPr>
          <w:rFonts w:ascii="Times New Roman" w:hAnsi="Times New Roman" w:cs="Times New Roman"/>
          <w:sz w:val="24"/>
          <w:szCs w:val="24"/>
        </w:rPr>
      </w:pPr>
      <w:r w:rsidRPr="00420009">
        <w:rPr>
          <w:rFonts w:ascii="Times New Roman" w:hAnsi="Times New Roman" w:cs="Times New Roman"/>
          <w:b/>
          <w:sz w:val="24"/>
          <w:szCs w:val="24"/>
        </w:rPr>
        <w:t>Pretendent</w:t>
      </w:r>
      <w:r w:rsidR="003A6FB2" w:rsidRPr="00420009">
        <w:rPr>
          <w:rFonts w:ascii="Times New Roman" w:hAnsi="Times New Roman" w:cs="Times New Roman"/>
          <w:b/>
          <w:sz w:val="24"/>
          <w:szCs w:val="24"/>
        </w:rPr>
        <w:t>a</w:t>
      </w:r>
      <w:r w:rsidR="00C519BA" w:rsidRPr="00420009">
        <w:rPr>
          <w:rFonts w:ascii="Times New Roman" w:hAnsi="Times New Roman" w:cs="Times New Roman"/>
          <w:b/>
          <w:sz w:val="24"/>
          <w:szCs w:val="24"/>
        </w:rPr>
        <w:t xml:space="preserve"> </w:t>
      </w:r>
      <w:r w:rsidR="003A6FB2" w:rsidRPr="00420009">
        <w:rPr>
          <w:rFonts w:ascii="Times New Roman" w:hAnsi="Times New Roman" w:cs="Times New Roman"/>
          <w:b/>
          <w:sz w:val="24"/>
          <w:szCs w:val="24"/>
        </w:rPr>
        <w:t>akadēmisk</w:t>
      </w:r>
      <w:r w:rsidR="007B2EF3" w:rsidRPr="00420009">
        <w:rPr>
          <w:rFonts w:ascii="Times New Roman" w:hAnsi="Times New Roman" w:cs="Times New Roman"/>
          <w:b/>
          <w:sz w:val="24"/>
          <w:szCs w:val="24"/>
        </w:rPr>
        <w:t>o</w:t>
      </w:r>
      <w:r w:rsidR="003A6FB2" w:rsidRPr="00420009">
        <w:rPr>
          <w:rFonts w:ascii="Times New Roman" w:hAnsi="Times New Roman" w:cs="Times New Roman"/>
          <w:b/>
          <w:sz w:val="24"/>
          <w:szCs w:val="24"/>
        </w:rPr>
        <w:t xml:space="preserve"> publikācij</w:t>
      </w:r>
      <w:r w:rsidR="007B2EF3" w:rsidRPr="00420009">
        <w:rPr>
          <w:rFonts w:ascii="Times New Roman" w:hAnsi="Times New Roman" w:cs="Times New Roman"/>
          <w:b/>
          <w:sz w:val="24"/>
          <w:szCs w:val="24"/>
        </w:rPr>
        <w:t>u</w:t>
      </w:r>
      <w:r w:rsidR="003A6FB2" w:rsidRPr="00420009">
        <w:rPr>
          <w:rFonts w:ascii="Times New Roman" w:hAnsi="Times New Roman" w:cs="Times New Roman"/>
          <w:b/>
          <w:sz w:val="24"/>
          <w:szCs w:val="24"/>
        </w:rPr>
        <w:t xml:space="preserve"> </w:t>
      </w:r>
      <w:r w:rsidR="00831A91" w:rsidRPr="00420009">
        <w:rPr>
          <w:rFonts w:ascii="Times New Roman" w:hAnsi="Times New Roman" w:cs="Times New Roman"/>
          <w:b/>
          <w:sz w:val="24"/>
          <w:szCs w:val="24"/>
        </w:rPr>
        <w:t>maksātnespējas jomā</w:t>
      </w:r>
      <w:r w:rsidR="007B2EF3" w:rsidRPr="00420009">
        <w:rPr>
          <w:rFonts w:ascii="Times New Roman" w:hAnsi="Times New Roman" w:cs="Times New Roman"/>
          <w:b/>
          <w:sz w:val="24"/>
          <w:szCs w:val="24"/>
        </w:rPr>
        <w:t xml:space="preserve"> skaits</w:t>
      </w:r>
      <w:r w:rsidR="00831A91" w:rsidRPr="00420009">
        <w:rPr>
          <w:rFonts w:ascii="Times New Roman" w:hAnsi="Times New Roman" w:cs="Times New Roman"/>
          <w:b/>
          <w:sz w:val="24"/>
          <w:szCs w:val="24"/>
        </w:rPr>
        <w:t xml:space="preserve">- </w:t>
      </w:r>
      <w:bookmarkStart w:id="0" w:name="_Hlk521487453"/>
      <w:r w:rsidR="00C519BA" w:rsidRPr="00420009">
        <w:rPr>
          <w:rFonts w:ascii="Times New Roman" w:hAnsi="Times New Roman" w:cs="Times New Roman"/>
          <w:sz w:val="24"/>
          <w:szCs w:val="24"/>
        </w:rPr>
        <w:t>p</w:t>
      </w:r>
      <w:r w:rsidR="003A6FB2" w:rsidRPr="00420009">
        <w:rPr>
          <w:rFonts w:ascii="Times New Roman" w:hAnsi="Times New Roman" w:cs="Times New Roman"/>
          <w:sz w:val="24"/>
          <w:szCs w:val="24"/>
        </w:rPr>
        <w:t>unktu skaits tiek noteikts šādi:</w:t>
      </w:r>
      <w:bookmarkEnd w:id="0"/>
    </w:p>
    <w:p w:rsidR="003A6FB2" w:rsidRPr="00F71E8F" w:rsidRDefault="003A6FB2" w:rsidP="003A6FB2">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1 punkts – viena publikācija;</w:t>
      </w:r>
    </w:p>
    <w:p w:rsidR="003A6FB2" w:rsidRPr="00F71E8F" w:rsidRDefault="003A6FB2" w:rsidP="003A6FB2">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2 punkti – divas publikācijas;</w:t>
      </w:r>
    </w:p>
    <w:p w:rsidR="003A6FB2" w:rsidRPr="00F71E8F" w:rsidRDefault="003A6FB2" w:rsidP="003A6FB2">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4 punkti – trīs publikācijas;</w:t>
      </w:r>
    </w:p>
    <w:p w:rsidR="003A6FB2" w:rsidRPr="00F71E8F" w:rsidRDefault="003A6FB2" w:rsidP="003A6FB2">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6 punkti – četras publikācijas;</w:t>
      </w:r>
    </w:p>
    <w:p w:rsidR="003A6FB2" w:rsidRPr="00F71E8F" w:rsidRDefault="003A6FB2" w:rsidP="003A6FB2">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8 punkti – piecas publikācijas;</w:t>
      </w:r>
    </w:p>
    <w:p w:rsidR="003A6FB2" w:rsidRPr="00F71E8F" w:rsidRDefault="003A6FB2" w:rsidP="003A6FB2">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10 punkti – vairāk kā piecas publikācijas.</w:t>
      </w:r>
    </w:p>
    <w:p w:rsidR="003A6FB2" w:rsidRPr="00AC490A" w:rsidRDefault="003A6FB2" w:rsidP="003A6FB2">
      <w:pPr>
        <w:spacing w:after="0"/>
        <w:ind w:firstLine="709"/>
        <w:jc w:val="both"/>
        <w:rPr>
          <w:rFonts w:ascii="Times New Roman" w:hAnsi="Times New Roman" w:cs="Times New Roman"/>
          <w:sz w:val="24"/>
          <w:szCs w:val="24"/>
          <w:highlight w:val="yellow"/>
        </w:rPr>
      </w:pPr>
    </w:p>
    <w:p w:rsidR="003A6FB2" w:rsidRPr="002A701C" w:rsidRDefault="00ED141C" w:rsidP="003A6FB2">
      <w:pPr>
        <w:spacing w:after="0"/>
        <w:ind w:firstLine="709"/>
        <w:jc w:val="both"/>
        <w:rPr>
          <w:rFonts w:ascii="Times New Roman" w:hAnsi="Times New Roman" w:cs="Times New Roman"/>
          <w:sz w:val="24"/>
          <w:szCs w:val="24"/>
        </w:rPr>
      </w:pPr>
      <w:r w:rsidRPr="002A701C">
        <w:rPr>
          <w:rFonts w:ascii="Times New Roman" w:hAnsi="Times New Roman" w:cs="Times New Roman"/>
          <w:b/>
          <w:sz w:val="24"/>
          <w:szCs w:val="24"/>
        </w:rPr>
        <w:lastRenderedPageBreak/>
        <w:t>Pretendent</w:t>
      </w:r>
      <w:r w:rsidR="003A6FB2" w:rsidRPr="002A701C">
        <w:rPr>
          <w:rFonts w:ascii="Times New Roman" w:hAnsi="Times New Roman" w:cs="Times New Roman"/>
          <w:b/>
          <w:sz w:val="24"/>
          <w:szCs w:val="24"/>
        </w:rPr>
        <w:t>a pieredz</w:t>
      </w:r>
      <w:r w:rsidR="00831A91" w:rsidRPr="002A701C">
        <w:rPr>
          <w:rFonts w:ascii="Times New Roman" w:hAnsi="Times New Roman" w:cs="Times New Roman"/>
          <w:b/>
          <w:sz w:val="24"/>
          <w:szCs w:val="24"/>
        </w:rPr>
        <w:t>e</w:t>
      </w:r>
      <w:r w:rsidR="003A6FB2" w:rsidRPr="002A701C">
        <w:rPr>
          <w:rFonts w:ascii="Times New Roman" w:hAnsi="Times New Roman" w:cs="Times New Roman"/>
          <w:b/>
          <w:sz w:val="24"/>
          <w:szCs w:val="24"/>
        </w:rPr>
        <w:t xml:space="preserve"> </w:t>
      </w:r>
      <w:r w:rsidR="00951C2C" w:rsidRPr="002A701C">
        <w:rPr>
          <w:rFonts w:ascii="Times New Roman" w:hAnsi="Times New Roman" w:cs="Times New Roman"/>
          <w:b/>
          <w:sz w:val="24"/>
          <w:szCs w:val="24"/>
        </w:rPr>
        <w:t xml:space="preserve">analītisku </w:t>
      </w:r>
      <w:r w:rsidR="003A6FB2" w:rsidRPr="002A701C">
        <w:rPr>
          <w:rFonts w:ascii="Times New Roman" w:hAnsi="Times New Roman" w:cs="Times New Roman"/>
          <w:b/>
          <w:sz w:val="24"/>
          <w:szCs w:val="24"/>
        </w:rPr>
        <w:t>pētījumu veikšanā</w:t>
      </w:r>
      <w:r w:rsidR="00831A91" w:rsidRPr="002A701C">
        <w:rPr>
          <w:rFonts w:ascii="Times New Roman" w:hAnsi="Times New Roman" w:cs="Times New Roman"/>
          <w:b/>
          <w:sz w:val="24"/>
          <w:szCs w:val="24"/>
        </w:rPr>
        <w:t xml:space="preserve"> </w:t>
      </w:r>
      <w:r w:rsidR="00951C2C" w:rsidRPr="002A701C">
        <w:rPr>
          <w:rFonts w:ascii="Times New Roman" w:hAnsi="Times New Roman" w:cs="Times New Roman"/>
          <w:b/>
          <w:sz w:val="24"/>
          <w:szCs w:val="24"/>
        </w:rPr>
        <w:t xml:space="preserve">- </w:t>
      </w:r>
      <w:r w:rsidR="007B2EF3" w:rsidRPr="002A701C">
        <w:rPr>
          <w:rFonts w:ascii="Times New Roman" w:hAnsi="Times New Roman" w:cs="Times New Roman"/>
          <w:sz w:val="24"/>
          <w:szCs w:val="24"/>
        </w:rPr>
        <w:t>p</w:t>
      </w:r>
      <w:r w:rsidR="00831A91" w:rsidRPr="002A701C">
        <w:rPr>
          <w:rFonts w:ascii="Times New Roman" w:hAnsi="Times New Roman" w:cs="Times New Roman"/>
          <w:sz w:val="24"/>
          <w:szCs w:val="24"/>
        </w:rPr>
        <w:t>unktu skaits tiek noteikts šādi</w:t>
      </w:r>
      <w:r w:rsidR="003A6FB2" w:rsidRPr="002A701C">
        <w:rPr>
          <w:rFonts w:ascii="Times New Roman" w:hAnsi="Times New Roman" w:cs="Times New Roman"/>
          <w:sz w:val="24"/>
          <w:szCs w:val="24"/>
        </w:rPr>
        <w:t>:</w:t>
      </w:r>
    </w:p>
    <w:p w:rsidR="003A6FB2" w:rsidRPr="002A701C" w:rsidRDefault="00061B97" w:rsidP="003A6FB2">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4</w:t>
      </w:r>
      <w:r w:rsidR="003A6FB2" w:rsidRPr="002A701C">
        <w:rPr>
          <w:rFonts w:ascii="Times New Roman" w:hAnsi="Times New Roman" w:cs="Times New Roman"/>
          <w:sz w:val="24"/>
          <w:szCs w:val="24"/>
        </w:rPr>
        <w:t xml:space="preserve"> punkti –</w:t>
      </w:r>
      <w:r w:rsidRPr="002A701C">
        <w:rPr>
          <w:rFonts w:ascii="Times New Roman" w:hAnsi="Times New Roman" w:cs="Times New Roman"/>
          <w:sz w:val="24"/>
          <w:szCs w:val="24"/>
        </w:rPr>
        <w:t xml:space="preserve"> </w:t>
      </w:r>
      <w:r w:rsidR="003A6FB2" w:rsidRPr="002A701C">
        <w:rPr>
          <w:rFonts w:ascii="Times New Roman" w:hAnsi="Times New Roman" w:cs="Times New Roman"/>
          <w:sz w:val="24"/>
          <w:szCs w:val="24"/>
        </w:rPr>
        <w:t>pieredze</w:t>
      </w:r>
      <w:r w:rsidRPr="002A701C">
        <w:rPr>
          <w:rFonts w:ascii="Times New Roman" w:hAnsi="Times New Roman" w:cs="Times New Roman"/>
          <w:sz w:val="24"/>
          <w:szCs w:val="24"/>
        </w:rPr>
        <w:t xml:space="preserve"> viena</w:t>
      </w:r>
      <w:r w:rsidR="003A6FB2" w:rsidRPr="002A701C">
        <w:rPr>
          <w:rFonts w:ascii="Times New Roman" w:hAnsi="Times New Roman" w:cs="Times New Roman"/>
          <w:sz w:val="24"/>
          <w:szCs w:val="24"/>
        </w:rPr>
        <w:t xml:space="preserve"> pētījum</w:t>
      </w:r>
      <w:r w:rsidRPr="002A701C">
        <w:rPr>
          <w:rFonts w:ascii="Times New Roman" w:hAnsi="Times New Roman" w:cs="Times New Roman"/>
          <w:sz w:val="24"/>
          <w:szCs w:val="24"/>
        </w:rPr>
        <w:t>a</w:t>
      </w:r>
      <w:r w:rsidR="003A6FB2" w:rsidRPr="002A701C">
        <w:rPr>
          <w:rFonts w:ascii="Times New Roman" w:hAnsi="Times New Roman" w:cs="Times New Roman"/>
          <w:sz w:val="24"/>
          <w:szCs w:val="24"/>
        </w:rPr>
        <w:t xml:space="preserve"> veikšanā;</w:t>
      </w:r>
    </w:p>
    <w:p w:rsidR="003A6FB2" w:rsidRPr="002A701C" w:rsidRDefault="00061B97" w:rsidP="003A6FB2">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6</w:t>
      </w:r>
      <w:r w:rsidR="003A6FB2" w:rsidRPr="002A701C">
        <w:rPr>
          <w:rFonts w:ascii="Times New Roman" w:hAnsi="Times New Roman" w:cs="Times New Roman"/>
          <w:sz w:val="24"/>
          <w:szCs w:val="24"/>
        </w:rPr>
        <w:t xml:space="preserve"> punkti –</w:t>
      </w:r>
      <w:r w:rsidRPr="002A701C">
        <w:rPr>
          <w:rFonts w:ascii="Times New Roman" w:hAnsi="Times New Roman" w:cs="Times New Roman"/>
          <w:sz w:val="24"/>
          <w:szCs w:val="24"/>
        </w:rPr>
        <w:t xml:space="preserve"> </w:t>
      </w:r>
      <w:r w:rsidR="003A6FB2" w:rsidRPr="002A701C">
        <w:rPr>
          <w:rFonts w:ascii="Times New Roman" w:hAnsi="Times New Roman" w:cs="Times New Roman"/>
          <w:sz w:val="24"/>
          <w:szCs w:val="24"/>
        </w:rPr>
        <w:t xml:space="preserve">pieredze </w:t>
      </w:r>
      <w:r w:rsidRPr="002A701C">
        <w:rPr>
          <w:rFonts w:ascii="Times New Roman" w:hAnsi="Times New Roman" w:cs="Times New Roman"/>
          <w:sz w:val="24"/>
          <w:szCs w:val="24"/>
        </w:rPr>
        <w:t xml:space="preserve">divu </w:t>
      </w:r>
      <w:r w:rsidR="003A6FB2" w:rsidRPr="002A701C">
        <w:rPr>
          <w:rFonts w:ascii="Times New Roman" w:hAnsi="Times New Roman" w:cs="Times New Roman"/>
          <w:sz w:val="24"/>
          <w:szCs w:val="24"/>
        </w:rPr>
        <w:t>pētījumu veikšanā</w:t>
      </w:r>
      <w:r w:rsidRPr="002A701C">
        <w:rPr>
          <w:rFonts w:ascii="Times New Roman" w:hAnsi="Times New Roman" w:cs="Times New Roman"/>
          <w:sz w:val="24"/>
          <w:szCs w:val="24"/>
        </w:rPr>
        <w:t>;</w:t>
      </w:r>
    </w:p>
    <w:p w:rsidR="00061B97" w:rsidRPr="002A701C" w:rsidRDefault="00061B97" w:rsidP="003A6FB2">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8 punkti - pieredze trīs pētījumu veikšanā;</w:t>
      </w:r>
    </w:p>
    <w:p w:rsidR="00061B97" w:rsidRPr="002A701C" w:rsidRDefault="00061B97" w:rsidP="003A6FB2">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10 punkti - pieredze vairāk nekā trīs pētījumu veikšanā.</w:t>
      </w:r>
    </w:p>
    <w:p w:rsidR="003A6FB2" w:rsidRPr="002A701C" w:rsidRDefault="003A6FB2" w:rsidP="003A6FB2">
      <w:pPr>
        <w:spacing w:after="0"/>
        <w:ind w:firstLine="709"/>
        <w:jc w:val="both"/>
        <w:rPr>
          <w:rFonts w:ascii="Times New Roman" w:hAnsi="Times New Roman" w:cs="Times New Roman"/>
          <w:b/>
          <w:sz w:val="24"/>
          <w:szCs w:val="24"/>
        </w:rPr>
      </w:pPr>
    </w:p>
    <w:p w:rsidR="003A6FB2" w:rsidRPr="002A701C" w:rsidRDefault="00ED141C" w:rsidP="003A6FB2">
      <w:pPr>
        <w:spacing w:after="0"/>
        <w:ind w:firstLine="709"/>
        <w:jc w:val="both"/>
        <w:rPr>
          <w:rFonts w:ascii="Times New Roman" w:hAnsi="Times New Roman" w:cs="Times New Roman"/>
          <w:sz w:val="24"/>
          <w:szCs w:val="24"/>
        </w:rPr>
      </w:pPr>
      <w:r w:rsidRPr="002A701C">
        <w:rPr>
          <w:rFonts w:ascii="Times New Roman" w:hAnsi="Times New Roman" w:cs="Times New Roman"/>
          <w:b/>
          <w:sz w:val="24"/>
          <w:szCs w:val="24"/>
        </w:rPr>
        <w:t>Pretendent</w:t>
      </w:r>
      <w:r w:rsidR="003A6FB2" w:rsidRPr="002A701C">
        <w:rPr>
          <w:rFonts w:ascii="Times New Roman" w:hAnsi="Times New Roman" w:cs="Times New Roman"/>
          <w:b/>
          <w:sz w:val="24"/>
          <w:szCs w:val="24"/>
        </w:rPr>
        <w:t>a svešvalodu zināšanas</w:t>
      </w:r>
      <w:r w:rsidR="00C519BA" w:rsidRPr="002A701C">
        <w:rPr>
          <w:rFonts w:ascii="Times New Roman" w:hAnsi="Times New Roman" w:cs="Times New Roman"/>
          <w:b/>
          <w:sz w:val="24"/>
          <w:szCs w:val="24"/>
        </w:rPr>
        <w:t xml:space="preserve"> -</w:t>
      </w:r>
      <w:r w:rsidR="003A6FB2" w:rsidRPr="002A701C">
        <w:rPr>
          <w:rFonts w:ascii="Times New Roman" w:hAnsi="Times New Roman" w:cs="Times New Roman"/>
          <w:sz w:val="24"/>
          <w:szCs w:val="24"/>
        </w:rPr>
        <w:t xml:space="preserve"> </w:t>
      </w:r>
      <w:r w:rsidR="007B2EF3" w:rsidRPr="002A701C">
        <w:rPr>
          <w:rFonts w:ascii="Times New Roman" w:hAnsi="Times New Roman" w:cs="Times New Roman"/>
          <w:sz w:val="24"/>
          <w:szCs w:val="24"/>
        </w:rPr>
        <w:t>p</w:t>
      </w:r>
      <w:r w:rsidR="003A6FB2" w:rsidRPr="002A701C">
        <w:rPr>
          <w:rFonts w:ascii="Times New Roman" w:hAnsi="Times New Roman" w:cs="Times New Roman"/>
          <w:sz w:val="24"/>
          <w:szCs w:val="24"/>
        </w:rPr>
        <w:t>unktu skaits kritērijā tiek noteikts šādi:</w:t>
      </w:r>
    </w:p>
    <w:p w:rsidR="003A6FB2" w:rsidRPr="002A701C" w:rsidRDefault="00F31F3B" w:rsidP="003A6FB2">
      <w:pPr>
        <w:spacing w:after="0"/>
        <w:ind w:firstLine="709"/>
        <w:jc w:val="both"/>
        <w:rPr>
          <w:rFonts w:ascii="Times New Roman" w:hAnsi="Times New Roman" w:cs="Times New Roman"/>
          <w:color w:val="000000" w:themeColor="text1"/>
          <w:sz w:val="24"/>
          <w:szCs w:val="24"/>
        </w:rPr>
      </w:pPr>
      <w:r w:rsidRPr="002A701C">
        <w:rPr>
          <w:rFonts w:ascii="Times New Roman" w:hAnsi="Times New Roman" w:cs="Times New Roman"/>
          <w:color w:val="000000" w:themeColor="text1"/>
          <w:sz w:val="24"/>
          <w:szCs w:val="24"/>
        </w:rPr>
        <w:t>1 punkti</w:t>
      </w:r>
      <w:r w:rsidR="003A6FB2" w:rsidRPr="002A701C">
        <w:rPr>
          <w:rFonts w:ascii="Times New Roman" w:hAnsi="Times New Roman" w:cs="Times New Roman"/>
          <w:color w:val="000000" w:themeColor="text1"/>
          <w:sz w:val="24"/>
          <w:szCs w:val="24"/>
        </w:rPr>
        <w:t xml:space="preserve"> – ir vienas svešvalodas zināšanas;</w:t>
      </w:r>
    </w:p>
    <w:p w:rsidR="003A6FB2" w:rsidRPr="002A701C" w:rsidRDefault="003A6FB2" w:rsidP="003A6FB2">
      <w:pPr>
        <w:spacing w:after="0"/>
        <w:ind w:firstLine="709"/>
        <w:jc w:val="both"/>
        <w:rPr>
          <w:rFonts w:ascii="Times New Roman" w:hAnsi="Times New Roman" w:cs="Times New Roman"/>
          <w:color w:val="000000" w:themeColor="text1"/>
          <w:sz w:val="24"/>
          <w:szCs w:val="24"/>
        </w:rPr>
      </w:pPr>
      <w:r w:rsidRPr="002A701C">
        <w:rPr>
          <w:rFonts w:ascii="Times New Roman" w:hAnsi="Times New Roman" w:cs="Times New Roman"/>
          <w:color w:val="000000" w:themeColor="text1"/>
          <w:sz w:val="24"/>
          <w:szCs w:val="24"/>
        </w:rPr>
        <w:t>3 punkti – ir divu svešvalodu zināšanas;</w:t>
      </w:r>
    </w:p>
    <w:p w:rsidR="003A6FB2" w:rsidRPr="002A701C" w:rsidRDefault="003A6FB2" w:rsidP="003A6FB2">
      <w:pPr>
        <w:spacing w:after="0"/>
        <w:ind w:firstLine="709"/>
        <w:jc w:val="both"/>
        <w:rPr>
          <w:rFonts w:ascii="Times New Roman" w:hAnsi="Times New Roman" w:cs="Times New Roman"/>
          <w:color w:val="000000" w:themeColor="text1"/>
          <w:sz w:val="24"/>
          <w:szCs w:val="24"/>
        </w:rPr>
      </w:pPr>
      <w:r w:rsidRPr="002A701C">
        <w:rPr>
          <w:rFonts w:ascii="Times New Roman" w:hAnsi="Times New Roman" w:cs="Times New Roman"/>
          <w:color w:val="000000" w:themeColor="text1"/>
          <w:sz w:val="24"/>
          <w:szCs w:val="24"/>
        </w:rPr>
        <w:t>5 punkti – ir trīs svešvalodu zināšanas.</w:t>
      </w:r>
    </w:p>
    <w:p w:rsidR="003A6FB2" w:rsidRPr="002A701C" w:rsidRDefault="003A6FB2" w:rsidP="003A6FB2">
      <w:pPr>
        <w:spacing w:after="0"/>
        <w:ind w:firstLine="709"/>
        <w:jc w:val="both"/>
        <w:rPr>
          <w:rFonts w:ascii="Times New Roman" w:hAnsi="Times New Roman" w:cs="Times New Roman"/>
          <w:color w:val="000000" w:themeColor="text1"/>
          <w:sz w:val="24"/>
          <w:szCs w:val="24"/>
        </w:rPr>
      </w:pPr>
    </w:p>
    <w:p w:rsidR="003A6FB2" w:rsidRPr="002A701C" w:rsidRDefault="003A6FB2" w:rsidP="003A6FB2">
      <w:pPr>
        <w:spacing w:after="0"/>
        <w:ind w:firstLine="709"/>
        <w:jc w:val="both"/>
        <w:rPr>
          <w:rFonts w:ascii="Times New Roman" w:hAnsi="Times New Roman" w:cs="Times New Roman"/>
          <w:color w:val="000000" w:themeColor="text1"/>
          <w:sz w:val="24"/>
          <w:szCs w:val="24"/>
        </w:rPr>
      </w:pPr>
      <w:r w:rsidRPr="002A701C">
        <w:rPr>
          <w:rFonts w:ascii="Times New Roman" w:hAnsi="Times New Roman" w:cs="Times New Roman"/>
          <w:b/>
          <w:color w:val="000000" w:themeColor="text1"/>
          <w:sz w:val="24"/>
          <w:szCs w:val="24"/>
        </w:rPr>
        <w:t>5.6.</w:t>
      </w:r>
      <w:r w:rsidRPr="002A701C">
        <w:rPr>
          <w:rFonts w:ascii="Times New Roman" w:hAnsi="Times New Roman" w:cs="Times New Roman"/>
          <w:color w:val="000000" w:themeColor="text1"/>
          <w:sz w:val="24"/>
          <w:szCs w:val="24"/>
        </w:rPr>
        <w:t xml:space="preserve"> Līdzvērtīgu piedāvājumu gadījumā (pretendentu piedāvājumi vērtēšanā ir saņēmuši vienādu kritēriju novērtējuma summu) par uzvarētāju iepirkumā komisija atzīst pretendentu, kura iegūto punktu skaits kritērijā "</w:t>
      </w:r>
      <w:r w:rsidR="00ED141C" w:rsidRPr="002A701C">
        <w:rPr>
          <w:rFonts w:ascii="Times New Roman" w:hAnsi="Times New Roman" w:cs="Times New Roman"/>
          <w:color w:val="000000" w:themeColor="text1"/>
          <w:sz w:val="24"/>
          <w:szCs w:val="24"/>
        </w:rPr>
        <w:t>Pretendent</w:t>
      </w:r>
      <w:r w:rsidRPr="002A701C">
        <w:rPr>
          <w:rFonts w:ascii="Times New Roman" w:hAnsi="Times New Roman" w:cs="Times New Roman"/>
          <w:color w:val="000000" w:themeColor="text1"/>
          <w:sz w:val="24"/>
          <w:szCs w:val="24"/>
        </w:rPr>
        <w:t xml:space="preserve">a </w:t>
      </w:r>
      <w:r w:rsidR="00F71E8F" w:rsidRPr="002A701C">
        <w:rPr>
          <w:rFonts w:ascii="Times New Roman" w:hAnsi="Times New Roman" w:cs="Times New Roman"/>
          <w:color w:val="000000" w:themeColor="text1"/>
          <w:sz w:val="24"/>
          <w:szCs w:val="24"/>
        </w:rPr>
        <w:t>pieredze analītisku pētījumu veikšanā</w:t>
      </w:r>
      <w:r w:rsidRPr="002A701C">
        <w:rPr>
          <w:rFonts w:ascii="Times New Roman" w:hAnsi="Times New Roman" w:cs="Times New Roman"/>
          <w:color w:val="000000" w:themeColor="text1"/>
          <w:sz w:val="24"/>
          <w:szCs w:val="24"/>
        </w:rPr>
        <w:t>" ir lielāks.</w:t>
      </w:r>
    </w:p>
    <w:p w:rsidR="003A6FB2" w:rsidRPr="00AC490A" w:rsidRDefault="003A6FB2" w:rsidP="003A6FB2">
      <w:pPr>
        <w:spacing w:after="0"/>
        <w:ind w:firstLine="709"/>
        <w:jc w:val="both"/>
        <w:rPr>
          <w:rFonts w:ascii="Times New Roman" w:hAnsi="Times New Roman" w:cs="Times New Roman"/>
          <w:color w:val="000000" w:themeColor="text1"/>
          <w:sz w:val="24"/>
          <w:szCs w:val="24"/>
        </w:rPr>
      </w:pPr>
      <w:r w:rsidRPr="00AC490A">
        <w:rPr>
          <w:rFonts w:ascii="Times New Roman" w:hAnsi="Times New Roman" w:cs="Times New Roman"/>
          <w:b/>
          <w:color w:val="000000" w:themeColor="text1"/>
          <w:sz w:val="24"/>
          <w:szCs w:val="24"/>
        </w:rPr>
        <w:t>5.7.</w:t>
      </w:r>
      <w:r w:rsidRPr="00AC490A">
        <w:rPr>
          <w:rFonts w:ascii="Times New Roman" w:hAnsi="Times New Roman" w:cs="Times New Roman"/>
          <w:color w:val="000000" w:themeColor="text1"/>
          <w:sz w:val="24"/>
          <w:szCs w:val="24"/>
        </w:rPr>
        <w:t> Piedāvājuma vērtēšanas laikā iepirkuma komisija pārbauda, vai piedāvājumā nav aritmētisku kļūdu.</w:t>
      </w:r>
    </w:p>
    <w:p w:rsidR="003A6FB2" w:rsidRPr="00AC490A" w:rsidRDefault="003A6FB2" w:rsidP="003A6FB2">
      <w:pPr>
        <w:pStyle w:val="Sarakstarindkopa"/>
        <w:numPr>
          <w:ilvl w:val="1"/>
          <w:numId w:val="12"/>
        </w:numPr>
        <w:spacing w:after="0"/>
        <w:ind w:left="0" w:firstLine="709"/>
        <w:jc w:val="both"/>
        <w:rPr>
          <w:rFonts w:ascii="Times New Roman" w:hAnsi="Times New Roman" w:cs="Times New Roman"/>
          <w:color w:val="000000" w:themeColor="text1"/>
          <w:sz w:val="24"/>
          <w:szCs w:val="24"/>
        </w:rPr>
      </w:pPr>
      <w:r w:rsidRPr="00AC490A">
        <w:rPr>
          <w:rFonts w:ascii="Times New Roman" w:hAnsi="Times New Roman" w:cs="Times New Roman"/>
          <w:color w:val="000000" w:themeColor="text1"/>
          <w:sz w:val="24"/>
          <w:szCs w:val="24"/>
        </w:rPr>
        <w:t> Ja iepirkuma komisija piedāvājumā konstatē aritmētiskas kļūdas, tad šī kļūdas izlabo.</w:t>
      </w:r>
    </w:p>
    <w:p w:rsidR="003A6FB2" w:rsidRPr="00AC490A" w:rsidRDefault="003A6FB2" w:rsidP="003A6FB2">
      <w:pPr>
        <w:pStyle w:val="Sarakstarindkopa"/>
        <w:numPr>
          <w:ilvl w:val="1"/>
          <w:numId w:val="12"/>
        </w:numPr>
        <w:spacing w:after="0"/>
        <w:ind w:left="0" w:firstLine="709"/>
        <w:jc w:val="both"/>
        <w:rPr>
          <w:rFonts w:ascii="Times New Roman" w:hAnsi="Times New Roman" w:cs="Times New Roman"/>
          <w:color w:val="000000" w:themeColor="text1"/>
          <w:sz w:val="24"/>
          <w:szCs w:val="24"/>
        </w:rPr>
      </w:pPr>
      <w:r w:rsidRPr="00AC490A">
        <w:rPr>
          <w:rFonts w:ascii="Times New Roman" w:hAnsi="Times New Roman" w:cs="Times New Roman"/>
          <w:color w:val="000000" w:themeColor="text1"/>
          <w:sz w:val="24"/>
          <w:szCs w:val="24"/>
        </w:rPr>
        <w:t> Par visiem aritmētisko kļūdu labojumiem iepirkuma komisija paziņo pretendentam, kura piedāvājumā labojumi izdarīti. Vērtējot piedāvājumu, kurā bijušas aritmētiskas kļūdas, iepirkuma komisija ņem vērā tikai iepriekš noteiktajā kārtībā labotās kļūdas.</w:t>
      </w:r>
    </w:p>
    <w:p w:rsidR="003A6FB2" w:rsidRDefault="003A6FB2" w:rsidP="003A6FB2">
      <w:pPr>
        <w:spacing w:after="0"/>
        <w:ind w:firstLine="709"/>
        <w:jc w:val="both"/>
        <w:rPr>
          <w:rFonts w:ascii="Times New Roman" w:hAnsi="Times New Roman" w:cs="Times New Roman"/>
          <w:color w:val="000000" w:themeColor="text1"/>
          <w:sz w:val="24"/>
          <w:szCs w:val="24"/>
        </w:rPr>
      </w:pPr>
      <w:r w:rsidRPr="00AC490A">
        <w:rPr>
          <w:rFonts w:ascii="Times New Roman" w:hAnsi="Times New Roman" w:cs="Times New Roman"/>
          <w:b/>
          <w:color w:val="000000" w:themeColor="text1"/>
          <w:sz w:val="24"/>
          <w:szCs w:val="24"/>
        </w:rPr>
        <w:t>5.10.</w:t>
      </w:r>
      <w:r w:rsidRPr="00AC490A">
        <w:rPr>
          <w:rFonts w:ascii="Times New Roman" w:hAnsi="Times New Roman" w:cs="Times New Roman"/>
          <w:color w:val="000000" w:themeColor="text1"/>
          <w:sz w:val="24"/>
          <w:szCs w:val="24"/>
        </w:rPr>
        <w:t> Visi pretendenti tiek informēti par iepirkuma komisijas pieņemto lēmumu.</w:t>
      </w:r>
    </w:p>
    <w:p w:rsidR="003A6FB2" w:rsidRPr="00304120" w:rsidRDefault="003A6FB2" w:rsidP="003A6FB2">
      <w:pPr>
        <w:spacing w:after="0"/>
        <w:jc w:val="both"/>
        <w:rPr>
          <w:rFonts w:ascii="Times New Roman" w:hAnsi="Times New Roman" w:cs="Times New Roman"/>
          <w:color w:val="000000" w:themeColor="text1"/>
          <w:sz w:val="24"/>
          <w:szCs w:val="24"/>
        </w:rPr>
      </w:pPr>
    </w:p>
    <w:p w:rsidR="003A6FB2" w:rsidRDefault="003A6FB2" w:rsidP="003A6FB2">
      <w:pPr>
        <w:pStyle w:val="Sarakstarindkopa"/>
        <w:numPr>
          <w:ilvl w:val="0"/>
          <w:numId w:val="12"/>
        </w:numPr>
        <w:spacing w:after="0"/>
        <w:jc w:val="center"/>
        <w:rPr>
          <w:rFonts w:ascii="Times New Roman" w:hAnsi="Times New Roman" w:cs="Times New Roman"/>
          <w:b/>
          <w:color w:val="000000" w:themeColor="text1"/>
          <w:sz w:val="24"/>
          <w:szCs w:val="24"/>
        </w:rPr>
      </w:pPr>
      <w:r w:rsidRPr="00C52F33">
        <w:rPr>
          <w:rFonts w:ascii="Times New Roman" w:hAnsi="Times New Roman" w:cs="Times New Roman"/>
          <w:b/>
          <w:color w:val="000000" w:themeColor="text1"/>
          <w:sz w:val="24"/>
          <w:szCs w:val="24"/>
        </w:rPr>
        <w:t>IEPIRKUMA KOMISIJAS TIESĪBAS UN PIENĀKUMI</w:t>
      </w:r>
    </w:p>
    <w:p w:rsidR="003A6FB2" w:rsidRPr="00CA567F" w:rsidRDefault="003A6FB2" w:rsidP="003A6FB2">
      <w:pPr>
        <w:spacing w:after="0" w:line="240" w:lineRule="auto"/>
        <w:ind w:firstLine="720"/>
        <w:jc w:val="both"/>
        <w:rPr>
          <w:rFonts w:ascii="Times New Roman" w:hAnsi="Times New Roman" w:cs="Times New Roman"/>
          <w:b/>
          <w:color w:val="000000" w:themeColor="text1"/>
          <w:sz w:val="24"/>
          <w:szCs w:val="24"/>
        </w:rPr>
      </w:pPr>
      <w:r w:rsidRPr="00CA567F">
        <w:rPr>
          <w:rFonts w:ascii="Times New Roman" w:hAnsi="Times New Roman" w:cs="Times New Roman"/>
          <w:b/>
          <w:color w:val="000000" w:themeColor="text1"/>
          <w:sz w:val="24"/>
          <w:szCs w:val="24"/>
        </w:rPr>
        <w:t>6.1. Iepirkuma komisijas tiesības:</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 pieprasīt, lai pretendents precizētu informāciju par savu piedāvājumu, ja tas nepieciešams piedāvājuma noformējuma pārbaudei, pretendentu atlasei, kā arī piedāvājuma novērtēšanai;</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6.1.2. pieaicināt ekspertu piedāvājumu noformējuma pārbaudei, pretendentu atlasei un piedāvājumu atbilstības pārbaudei, kā arī piedāvājumu vērtēšanai;</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6.1.3. izvēlēties slēgt iepirkuma līgumu ar nākamo pretendentu, kura piedāvājums ir nākamais saimnieciski izdevīgākais, kura piedāvājums atbilst pretendentu atlases prasībām un nolikumā noteiktajām prasībām vai pārtraukt iepirkumu, neizvēloties nevienu pretendentu, ja izraudzītais pretendents atsakās slēgt iepirkuma līgumu;</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6.1.4. iegūt nepieciešamo informāciju tieši no kompetentās institūcijas, datubāzes vai no citiem avotiem;</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6.1.5. jebkurā brīdī pārtraukt iepirkumu, ja tam ir objektīvs pamatojums;</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6.1.6. matemātiski noapaļot pretendenta finanšu piedāvājumā norādītās cenas uz diviem cipariem aiz komata.</w:t>
      </w:r>
    </w:p>
    <w:p w:rsidR="003A6FB2" w:rsidRDefault="003A6FB2" w:rsidP="003A6FB2">
      <w:pPr>
        <w:spacing w:after="0" w:line="240" w:lineRule="auto"/>
        <w:ind w:firstLine="720"/>
        <w:jc w:val="both"/>
        <w:rPr>
          <w:rFonts w:ascii="Times New Roman" w:hAnsi="Times New Roman" w:cs="Times New Roman"/>
          <w:b/>
          <w:color w:val="000000" w:themeColor="text1"/>
          <w:sz w:val="24"/>
          <w:szCs w:val="24"/>
        </w:rPr>
      </w:pPr>
    </w:p>
    <w:p w:rsidR="003A6FB2" w:rsidRPr="00CA567F" w:rsidRDefault="003A6FB2" w:rsidP="003A6FB2">
      <w:pPr>
        <w:spacing w:after="0" w:line="240" w:lineRule="auto"/>
        <w:ind w:firstLine="720"/>
        <w:jc w:val="both"/>
        <w:rPr>
          <w:rFonts w:ascii="Times New Roman" w:hAnsi="Times New Roman" w:cs="Times New Roman"/>
          <w:b/>
          <w:color w:val="000000" w:themeColor="text1"/>
          <w:sz w:val="24"/>
          <w:szCs w:val="24"/>
        </w:rPr>
      </w:pPr>
      <w:r w:rsidRPr="00CA567F">
        <w:rPr>
          <w:rFonts w:ascii="Times New Roman" w:hAnsi="Times New Roman" w:cs="Times New Roman"/>
          <w:b/>
          <w:color w:val="000000" w:themeColor="text1"/>
          <w:sz w:val="24"/>
          <w:szCs w:val="24"/>
        </w:rPr>
        <w:t xml:space="preserve">6.2. </w:t>
      </w:r>
      <w:r>
        <w:rPr>
          <w:rFonts w:ascii="Times New Roman" w:hAnsi="Times New Roman" w:cs="Times New Roman"/>
          <w:b/>
          <w:color w:val="000000" w:themeColor="text1"/>
          <w:sz w:val="24"/>
          <w:szCs w:val="24"/>
        </w:rPr>
        <w:t>I</w:t>
      </w:r>
      <w:r w:rsidRPr="00CA567F">
        <w:rPr>
          <w:rFonts w:ascii="Times New Roman" w:hAnsi="Times New Roman" w:cs="Times New Roman"/>
          <w:b/>
          <w:color w:val="000000" w:themeColor="text1"/>
          <w:sz w:val="24"/>
          <w:szCs w:val="24"/>
        </w:rPr>
        <w:t>epirkuma komisijas pienākumi:</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6.2.1. labot piedāvājumos aritmētiskās kļūdas;</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6.2.2. nodrošināt iepirkuma norisi un dokumentēšanu;</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6.2.3. nodrošināt pretendentu brīvu konkurenci, kā arī vienlīdzīgu un taisnīgu attieksmi pret tiem;</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6.2.4. vērtēt pretendentus un to iesniegtos piedāvājumus saskaņā ar normatīvajiem aktiem un nolikumu, izvēlēties piedāvājumu vai pieņemt lēmumu par iepirkuma pārtraukšanu, neizvēloties nevienu piedāvājumu. Lēmumā, ar kuru tiek noteikts uzvarētājs, papildus tiek norādīti visi noraidītie pretendenti un to noraidīšanas iemesli, visu pretendentu piedāvātās līgumcenas un par uzvarētāju noteiktā pretendenta salīdzinošās priekšrocības;</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6.2.5. triju darba dienu laikā pēc lēmuma pieņemšanas informēt visus pretendentus par iepirkumā izraudzīto pretendentu un Maksātnespējas kontroles dienesta mājaslapā internetā (</w:t>
      </w:r>
      <w:hyperlink r:id="rId10" w:history="1">
        <w:r w:rsidRPr="000F0142">
          <w:rPr>
            <w:rStyle w:val="Hipersaite"/>
            <w:rFonts w:ascii="Times New Roman" w:hAnsi="Times New Roman" w:cs="Times New Roman"/>
            <w:sz w:val="24"/>
            <w:szCs w:val="24"/>
          </w:rPr>
          <w:t>www.mkd.gov.lv</w:t>
        </w:r>
      </w:hyperlink>
      <w:r>
        <w:rPr>
          <w:rFonts w:ascii="Times New Roman" w:hAnsi="Times New Roman" w:cs="Times New Roman"/>
          <w:color w:val="000000" w:themeColor="text1"/>
          <w:sz w:val="24"/>
          <w:szCs w:val="24"/>
        </w:rPr>
        <w:t xml:space="preserve"> sadāļā </w:t>
      </w:r>
      <w:r>
        <w:rPr>
          <w:rFonts w:ascii="Times New Roman" w:hAnsi="Times New Roman" w:cs="Times New Roman"/>
          <w:sz w:val="24"/>
          <w:szCs w:val="24"/>
        </w:rPr>
        <w:t>Par mums/Publiskie iepirkumi) nodrošināt brīvu un tiešu elektronisku pieeju iepriekšminētajam lēmumam. Triju darba dienu laikā pēc pretendenta pieprasījuma saņemšanas izsniegt vai nosūtīt pretendentam iepriekšminēto lēmumu.</w:t>
      </w:r>
    </w:p>
    <w:p w:rsidR="003A6FB2" w:rsidRDefault="003A6FB2" w:rsidP="003F6679">
      <w:pPr>
        <w:spacing w:after="0"/>
        <w:jc w:val="both"/>
        <w:rPr>
          <w:rFonts w:ascii="Times New Roman" w:hAnsi="Times New Roman" w:cs="Times New Roman"/>
          <w:color w:val="000000" w:themeColor="text1"/>
          <w:sz w:val="24"/>
          <w:szCs w:val="24"/>
        </w:rPr>
      </w:pPr>
    </w:p>
    <w:p w:rsidR="003A6FB2" w:rsidRPr="005D00A7" w:rsidRDefault="003A6FB2" w:rsidP="003A6FB2">
      <w:pPr>
        <w:pStyle w:val="Sarakstarindkopa"/>
        <w:numPr>
          <w:ilvl w:val="0"/>
          <w:numId w:val="12"/>
        </w:numPr>
        <w:spacing w:after="0"/>
        <w:jc w:val="center"/>
        <w:rPr>
          <w:rFonts w:ascii="Times New Roman" w:hAnsi="Times New Roman" w:cs="Times New Roman"/>
          <w:b/>
          <w:color w:val="000000" w:themeColor="text1"/>
          <w:sz w:val="24"/>
          <w:szCs w:val="24"/>
        </w:rPr>
      </w:pPr>
      <w:r w:rsidRPr="005D00A7">
        <w:rPr>
          <w:rFonts w:ascii="Times New Roman" w:hAnsi="Times New Roman" w:cs="Times New Roman"/>
          <w:b/>
          <w:color w:val="000000" w:themeColor="text1"/>
          <w:sz w:val="24"/>
          <w:szCs w:val="24"/>
        </w:rPr>
        <w:t>PRETENDENTA TIESĪBAS UN PIENĀKUMI</w:t>
      </w:r>
    </w:p>
    <w:p w:rsidR="003A6FB2" w:rsidRPr="00F43810" w:rsidRDefault="003A6FB2" w:rsidP="003A6FB2">
      <w:pPr>
        <w:spacing w:after="0" w:line="240" w:lineRule="auto"/>
        <w:ind w:firstLine="720"/>
        <w:jc w:val="both"/>
        <w:rPr>
          <w:rFonts w:ascii="Times New Roman" w:hAnsi="Times New Roman" w:cs="Times New Roman"/>
          <w:b/>
          <w:color w:val="000000" w:themeColor="text1"/>
          <w:sz w:val="24"/>
          <w:szCs w:val="24"/>
        </w:rPr>
      </w:pPr>
      <w:r w:rsidRPr="00F43810">
        <w:rPr>
          <w:rFonts w:ascii="Times New Roman" w:hAnsi="Times New Roman" w:cs="Times New Roman"/>
          <w:b/>
          <w:color w:val="000000" w:themeColor="text1"/>
          <w:sz w:val="24"/>
          <w:szCs w:val="24"/>
        </w:rPr>
        <w:t xml:space="preserve">7.1. </w:t>
      </w:r>
      <w:r>
        <w:rPr>
          <w:rFonts w:ascii="Times New Roman" w:hAnsi="Times New Roman" w:cs="Times New Roman"/>
          <w:b/>
          <w:color w:val="000000" w:themeColor="text1"/>
          <w:sz w:val="24"/>
          <w:szCs w:val="24"/>
        </w:rPr>
        <w:t>P</w:t>
      </w:r>
      <w:r w:rsidRPr="00F43810">
        <w:rPr>
          <w:rFonts w:ascii="Times New Roman" w:hAnsi="Times New Roman" w:cs="Times New Roman"/>
          <w:b/>
          <w:color w:val="000000" w:themeColor="text1"/>
          <w:sz w:val="24"/>
          <w:szCs w:val="24"/>
        </w:rPr>
        <w:t>retendentam, kurš iesniedzis piedāvājumu ir tiesības:</w:t>
      </w:r>
    </w:p>
    <w:p w:rsidR="003A6FB2" w:rsidRPr="00F43810" w:rsidRDefault="003A6FB2" w:rsidP="003A6FB2">
      <w:pPr>
        <w:spacing w:after="0" w:line="240" w:lineRule="auto"/>
        <w:ind w:firstLine="720"/>
        <w:jc w:val="both"/>
        <w:rPr>
          <w:rFonts w:ascii="Times New Roman" w:hAnsi="Times New Roman" w:cs="Times New Roman"/>
          <w:color w:val="000000" w:themeColor="text1"/>
          <w:sz w:val="24"/>
          <w:szCs w:val="24"/>
        </w:rPr>
      </w:pPr>
      <w:r w:rsidRPr="00F43810">
        <w:rPr>
          <w:rFonts w:ascii="Times New Roman" w:hAnsi="Times New Roman" w:cs="Times New Roman"/>
          <w:color w:val="000000" w:themeColor="text1"/>
          <w:sz w:val="24"/>
          <w:szCs w:val="24"/>
        </w:rPr>
        <w:t>7.1.1. pirms piedāvājumu iesniegšanas termiņa beigām grozīt vai atsaukt iesniegto piedāvājumu</w:t>
      </w:r>
      <w:r>
        <w:rPr>
          <w:rFonts w:ascii="Times New Roman" w:hAnsi="Times New Roman" w:cs="Times New Roman"/>
          <w:color w:val="000000" w:themeColor="text1"/>
          <w:sz w:val="24"/>
          <w:szCs w:val="24"/>
        </w:rPr>
        <w:t>.</w:t>
      </w:r>
    </w:p>
    <w:p w:rsidR="003A6FB2" w:rsidRPr="00F43810" w:rsidRDefault="003A6FB2" w:rsidP="003A6FB2">
      <w:pPr>
        <w:spacing w:after="0" w:line="240" w:lineRule="auto"/>
        <w:ind w:firstLine="720"/>
        <w:jc w:val="both"/>
        <w:rPr>
          <w:rFonts w:ascii="Times New Roman" w:hAnsi="Times New Roman" w:cs="Times New Roman"/>
          <w:b/>
          <w:color w:val="000000" w:themeColor="text1"/>
          <w:sz w:val="24"/>
          <w:szCs w:val="24"/>
        </w:rPr>
      </w:pPr>
      <w:r w:rsidRPr="00F43810">
        <w:rPr>
          <w:rFonts w:ascii="Times New Roman" w:hAnsi="Times New Roman" w:cs="Times New Roman"/>
          <w:b/>
          <w:color w:val="000000" w:themeColor="text1"/>
          <w:sz w:val="24"/>
          <w:szCs w:val="24"/>
        </w:rPr>
        <w:t xml:space="preserve">7.2. </w:t>
      </w:r>
      <w:r>
        <w:rPr>
          <w:rFonts w:ascii="Times New Roman" w:hAnsi="Times New Roman" w:cs="Times New Roman"/>
          <w:b/>
          <w:color w:val="000000" w:themeColor="text1"/>
          <w:sz w:val="24"/>
          <w:szCs w:val="24"/>
        </w:rPr>
        <w:t>P</w:t>
      </w:r>
      <w:r w:rsidRPr="00F43810">
        <w:rPr>
          <w:rFonts w:ascii="Times New Roman" w:hAnsi="Times New Roman" w:cs="Times New Roman"/>
          <w:b/>
          <w:color w:val="000000" w:themeColor="text1"/>
          <w:sz w:val="24"/>
          <w:szCs w:val="24"/>
        </w:rPr>
        <w:t>retendentu pienākumi:</w:t>
      </w:r>
    </w:p>
    <w:p w:rsidR="003A6FB2" w:rsidRPr="008E713B" w:rsidRDefault="003A6FB2" w:rsidP="003A6FB2">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7.2.1. sagatavot piedāvājumu atbilstoši nolikuma prasībām</w:t>
      </w:r>
      <w:r>
        <w:rPr>
          <w:rFonts w:ascii="Times New Roman" w:hAnsi="Times New Roman" w:cs="Times New Roman"/>
          <w:color w:val="000000" w:themeColor="text1"/>
          <w:sz w:val="24"/>
          <w:szCs w:val="24"/>
        </w:rPr>
        <w:t>;</w:t>
      </w:r>
    </w:p>
    <w:p w:rsidR="003A6FB2" w:rsidRPr="008E713B" w:rsidRDefault="003A6FB2" w:rsidP="003A6FB2">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7.2.2. sniegt patiesu informāciju</w:t>
      </w:r>
      <w:r>
        <w:rPr>
          <w:rFonts w:ascii="Times New Roman" w:hAnsi="Times New Roman" w:cs="Times New Roman"/>
          <w:color w:val="000000" w:themeColor="text1"/>
          <w:sz w:val="24"/>
          <w:szCs w:val="24"/>
        </w:rPr>
        <w:t>;</w:t>
      </w:r>
    </w:p>
    <w:p w:rsidR="003A6FB2" w:rsidRPr="008E713B" w:rsidRDefault="003A6FB2" w:rsidP="003A6FB2">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7.2.3. sniegt atbildes uz iepirkuma komisijas pieprasījumiem par papildu informāciju, kas nepieciešama piedāvājuma noformējuma pārbaudei, pretendentu atlasei, piedāvājuma atbilstības pārbaudei, kā arī vērtēšanai. Atbildes uz iepirkuma komisijas pieprasījumiem sniedzamas samērīgi ar laiku, kas nepieciešams, šādās informācijas sagatavošanai un iesniegšanai;</w:t>
      </w:r>
    </w:p>
    <w:p w:rsidR="003A6FB2" w:rsidRPr="008E713B" w:rsidRDefault="003A6FB2" w:rsidP="003A6FB2">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7.2.4. segt visas izmaksas, kas saistītas ar piedāvājuma sagatavošanu un iesniegšanu.</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sidRPr="00D77D8F">
        <w:rPr>
          <w:rFonts w:ascii="Times New Roman" w:hAnsi="Times New Roman" w:cs="Times New Roman"/>
          <w:color w:val="000000" w:themeColor="text1"/>
          <w:sz w:val="24"/>
          <w:szCs w:val="24"/>
        </w:rPr>
        <w:t xml:space="preserve">7.3. </w:t>
      </w:r>
      <w:r>
        <w:rPr>
          <w:rFonts w:ascii="Times New Roman" w:hAnsi="Times New Roman" w:cs="Times New Roman"/>
          <w:color w:val="000000" w:themeColor="text1"/>
          <w:sz w:val="24"/>
          <w:szCs w:val="24"/>
        </w:rPr>
        <w:t>pretendents, kas iesniedzis piedāvājumu iepirkumā, uz kuru attiecas Publisko iepirkuma likuma 9. panta noteikumi, un kas uzskata, ka aizskartas tā tiesības vai ir iespējams šo tiesību aizskārums, ir tiesīgs pieņemto lēmumu pārsūdzēt Administratīvā rajona tiesā Administratīvā procesa likumā noteiktajā kārtībā mēneša laikā no lēmuma saņemšanas. Administratīvās rajona tiesas spriedumu var pārsūdzēt kasācijas kārtībā Augstākās tiesas Administratīvo lietu departamentā. Lēmuma pārsūdzēšana neaptur tā darbību.</w:t>
      </w:r>
    </w:p>
    <w:p w:rsidR="003A6FB2" w:rsidRDefault="003A6FB2" w:rsidP="003A6FB2">
      <w:pPr>
        <w:spacing w:after="0"/>
        <w:jc w:val="both"/>
        <w:rPr>
          <w:rFonts w:ascii="Times New Roman" w:hAnsi="Times New Roman" w:cs="Times New Roman"/>
          <w:color w:val="000000" w:themeColor="text1"/>
          <w:sz w:val="24"/>
          <w:szCs w:val="24"/>
        </w:rPr>
      </w:pPr>
    </w:p>
    <w:p w:rsidR="003A6FB2" w:rsidRPr="00B0513A" w:rsidRDefault="003A6FB2" w:rsidP="003A6FB2">
      <w:pPr>
        <w:pStyle w:val="Sarakstarindkopa"/>
        <w:numPr>
          <w:ilvl w:val="0"/>
          <w:numId w:val="12"/>
        </w:numPr>
        <w:spacing w:after="0"/>
        <w:jc w:val="center"/>
        <w:rPr>
          <w:rFonts w:ascii="Times New Roman" w:hAnsi="Times New Roman" w:cs="Times New Roman"/>
          <w:b/>
          <w:color w:val="000000" w:themeColor="text1"/>
          <w:sz w:val="24"/>
          <w:szCs w:val="24"/>
        </w:rPr>
      </w:pPr>
      <w:r w:rsidRPr="00B0513A">
        <w:rPr>
          <w:rFonts w:ascii="Times New Roman" w:hAnsi="Times New Roman" w:cs="Times New Roman"/>
          <w:b/>
          <w:color w:val="000000" w:themeColor="text1"/>
          <w:sz w:val="24"/>
          <w:szCs w:val="24"/>
        </w:rPr>
        <w:t>CITA VISPĀRĪGĀ INFORMĀCIJA</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8.1. atbilstoši Publisko iepirkumu likumā 9. pantam šā iepirkuma rezultātā noslēgtā līguma, t.sk. tā grozījumu (ja tādi būs), teksts tiks publicēts </w:t>
      </w:r>
      <w:r>
        <w:rPr>
          <w:rFonts w:ascii="Times New Roman" w:hAnsi="Times New Roman" w:cs="Times New Roman"/>
          <w:color w:val="000000" w:themeColor="text1"/>
          <w:sz w:val="24"/>
          <w:szCs w:val="24"/>
        </w:rPr>
        <w:t>Maksātnespējas kontroles dienesta mājaslapā internetā (</w:t>
      </w:r>
      <w:hyperlink r:id="rId11" w:history="1">
        <w:r w:rsidRPr="000F0142">
          <w:rPr>
            <w:rStyle w:val="Hipersaite"/>
            <w:rFonts w:ascii="Times New Roman" w:hAnsi="Times New Roman" w:cs="Times New Roman"/>
            <w:sz w:val="24"/>
            <w:szCs w:val="24"/>
          </w:rPr>
          <w:t>www.mkd.gov.lv</w:t>
        </w:r>
      </w:hyperlink>
      <w:r>
        <w:rPr>
          <w:rFonts w:ascii="Times New Roman" w:hAnsi="Times New Roman" w:cs="Times New Roman"/>
          <w:color w:val="000000" w:themeColor="text1"/>
          <w:sz w:val="24"/>
          <w:szCs w:val="24"/>
        </w:rPr>
        <w:t xml:space="preserve"> sadāļā </w:t>
      </w:r>
      <w:r>
        <w:rPr>
          <w:rFonts w:ascii="Times New Roman" w:hAnsi="Times New Roman" w:cs="Times New Roman"/>
          <w:sz w:val="24"/>
          <w:szCs w:val="24"/>
        </w:rPr>
        <w:t>Par mums/Publiskie iepirkumi). Ja pretendenta ieskatā kāda no piedāvājuma sastāvdaļām ir uzskatāma par komercnoslēpumu, pretendents to norāda savā piedāvājumā. Par komercnoslēpumu nevar tikt atzīta informācija, kas saskaņā ar normatīvajiem aktiem ir vispārpieejama, t.sk. nolikumā iekļautā informācija.</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 Pasūtītājam Iepirkuma līgumā ir tiesības iekļaut informāciju attiecībā uz pētījuma izstrādes kvalitātes nodrošināšanu:</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8.2.1. pētījuma izstrādes laikā sagatavojamos dokumentus (piemēram, ievada un nobeiguma ziņojumi, starpziņojumu, prezentācijas);</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8.2.2.pētījuma izstrādes darba plānu, norādot veicamos darbus, to izpildes termiņu un atbildīgo personu;</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8.2.3. pētījuma izstrādes vadības un sadarbības mehānismu;</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8.2.4. kārtību, kādā pētījuma izstrādātājs, nododot pētījuma galīgo redakciju pētījuma pasūtītājam, iesniedz anotāciju atbilstoši 2013. gada 3. janvāra Ministru kabineta noteikumu Nr.1 "</w:t>
      </w:r>
      <w:r w:rsidRPr="00BB009F">
        <w:rPr>
          <w:rFonts w:ascii="Times New Roman" w:hAnsi="Times New Roman" w:cs="Times New Roman"/>
          <w:bCs/>
          <w:sz w:val="24"/>
          <w:szCs w:val="24"/>
        </w:rPr>
        <w:t xml:space="preserve">Kārtība, kādā publiska persona </w:t>
      </w:r>
      <w:proofErr w:type="spellStart"/>
      <w:r w:rsidRPr="00BB009F">
        <w:rPr>
          <w:rFonts w:ascii="Times New Roman" w:hAnsi="Times New Roman" w:cs="Times New Roman"/>
          <w:bCs/>
          <w:sz w:val="24"/>
          <w:szCs w:val="24"/>
        </w:rPr>
        <w:t>pasūta</w:t>
      </w:r>
      <w:proofErr w:type="spellEnd"/>
      <w:r w:rsidRPr="00BB009F">
        <w:rPr>
          <w:rFonts w:ascii="Times New Roman" w:hAnsi="Times New Roman" w:cs="Times New Roman"/>
          <w:bCs/>
          <w:sz w:val="24"/>
          <w:szCs w:val="24"/>
        </w:rPr>
        <w:t xml:space="preserve"> pētījumus</w:t>
      </w:r>
      <w:r>
        <w:rPr>
          <w:rFonts w:ascii="Times New Roman" w:hAnsi="Times New Roman" w:cs="Times New Roman"/>
          <w:sz w:val="24"/>
          <w:szCs w:val="24"/>
        </w:rPr>
        <w:t>" 3. pielikumam;</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8.2.5. kārtību, kādā pētījuma izstrādātājs, nododot pētījuma galīgo redakciju pētījuma pasūtītājam, iesniedz līguma izpildes noslēguma ziņojumu, kurā izstrādātājs sniedz informāciju par visiem izmantotajiem datu avotiem un veiktajiem darbiem visā pētījuma izstrādes laikā, kā arī kopsavilkumu par pētījuma rezultātiem, novirzēm, ja tādas bijušas un ja par tām ir panākta vienošanās ar pētījuma pasūtītāju, un izmaiņām salīdzinājumā ar sākotnējo izpildes plānu. Pētījuma izstrādātājs pētījuma pasūtītājam elektroniskā veidā vai papīra formā nodod visu informāciju un faktus, kas iegūti pētījuma izstrādes gaitā (pētījuma veikšanai nepieciešamie dati, ko radījis vai apkopojis izstrādātājs), un pētījuma izstrādes gaitā izmantoto datu avotu sarakstu;</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8.2.6. citas iespējamās pētījuma pasūtītāja prasības.</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8.3. Pretendents ir fiziska vai juridiska persona, šādu personu savienība jebkurā to kombinācijā, kas piedāvā tirgū sniegt pakalpojumu atbilstoši iepirkuma priekšmetam un kas atbilst nolikumā noteiktajām prasībām.</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8.4. Iepirkumā izraudzītā pretendenta personālu, kuru tas iesaistījis iepirkuma līguma izpildē, par kuru sniedzis informāciju Pasūtītājam un kura kvalifikācijas atbilstību izvirzītajām prasībām Pasūtītājs ir vērtējis, kā arī apakšuzņēmējus, uz kuru atbilstību iepirkuma dokumentos noteiktajām prasībām, pēc iepirkuma līguma noslēgšanas drīkst nomainīt tikai ar Pasūtītāja rakstveida piekrišanu. Pasūtītājs nepiekrīt nolikumā minētā personāla un apakšuzņēmēju nomaiņai, ja pastās kāds no šādiem nosacījumiem:</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8.4.1. izpildītāja piedāvātais personāls vai apakšuzņēmējs neatbilst tām iepirkuma dokumentos noteiktajām prasībām, kas attiecas uz Izpildītāja personālu vai apakšuzņēmējiem;</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8.4.2. tiek nomainīts apakšuzņēmējs, uz kura iespējām iepirkumā izraudzītais pretendents balstījies, lai apliecinātu savas kvalifikācijas atbilstību iepirkuma dokumentos noteiktajām prasībām, un piedāvātajiem apakšuzņēmējiem nav vismaz tāda pati kvalifikācija, uz kādu iepirkumā izraudzītais pretendents atsaucies, apliecinot savu atbilstību iepirkumā noteiktajām prasībām.</w:t>
      </w: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jc w:val="right"/>
        <w:rPr>
          <w:rFonts w:ascii="Times New Roman" w:hAnsi="Times New Roman" w:cs="Times New Roman"/>
          <w:sz w:val="16"/>
          <w:szCs w:val="16"/>
        </w:rPr>
      </w:pPr>
    </w:p>
    <w:p w:rsidR="003A6FB2" w:rsidRDefault="003A6FB2" w:rsidP="003A6FB2">
      <w:pPr>
        <w:spacing w:after="0" w:line="360" w:lineRule="auto"/>
        <w:ind w:firstLine="567"/>
        <w:jc w:val="right"/>
        <w:rPr>
          <w:rFonts w:ascii="Times New Roman" w:hAnsi="Times New Roman" w:cs="Times New Roman"/>
          <w:sz w:val="16"/>
          <w:szCs w:val="16"/>
        </w:rPr>
      </w:pPr>
    </w:p>
    <w:p w:rsidR="00541085" w:rsidRDefault="00541085" w:rsidP="003A6FB2">
      <w:pPr>
        <w:spacing w:after="0" w:line="360" w:lineRule="auto"/>
        <w:ind w:firstLine="567"/>
        <w:jc w:val="right"/>
        <w:rPr>
          <w:rFonts w:ascii="Times New Roman" w:eastAsia="Times New Roman" w:hAnsi="Times New Roman" w:cs="Times New Roman"/>
          <w:sz w:val="16"/>
          <w:szCs w:val="16"/>
          <w:lang w:eastAsia="lv-LV"/>
        </w:rPr>
      </w:pPr>
    </w:p>
    <w:p w:rsidR="003A6FB2" w:rsidRDefault="003A6FB2" w:rsidP="003A6FB2">
      <w:pPr>
        <w:spacing w:after="0" w:line="360" w:lineRule="auto"/>
        <w:ind w:firstLine="567"/>
        <w:jc w:val="right"/>
        <w:rPr>
          <w:rFonts w:ascii="Times New Roman" w:eastAsia="Times New Roman" w:hAnsi="Times New Roman" w:cs="Times New Roman"/>
          <w:sz w:val="16"/>
          <w:szCs w:val="16"/>
          <w:lang w:eastAsia="lv-LV"/>
        </w:rPr>
      </w:pPr>
    </w:p>
    <w:p w:rsidR="003F6679" w:rsidRDefault="003F6679" w:rsidP="003A6FB2">
      <w:pPr>
        <w:spacing w:after="0" w:line="360" w:lineRule="auto"/>
        <w:ind w:firstLine="567"/>
        <w:jc w:val="right"/>
        <w:rPr>
          <w:rFonts w:ascii="Times New Roman" w:eastAsia="Times New Roman" w:hAnsi="Times New Roman" w:cs="Times New Roman"/>
          <w:sz w:val="16"/>
          <w:szCs w:val="16"/>
          <w:lang w:eastAsia="lv-LV"/>
        </w:rPr>
      </w:pPr>
    </w:p>
    <w:p w:rsidR="003F6679" w:rsidRDefault="003F6679" w:rsidP="003A6FB2">
      <w:pPr>
        <w:spacing w:after="0" w:line="360" w:lineRule="auto"/>
        <w:ind w:firstLine="567"/>
        <w:jc w:val="right"/>
        <w:rPr>
          <w:rFonts w:ascii="Times New Roman" w:eastAsia="Times New Roman" w:hAnsi="Times New Roman" w:cs="Times New Roman"/>
          <w:sz w:val="16"/>
          <w:szCs w:val="16"/>
          <w:lang w:eastAsia="lv-LV"/>
        </w:rPr>
      </w:pPr>
      <w:bookmarkStart w:id="1" w:name="_GoBack"/>
      <w:bookmarkEnd w:id="1"/>
    </w:p>
    <w:p w:rsidR="003A6FB2" w:rsidRPr="00BE1311" w:rsidRDefault="003A6FB2" w:rsidP="003A6FB2">
      <w:pPr>
        <w:spacing w:after="0" w:line="360" w:lineRule="auto"/>
        <w:ind w:firstLine="567"/>
        <w:jc w:val="right"/>
        <w:rPr>
          <w:rFonts w:ascii="Times New Roman" w:eastAsia="Times New Roman" w:hAnsi="Times New Roman" w:cs="Times New Roman"/>
          <w:sz w:val="16"/>
          <w:szCs w:val="16"/>
          <w:lang w:eastAsia="lv-LV"/>
        </w:rPr>
      </w:pPr>
      <w:r w:rsidRPr="00BE1311">
        <w:rPr>
          <w:rFonts w:ascii="Times New Roman" w:eastAsia="Times New Roman" w:hAnsi="Times New Roman" w:cs="Times New Roman"/>
          <w:sz w:val="16"/>
          <w:szCs w:val="16"/>
          <w:lang w:eastAsia="lv-LV"/>
        </w:rPr>
        <w:lastRenderedPageBreak/>
        <w:t>1.pielikums</w:t>
      </w:r>
    </w:p>
    <w:p w:rsidR="003A6FB2" w:rsidRPr="00BE1311" w:rsidRDefault="003A6FB2" w:rsidP="003A6FB2">
      <w:pPr>
        <w:spacing w:after="0" w:line="360" w:lineRule="auto"/>
        <w:ind w:firstLine="567"/>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Pētījuma </w:t>
      </w: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Par tiesiskās aizsardzības </w:t>
      </w:r>
    </w:p>
    <w:p w:rsidR="003A6FB2" w:rsidRPr="00BE1311" w:rsidRDefault="003A6FB2" w:rsidP="003A6FB2">
      <w:pPr>
        <w:spacing w:after="0" w:line="360" w:lineRule="auto"/>
        <w:ind w:firstLine="567"/>
        <w:jc w:val="right"/>
        <w:rPr>
          <w:rFonts w:ascii="Times New Roman" w:eastAsia="Times New Roman" w:hAnsi="Times New Roman" w:cs="Times New Roman"/>
          <w:sz w:val="16"/>
          <w:szCs w:val="16"/>
          <w:lang w:eastAsia="lv-LV"/>
        </w:rPr>
      </w:pPr>
      <w:r w:rsidRPr="00BE1311">
        <w:rPr>
          <w:rFonts w:ascii="Times New Roman" w:eastAsia="Times New Roman" w:hAnsi="Times New Roman" w:cs="Times New Roman"/>
          <w:sz w:val="16"/>
          <w:szCs w:val="16"/>
          <w:lang w:eastAsia="lv-LV"/>
        </w:rPr>
        <w:t>procesa regulējuma efektivitāti</w:t>
      </w: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 veikšana</w:t>
      </w: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 nolikumam MKD 2018/</w:t>
      </w:r>
      <w:r w:rsidR="00541085">
        <w:rPr>
          <w:rFonts w:ascii="Times New Roman" w:eastAsia="Times New Roman" w:hAnsi="Times New Roman" w:cs="Times New Roman"/>
          <w:sz w:val="16"/>
          <w:szCs w:val="16"/>
          <w:lang w:eastAsia="lv-LV"/>
        </w:rPr>
        <w:t>2</w:t>
      </w:r>
    </w:p>
    <w:p w:rsidR="003A6FB2" w:rsidRPr="00BE1311" w:rsidRDefault="003A6FB2" w:rsidP="003A6FB2">
      <w:pPr>
        <w:spacing w:after="0" w:line="240" w:lineRule="auto"/>
        <w:ind w:right="-1" w:firstLine="567"/>
        <w:jc w:val="both"/>
        <w:rPr>
          <w:rFonts w:ascii="Times New Roman" w:eastAsia="Times New Roman" w:hAnsi="Times New Roman" w:cs="Times New Roman"/>
          <w:sz w:val="24"/>
          <w:szCs w:val="24"/>
          <w:lang w:eastAsia="lv-LV"/>
        </w:rPr>
      </w:pPr>
    </w:p>
    <w:p w:rsidR="003A6FB2" w:rsidRPr="00BE1311" w:rsidRDefault="003A6FB2" w:rsidP="003A6FB2">
      <w:pPr>
        <w:spacing w:after="0" w:line="240" w:lineRule="auto"/>
        <w:ind w:right="-1"/>
        <w:jc w:val="center"/>
        <w:rPr>
          <w:rFonts w:ascii="Times New Roman" w:eastAsia="Times New Roman" w:hAnsi="Times New Roman" w:cs="Times New Roman"/>
          <w:b/>
          <w:sz w:val="24"/>
          <w:szCs w:val="24"/>
          <w:lang w:eastAsia="lv-LV"/>
        </w:rPr>
      </w:pPr>
      <w:r w:rsidRPr="00BE1311">
        <w:rPr>
          <w:rFonts w:ascii="Times New Roman" w:eastAsia="Times New Roman" w:hAnsi="Times New Roman" w:cs="Times New Roman"/>
          <w:b/>
          <w:sz w:val="24"/>
          <w:szCs w:val="24"/>
          <w:lang w:eastAsia="lv-LV"/>
        </w:rPr>
        <w:t xml:space="preserve">Pētījuma "Tiesiskās aizsardzības procesa (turpmāk  - TAP) regulējuma efektivitāte" </w:t>
      </w:r>
      <w:r w:rsidRPr="00BE1311">
        <w:rPr>
          <w:rFonts w:ascii="Times New Roman" w:eastAsia="Times New Roman" w:hAnsi="Times New Roman" w:cs="Times New Roman"/>
          <w:b/>
          <w:i/>
          <w:sz w:val="24"/>
          <w:szCs w:val="24"/>
          <w:lang w:eastAsia="lv-LV"/>
        </w:rPr>
        <w:t>tehniskā specifikācija</w:t>
      </w:r>
    </w:p>
    <w:p w:rsidR="003A6FB2" w:rsidRPr="00BE1311" w:rsidRDefault="003A6FB2" w:rsidP="003A6FB2">
      <w:pPr>
        <w:spacing w:after="0" w:line="240" w:lineRule="auto"/>
        <w:ind w:right="-1" w:firstLine="567"/>
        <w:jc w:val="both"/>
        <w:rPr>
          <w:rFonts w:ascii="Times New Roman" w:eastAsia="Times New Roman" w:hAnsi="Times New Roman" w:cs="Times New Roman"/>
          <w:sz w:val="24"/>
          <w:szCs w:val="24"/>
          <w:lang w:eastAsia="lv-LV"/>
        </w:rPr>
      </w:pPr>
    </w:p>
    <w:p w:rsidR="003A6FB2" w:rsidRPr="00BE1311" w:rsidRDefault="003A6FB2" w:rsidP="003A6FB2">
      <w:pPr>
        <w:spacing w:after="0" w:line="240" w:lineRule="auto"/>
        <w:ind w:right="-1" w:firstLine="567"/>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Calibri" w:hAnsi="Times New Roman" w:cs="Times New Roman"/>
          <w:b/>
          <w:sz w:val="24"/>
          <w:szCs w:val="24"/>
        </w:rPr>
        <w:t xml:space="preserve">Mērķis: </w:t>
      </w:r>
      <w:r w:rsidRPr="00BE1311">
        <w:rPr>
          <w:rFonts w:ascii="Times New Roman" w:eastAsia="Times New Roman" w:hAnsi="Times New Roman" w:cs="Times New Roman"/>
          <w:sz w:val="24"/>
          <w:szCs w:val="24"/>
          <w:lang w:eastAsia="lv-LV"/>
        </w:rPr>
        <w:t xml:space="preserve">identificēt </w:t>
      </w:r>
      <w:proofErr w:type="spellStart"/>
      <w:r w:rsidRPr="00BE1311">
        <w:rPr>
          <w:rFonts w:ascii="Times New Roman" w:eastAsia="Times New Roman" w:hAnsi="Times New Roman" w:cs="Times New Roman"/>
          <w:sz w:val="24"/>
          <w:szCs w:val="24"/>
          <w:lang w:eastAsia="lv-LV"/>
        </w:rPr>
        <w:t>problēmjautājumus</w:t>
      </w:r>
      <w:proofErr w:type="spellEnd"/>
      <w:r w:rsidRPr="00BE1311">
        <w:rPr>
          <w:rFonts w:ascii="Times New Roman" w:eastAsia="Times New Roman" w:hAnsi="Times New Roman" w:cs="Times New Roman"/>
          <w:sz w:val="24"/>
          <w:szCs w:val="24"/>
          <w:lang w:eastAsia="lv-LV"/>
        </w:rPr>
        <w:t xml:space="preserve"> TAP tiesiskajā regulējumā un tā piemērošanas praksē un sagatavot pamatotus priekšlikums, kas ļautu novērst konstatētas problēmas, un veicinātu TAP piemērošanu.</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b/>
          <w:sz w:val="24"/>
          <w:szCs w:val="24"/>
          <w:lang w:eastAsia="lv-LV"/>
        </w:rPr>
        <w:t xml:space="preserve">Virsuzdevums </w:t>
      </w:r>
      <w:r w:rsidRPr="00BE1311">
        <w:rPr>
          <w:rFonts w:ascii="Times New Roman" w:eastAsia="Calibri" w:hAnsi="Times New Roman" w:cs="Times New Roman"/>
          <w:sz w:val="24"/>
          <w:szCs w:val="24"/>
          <w:lang w:eastAsia="lv-LV"/>
        </w:rPr>
        <w:t>ir veikt TAP piemērošanas izpēti Latvijā un sagatavot pamatotus priekšlikums</w:t>
      </w:r>
      <w:r>
        <w:rPr>
          <w:rFonts w:ascii="Times New Roman" w:eastAsia="Calibri" w:hAnsi="Times New Roman" w:cs="Times New Roman"/>
          <w:sz w:val="24"/>
          <w:szCs w:val="24"/>
          <w:lang w:eastAsia="lv-LV"/>
        </w:rPr>
        <w:t xml:space="preserve"> konstatēto </w:t>
      </w:r>
      <w:proofErr w:type="spellStart"/>
      <w:r>
        <w:rPr>
          <w:rFonts w:ascii="Times New Roman" w:eastAsia="Calibri" w:hAnsi="Times New Roman" w:cs="Times New Roman"/>
          <w:sz w:val="24"/>
          <w:szCs w:val="24"/>
          <w:lang w:eastAsia="lv-LV"/>
        </w:rPr>
        <w:t>problēmjautājumu</w:t>
      </w:r>
      <w:proofErr w:type="spellEnd"/>
      <w:r w:rsidRPr="00BE1311">
        <w:rPr>
          <w:rFonts w:ascii="Times New Roman" w:eastAsia="Calibri" w:hAnsi="Times New Roman" w:cs="Times New Roman"/>
          <w:sz w:val="24"/>
          <w:szCs w:val="24"/>
          <w:lang w:eastAsia="lv-LV"/>
        </w:rPr>
        <w:t xml:space="preserve"> risināšanai. </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b/>
          <w:sz w:val="24"/>
          <w:szCs w:val="24"/>
          <w:lang w:eastAsia="lv-LV"/>
        </w:rPr>
      </w:pPr>
      <w:r w:rsidRPr="00BE1311">
        <w:rPr>
          <w:rFonts w:ascii="Times New Roman" w:eastAsia="Calibri" w:hAnsi="Times New Roman" w:cs="Times New Roman"/>
          <w:b/>
          <w:sz w:val="24"/>
          <w:szCs w:val="24"/>
          <w:lang w:eastAsia="lv-LV"/>
        </w:rPr>
        <w:t xml:space="preserve">Uzdevumi: </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 xml:space="preserve">1. Definēt un analizēt pastāvošos </w:t>
      </w:r>
      <w:proofErr w:type="spellStart"/>
      <w:r w:rsidRPr="00BE1311">
        <w:rPr>
          <w:rFonts w:ascii="Times New Roman" w:eastAsia="Calibri" w:hAnsi="Times New Roman" w:cs="Times New Roman"/>
          <w:sz w:val="24"/>
          <w:szCs w:val="24"/>
          <w:lang w:eastAsia="lv-LV"/>
        </w:rPr>
        <w:t>problēmjautājumus</w:t>
      </w:r>
      <w:proofErr w:type="spellEnd"/>
      <w:r w:rsidRPr="00BE1311">
        <w:rPr>
          <w:rFonts w:ascii="Times New Roman" w:eastAsia="Calibri" w:hAnsi="Times New Roman" w:cs="Times New Roman"/>
          <w:sz w:val="24"/>
          <w:szCs w:val="24"/>
          <w:lang w:eastAsia="lv-LV"/>
        </w:rPr>
        <w:t xml:space="preserve"> TAP regulējumā un TAP piemērošanā praksē Latvijā.</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 xml:space="preserve">2. Analizēt TAP finansēšanas avotus un veidus. </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 xml:space="preserve">3. Izpētīt, kā ārvalstīs tiek risinātas pētījuma ietvaros identificētās raksturīgākās TAP piemērošanas problēmas Latvijā. </w:t>
      </w:r>
      <w:r w:rsidRPr="00BE1311">
        <w:rPr>
          <w:rFonts w:ascii="Times New Roman" w:eastAsia="Times New Roman" w:hAnsi="Times New Roman" w:cs="Times New Roman"/>
          <w:sz w:val="24"/>
          <w:szCs w:val="24"/>
          <w:lang w:eastAsia="lv-LV"/>
        </w:rPr>
        <w:t xml:space="preserve"> Pētījuma ietvaros salīdzinājuma veikšanai jāizvēlas vismaz trīs ārvalstis no šādām valstīm ­ Vācija, Zviedrija, Somija, Dānija, Igaunija, kurās ir Latvijai līdzīga tiesību sistēma.</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4. Izdarīt secinājumus par ārvalstu normatīvā regulējuma pārņemšanas iespējām pētījuma ietvaros identificēto raksturīgāko TAP piemērošanas problēmu risināšanai Latvijā.</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 xml:space="preserve">5. Sniegt pamatotus priekšlikumus efektīvai TAP īstenošanai Latvijā.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 xml:space="preserve">6. Sniedzot atbildes uz tehniskajā specifikācijā izvirzītajiem jautājumiem, atbilde jāpamato ar secinājumiem, kas izriet no: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6.1. normatīvā regulējuma analīzes kopsakarā ar TAP statistikas datiem attiecīgā normatīvā regulējuma  ietvaros šādos periodos: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6.1.1. 2010. gada 1. novembris –  2014. gada 31. decembris;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6.1.2. 2015. gada 1. janvāris –  2017. gada 30. jūnijs;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6.1.3. no 2017. gada 1. jūlija.</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6.2. tiesu prakses analīzes (katra perioda ietvaros vismaz 30 spriedumi, proporcionāli vienlīdzīgi aptverot noraidītos, pasludinātos un izbeigtos TAP) šādos periodos: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6.2.1. 2015. gada 1. janvāris –  2017. gada 30. jūnijs;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6.2.2. no 2017. gada 1. jūlija.</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6.3.</w:t>
      </w:r>
      <w:r w:rsidRPr="00BE1311">
        <w:rPr>
          <w:rFonts w:ascii="Times New Roman" w:eastAsia="Calibri" w:hAnsi="Times New Roman" w:cs="Times New Roman"/>
          <w:sz w:val="24"/>
          <w:szCs w:val="24"/>
          <w:lang w:eastAsia="lv-LV"/>
        </w:rPr>
        <w:t xml:space="preserve"> TAP subjektu finanšu radītāji līdz TAP piemērošanai (</w:t>
      </w:r>
      <w:r w:rsidRPr="00BE1311">
        <w:rPr>
          <w:rFonts w:ascii="Times New Roman" w:eastAsia="Times New Roman" w:hAnsi="Times New Roman" w:cs="Times New Roman"/>
          <w:sz w:val="24"/>
          <w:szCs w:val="24"/>
          <w:lang w:eastAsia="lv-LV"/>
        </w:rPr>
        <w:t>katra perioda ietvaros vismaz 10 TAP subjekti, proporcionāli vienlīdzīgi aptverot noraidītos, pasludinātos un izbeigtos TAP)</w:t>
      </w:r>
      <w:r w:rsidRPr="00BE1311">
        <w:rPr>
          <w:rFonts w:ascii="Times New Roman" w:eastAsia="Calibri" w:hAnsi="Times New Roman" w:cs="Times New Roman"/>
          <w:sz w:val="24"/>
          <w:szCs w:val="24"/>
          <w:lang w:eastAsia="lv-LV"/>
        </w:rPr>
        <w:t xml:space="preserve"> </w:t>
      </w:r>
      <w:r w:rsidRPr="00BE1311">
        <w:rPr>
          <w:rFonts w:ascii="Times New Roman" w:eastAsia="Times New Roman" w:hAnsi="Times New Roman" w:cs="Times New Roman"/>
          <w:sz w:val="24"/>
          <w:szCs w:val="24"/>
          <w:lang w:eastAsia="lv-LV"/>
        </w:rPr>
        <w:t>šādos periodos: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6.2.1. 2015. gada 1. janvāris –  2017. gada 30. jūnijs;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lastRenderedPageBreak/>
        <w:t>6.2.2. no 2017. gada 1. jūlija.</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 xml:space="preserve">6.4. pētījuma ietvaros veiktām intervijām ar: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 xml:space="preserve">6.4.1. TAP subjektiem (vismaz no piecām nozarēm, vismaz no trīs uzņēmumiem, vēlams vismaz viens uzņēmums no katra segmenta  –   liels, vidējs, mazs),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6.4.2. kreditoriem (tostarp vismaz pieciem lielākajiem kreditoriem no finanšu sektora (bankas) un Valsts ieņēmumu dienestu, vismaz pieciem nenodrošinātajiem kreditoriem),</w:t>
      </w:r>
    </w:p>
    <w:p w:rsidR="003A6FB2" w:rsidRPr="003A5632"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3A5632">
        <w:rPr>
          <w:rFonts w:ascii="Times New Roman" w:eastAsia="Times New Roman" w:hAnsi="Times New Roman" w:cs="Times New Roman"/>
          <w:sz w:val="24"/>
          <w:szCs w:val="24"/>
          <w:lang w:eastAsia="lv-LV"/>
        </w:rPr>
        <w:t>6.</w:t>
      </w:r>
      <w:r w:rsidRPr="003A5632">
        <w:rPr>
          <w:rFonts w:ascii="Times New Roman" w:eastAsia="Calibri" w:hAnsi="Times New Roman" w:cs="Times New Roman"/>
          <w:sz w:val="24"/>
          <w:szCs w:val="24"/>
          <w:lang w:eastAsia="lv-LV"/>
        </w:rPr>
        <w:t>4.3.</w:t>
      </w:r>
      <w:r w:rsidRPr="003A5632">
        <w:rPr>
          <w:rFonts w:ascii="Times New Roman" w:eastAsia="Times New Roman" w:hAnsi="Times New Roman" w:cs="Times New Roman"/>
          <w:sz w:val="24"/>
          <w:szCs w:val="24"/>
          <w:lang w:eastAsia="lv-LV"/>
        </w:rPr>
        <w:t xml:space="preserve"> maksātnespējas procesa administratoriem vai TAP uzraugošajām personām (vismaz trīs).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 xml:space="preserve"> 6.5. analītiska salīdzinājuma starp Latviju un citu valstu tiesisko regulējumu un/vai citiem pieejamiem materiāliem </w:t>
      </w:r>
      <w:r>
        <w:rPr>
          <w:rFonts w:ascii="Times New Roman" w:eastAsia="Times New Roman" w:hAnsi="Times New Roman" w:cs="Times New Roman"/>
          <w:sz w:val="24"/>
          <w:szCs w:val="24"/>
          <w:lang w:eastAsia="lv-LV"/>
        </w:rPr>
        <w:t>TAP</w:t>
      </w:r>
      <w:r w:rsidRPr="00BE1311">
        <w:rPr>
          <w:rFonts w:ascii="Times New Roman" w:eastAsia="Times New Roman" w:hAnsi="Times New Roman" w:cs="Times New Roman"/>
          <w:sz w:val="24"/>
          <w:szCs w:val="24"/>
          <w:lang w:eastAsia="lv-LV"/>
        </w:rPr>
        <w:t xml:space="preserve"> jomā (piemēram, statistika, tiesu prakse, ekspertu aptauja), ja pētījuma ietvaros identificētai raksturīgākajai problēmai TAP piemērošanā Latvijā ir efektīvs risinājums ārvalstu tiesiskajā regulējumā. </w:t>
      </w:r>
    </w:p>
    <w:p w:rsidR="003A6FB2" w:rsidRPr="00BE1311" w:rsidRDefault="003A6FB2" w:rsidP="003A6FB2">
      <w:pPr>
        <w:widowControl w:val="0"/>
        <w:spacing w:after="0" w:line="240" w:lineRule="auto"/>
        <w:ind w:firstLine="720"/>
        <w:jc w:val="both"/>
        <w:rPr>
          <w:rFonts w:ascii="Times New Roman" w:eastAsia="Calibri" w:hAnsi="Times New Roman" w:cs="Times New Roman"/>
          <w:b/>
          <w:sz w:val="24"/>
          <w:szCs w:val="24"/>
        </w:rPr>
      </w:pPr>
    </w:p>
    <w:p w:rsidR="003A6FB2" w:rsidRPr="00BE1311" w:rsidRDefault="003A6FB2" w:rsidP="003A6FB2">
      <w:pPr>
        <w:widowControl w:val="0"/>
        <w:spacing w:after="0" w:line="240" w:lineRule="auto"/>
        <w:ind w:firstLine="720"/>
        <w:jc w:val="both"/>
        <w:rPr>
          <w:rFonts w:ascii="Times New Roman" w:eastAsia="Calibri" w:hAnsi="Times New Roman" w:cs="Times New Roman"/>
          <w:b/>
          <w:sz w:val="24"/>
          <w:szCs w:val="24"/>
        </w:rPr>
      </w:pPr>
      <w:r w:rsidRPr="00BE1311">
        <w:rPr>
          <w:rFonts w:ascii="Times New Roman" w:eastAsia="Calibri" w:hAnsi="Times New Roman" w:cs="Times New Roman"/>
          <w:b/>
          <w:sz w:val="24"/>
          <w:szCs w:val="24"/>
        </w:rPr>
        <w:t xml:space="preserve">Pētāmie jautājumi (TAP efektivitātes ietekmējošie apstākļi Latvijā): </w:t>
      </w:r>
    </w:p>
    <w:p w:rsidR="003A6FB2" w:rsidRPr="00BE1311" w:rsidRDefault="003A6FB2" w:rsidP="003A6FB2">
      <w:pPr>
        <w:widowControl w:val="0"/>
        <w:spacing w:after="0" w:line="240" w:lineRule="auto"/>
        <w:ind w:firstLine="720"/>
        <w:jc w:val="both"/>
        <w:rPr>
          <w:rFonts w:ascii="Times New Roman" w:eastAsia="Calibri" w:hAnsi="Times New Roman" w:cs="Times New Roman"/>
          <w:b/>
          <w:sz w:val="24"/>
          <w:szCs w:val="24"/>
        </w:rPr>
      </w:pPr>
    </w:p>
    <w:p w:rsidR="003A6FB2" w:rsidRPr="00BE1311" w:rsidRDefault="003A6FB2" w:rsidP="003A6FB2">
      <w:pPr>
        <w:widowControl w:val="0"/>
        <w:spacing w:after="0" w:line="240" w:lineRule="auto"/>
        <w:ind w:firstLine="720"/>
        <w:jc w:val="both"/>
        <w:rPr>
          <w:rFonts w:ascii="Times New Roman" w:eastAsia="Calibri" w:hAnsi="Times New Roman" w:cs="Times New Roman"/>
          <w:b/>
          <w:sz w:val="24"/>
          <w:szCs w:val="24"/>
        </w:rPr>
      </w:pPr>
      <w:r w:rsidRPr="00BE1311">
        <w:rPr>
          <w:rFonts w:ascii="Times New Roman" w:eastAsia="Calibri" w:hAnsi="Times New Roman" w:cs="Times New Roman"/>
          <w:sz w:val="24"/>
          <w:szCs w:val="24"/>
        </w:rPr>
        <w:t>1.</w:t>
      </w:r>
      <w:r w:rsidRPr="00BE1311">
        <w:rPr>
          <w:rFonts w:ascii="Times New Roman" w:eastAsia="Calibri" w:hAnsi="Times New Roman" w:cs="Times New Roman"/>
          <w:b/>
          <w:sz w:val="24"/>
          <w:szCs w:val="24"/>
        </w:rPr>
        <w:t> </w:t>
      </w:r>
      <w:bookmarkStart w:id="2" w:name="bookmark0"/>
      <w:r w:rsidRPr="00BE1311">
        <w:rPr>
          <w:rFonts w:ascii="Times New Roman" w:eastAsia="Times New Roman" w:hAnsi="Times New Roman" w:cs="Times New Roman"/>
          <w:bCs/>
          <w:sz w:val="24"/>
          <w:szCs w:val="24"/>
          <w:lang w:eastAsia="lv-LV" w:bidi="lv-LV"/>
        </w:rPr>
        <w:t>TAP ir jāuzsāk laicīgi</w:t>
      </w:r>
      <w:bookmarkEnd w:id="2"/>
      <w:r w:rsidRPr="00BE1311">
        <w:rPr>
          <w:rFonts w:ascii="Times New Roman" w:eastAsia="Times New Roman" w:hAnsi="Times New Roman" w:cs="Times New Roman"/>
          <w:bCs/>
          <w:sz w:val="24"/>
          <w:szCs w:val="24"/>
          <w:lang w:eastAsia="lv-LV" w:bidi="lv-LV"/>
        </w:rPr>
        <w:t>.</w:t>
      </w:r>
    </w:p>
    <w:p w:rsidR="003A6FB2" w:rsidRPr="00BE1311" w:rsidRDefault="003A6FB2" w:rsidP="003A6FB2">
      <w:pPr>
        <w:keepNext/>
        <w:keepLines/>
        <w:widowControl w:val="0"/>
        <w:tabs>
          <w:tab w:val="left" w:pos="298"/>
        </w:tabs>
        <w:spacing w:after="0" w:line="240" w:lineRule="auto"/>
        <w:ind w:firstLine="720"/>
        <w:jc w:val="both"/>
        <w:outlineLvl w:val="0"/>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bCs/>
          <w:sz w:val="24"/>
          <w:szCs w:val="24"/>
          <w:lang w:eastAsia="lv-LV" w:bidi="lv-LV"/>
        </w:rPr>
        <w:t xml:space="preserve">1.1. </w:t>
      </w:r>
      <w:r w:rsidRPr="00BE1311">
        <w:rPr>
          <w:rFonts w:ascii="Times New Roman" w:eastAsia="Times New Roman" w:hAnsi="Times New Roman" w:cs="Times New Roman"/>
          <w:iCs/>
          <w:sz w:val="24"/>
          <w:szCs w:val="24"/>
          <w:lang w:eastAsia="lv-LV" w:bidi="lv-LV"/>
        </w:rPr>
        <w:t xml:space="preserve">Kas ir laicīgi? Kas signalizē, ka ir jāsāk restrukturizācijas pasākumi? </w:t>
      </w:r>
    </w:p>
    <w:p w:rsidR="003A6FB2" w:rsidRPr="00BE1311" w:rsidRDefault="003A6FB2" w:rsidP="003A6FB2">
      <w:pPr>
        <w:keepNext/>
        <w:keepLines/>
        <w:widowControl w:val="0"/>
        <w:tabs>
          <w:tab w:val="left" w:pos="298"/>
        </w:tabs>
        <w:spacing w:after="0" w:line="240" w:lineRule="auto"/>
        <w:ind w:firstLine="720"/>
        <w:jc w:val="both"/>
        <w:outlineLvl w:val="0"/>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bCs/>
          <w:sz w:val="24"/>
          <w:szCs w:val="24"/>
          <w:lang w:eastAsia="lv-LV" w:bidi="lv-LV"/>
        </w:rPr>
        <w:t xml:space="preserve">1.2. </w:t>
      </w:r>
      <w:r w:rsidRPr="00BE1311">
        <w:rPr>
          <w:rFonts w:ascii="Times New Roman" w:eastAsia="Times New Roman" w:hAnsi="Times New Roman" w:cs="Times New Roman"/>
          <w:iCs/>
          <w:sz w:val="24"/>
          <w:szCs w:val="24"/>
          <w:lang w:eastAsia="lv-LV" w:bidi="lv-LV"/>
        </w:rPr>
        <w:t xml:space="preserve">Kad parasti uzņēmuma vadība sāk rīkoties (vēlamais pret realitāti)?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1.3. Kādi ir uzņēmumu vadītāju rīcības motīvi?</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1.4. Vai kopumā šobrīd TAP tiek uzsākts laicīgi?</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bookmarkStart w:id="3" w:name="bookmark1"/>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2. </w:t>
      </w:r>
      <w:r w:rsidRPr="00BE1311">
        <w:rPr>
          <w:rFonts w:ascii="Times New Roman" w:eastAsia="Times New Roman" w:hAnsi="Times New Roman" w:cs="Times New Roman"/>
          <w:bCs/>
          <w:sz w:val="24"/>
          <w:szCs w:val="24"/>
          <w:lang w:eastAsia="lv-LV" w:bidi="lv-LV"/>
        </w:rPr>
        <w:t>TAP ir jāgrib uzņēmuma īpašniekam</w:t>
      </w:r>
      <w:bookmarkEnd w:id="3"/>
      <w:r w:rsidRPr="00BE1311">
        <w:rPr>
          <w:rFonts w:ascii="Times New Roman" w:eastAsia="Times New Roman" w:hAnsi="Times New Roman" w:cs="Times New Roman"/>
          <w:bCs/>
          <w:sz w:val="24"/>
          <w:szCs w:val="24"/>
          <w:lang w:eastAsia="lv-LV" w:bidi="lv-LV"/>
        </w:rPr>
        <w:t>.</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 xml:space="preserve">2.1. Kāpēc izvēlas to darīt un kāpēc nē?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 xml:space="preserve">2.2. Vai </w:t>
      </w:r>
      <w:r>
        <w:rPr>
          <w:rFonts w:ascii="Times New Roman" w:eastAsia="Times New Roman" w:hAnsi="Times New Roman" w:cs="Times New Roman"/>
          <w:iCs/>
          <w:sz w:val="24"/>
          <w:szCs w:val="24"/>
          <w:lang w:eastAsia="lv-LV" w:bidi="lv-LV"/>
        </w:rPr>
        <w:t>TAP</w:t>
      </w:r>
      <w:r w:rsidRPr="00BE1311">
        <w:rPr>
          <w:rFonts w:ascii="Times New Roman" w:eastAsia="Times New Roman" w:hAnsi="Times New Roman" w:cs="Times New Roman"/>
          <w:iCs/>
          <w:sz w:val="24"/>
          <w:szCs w:val="24"/>
          <w:lang w:eastAsia="lv-LV" w:bidi="lv-LV"/>
        </w:rPr>
        <w:t xml:space="preserve"> ir pievilcīga parādnieka acīs kā instruments?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 xml:space="preserve">2.3. Kas kavē veikt </w:t>
      </w:r>
      <w:r>
        <w:rPr>
          <w:rFonts w:ascii="Times New Roman" w:eastAsia="Times New Roman" w:hAnsi="Times New Roman" w:cs="Times New Roman"/>
          <w:iCs/>
          <w:sz w:val="24"/>
          <w:szCs w:val="24"/>
          <w:lang w:eastAsia="lv-LV" w:bidi="lv-LV"/>
        </w:rPr>
        <w:t>TAP</w:t>
      </w:r>
      <w:r w:rsidRPr="00BE1311">
        <w:rPr>
          <w:rFonts w:ascii="Times New Roman" w:eastAsia="Times New Roman" w:hAnsi="Times New Roman" w:cs="Times New Roman"/>
          <w:iCs/>
          <w:sz w:val="24"/>
          <w:szCs w:val="24"/>
          <w:lang w:eastAsia="lv-LV" w:bidi="lv-LV"/>
        </w:rPr>
        <w:t xml:space="preserve">?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2.4. Kādas alternatīvas (t.sk. nelikumīgas) tiek izmantotas un kāpēc?</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2.5. Kādi subjekti TAP piemēro visbiežāk, kāpēc?</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2.6.</w:t>
      </w:r>
      <w:r w:rsidRPr="00BE1311">
        <w:rPr>
          <w:rFonts w:ascii="Times New Roman" w:eastAsia="Calibri" w:hAnsi="Times New Roman" w:cs="Times New Roman"/>
          <w:sz w:val="24"/>
          <w:szCs w:val="24"/>
          <w:lang w:eastAsia="lv-LV"/>
        </w:rPr>
        <w:t xml:space="preserve"> Kāda būtu iespēja citiem subjektiem ierosināt TAP</w:t>
      </w:r>
      <w:r w:rsidRPr="00BE1311">
        <w:rPr>
          <w:rFonts w:ascii="Times New Roman" w:eastAsia="Times New Roman" w:hAnsi="Times New Roman" w:cs="Times New Roman"/>
          <w:iCs/>
          <w:sz w:val="24"/>
          <w:szCs w:val="24"/>
          <w:lang w:eastAsia="lv-LV" w:bidi="lv-LV"/>
        </w:rPr>
        <w:t xml:space="preserve">?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2.7. Kas veicina TAP izmantošanu atbilstoši tā mērķim?</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3. TAP ir jāgrib arī kreditoriem.</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Times New Roman" w:hAnsi="Times New Roman" w:cs="Times New Roman"/>
          <w:iCs/>
          <w:sz w:val="24"/>
          <w:szCs w:val="24"/>
          <w:lang w:eastAsia="lv-LV" w:bidi="lv-LV"/>
        </w:rPr>
        <w:t>3.1. </w:t>
      </w:r>
      <w:r w:rsidRPr="00BE1311">
        <w:rPr>
          <w:rFonts w:ascii="Times New Roman" w:eastAsia="Calibri" w:hAnsi="Times New Roman" w:cs="Times New Roman"/>
          <w:sz w:val="24"/>
          <w:szCs w:val="24"/>
          <w:lang w:eastAsia="lv-LV"/>
        </w:rPr>
        <w:t xml:space="preserve">Kā kreditori skatās uz parādnieka </w:t>
      </w:r>
      <w:proofErr w:type="spellStart"/>
      <w:r w:rsidRPr="00BE1311">
        <w:rPr>
          <w:rFonts w:ascii="Times New Roman" w:eastAsia="Calibri" w:hAnsi="Times New Roman" w:cs="Times New Roman"/>
          <w:sz w:val="24"/>
          <w:szCs w:val="24"/>
          <w:lang w:eastAsia="lv-LV"/>
        </w:rPr>
        <w:t>r</w:t>
      </w:r>
      <w:r>
        <w:rPr>
          <w:rFonts w:ascii="Times New Roman" w:eastAsia="Calibri" w:hAnsi="Times New Roman" w:cs="Times New Roman"/>
          <w:sz w:val="24"/>
          <w:szCs w:val="24"/>
          <w:lang w:eastAsia="lv-LV"/>
        </w:rPr>
        <w:t>TAP</w:t>
      </w:r>
      <w:proofErr w:type="spellEnd"/>
      <w:r w:rsidRPr="00BE1311">
        <w:rPr>
          <w:rFonts w:ascii="Times New Roman" w:eastAsia="Calibri" w:hAnsi="Times New Roman" w:cs="Times New Roman"/>
          <w:sz w:val="24"/>
          <w:szCs w:val="24"/>
          <w:lang w:eastAsia="lv-LV"/>
        </w:rPr>
        <w:t>?</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3.2. Kas ir svarīgi kreditoriem, lai piekristu to veikt?</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3.3. Kas kavē piekrišanu?</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 xml:space="preserve">3.4. TAP plāna saskaņošanas procedūra –  ilgums, balsojuma mehānisma efektivitāte un atbilstība. </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3.5. Kāda būtu efektīvāka TAP plāna apstiprināšanas un uzraudzības procedūra?</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3.5. Kāds ir kreditoru sastāvs un tā ietekme uz TAP īstenošanu? Lielāko kreditoru – banku, nodokļu administrācijas loma TAP savlaicīgā izmantošanā un īstenošanā.</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3.6. Kādi kreditoru aizsardzības stiprināšanas pasākumi būtu nepieciešami TAP?</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tabs>
          <w:tab w:val="left" w:pos="993"/>
        </w:tabs>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4. </w:t>
      </w:r>
      <w:r w:rsidRPr="00BE1311">
        <w:rPr>
          <w:rFonts w:ascii="Times New Roman" w:eastAsia="Times New Roman" w:hAnsi="Times New Roman" w:cs="Times New Roman"/>
          <w:bCs/>
          <w:sz w:val="24"/>
          <w:szCs w:val="24"/>
          <w:lang w:eastAsia="lv-LV" w:bidi="lv-LV"/>
        </w:rPr>
        <w:t>TAP subjekta biznesam ir jābūt dzīvotspējīgam.</w:t>
      </w:r>
    </w:p>
    <w:p w:rsidR="003A6FB2" w:rsidRPr="00BE1311" w:rsidRDefault="003A6FB2" w:rsidP="003A6FB2">
      <w:pPr>
        <w:widowControl w:val="0"/>
        <w:tabs>
          <w:tab w:val="left" w:pos="1134"/>
        </w:tabs>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4.1. Kā var, noteikt, ka bizness ir dzīvotspējīgs, un to ir vērts restrukturizēt?</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Calibri" w:hAnsi="Times New Roman" w:cs="Times New Roman"/>
          <w:sz w:val="24"/>
          <w:szCs w:val="24"/>
          <w:lang w:eastAsia="lv-LV"/>
        </w:rPr>
        <w:lastRenderedPageBreak/>
        <w:t>4.2. </w:t>
      </w:r>
      <w:r w:rsidRPr="00BE1311">
        <w:rPr>
          <w:rFonts w:ascii="Times New Roman" w:eastAsia="Calibri" w:hAnsi="Times New Roman" w:cs="Times New Roman"/>
          <w:sz w:val="24"/>
          <w:szCs w:val="24"/>
          <w:lang w:eastAsia="lv-LV" w:bidi="lv-LV"/>
        </w:rPr>
        <w:t xml:space="preserve">Vai šobrīd </w:t>
      </w:r>
      <w:r>
        <w:rPr>
          <w:rFonts w:ascii="Times New Roman" w:eastAsia="Calibri" w:hAnsi="Times New Roman" w:cs="Times New Roman"/>
          <w:sz w:val="24"/>
          <w:szCs w:val="24"/>
          <w:lang w:eastAsia="lv-LV" w:bidi="lv-LV"/>
        </w:rPr>
        <w:t>TAP</w:t>
      </w:r>
      <w:r w:rsidRPr="00BE1311">
        <w:rPr>
          <w:rFonts w:ascii="Times New Roman" w:eastAsia="Calibri" w:hAnsi="Times New Roman" w:cs="Times New Roman"/>
          <w:sz w:val="24"/>
          <w:szCs w:val="24"/>
          <w:lang w:eastAsia="lv-LV" w:bidi="lv-LV"/>
        </w:rPr>
        <w:t xml:space="preserve"> tiek </w:t>
      </w:r>
      <w:r>
        <w:rPr>
          <w:rFonts w:ascii="Times New Roman" w:eastAsia="Calibri" w:hAnsi="Times New Roman" w:cs="Times New Roman"/>
          <w:sz w:val="24"/>
          <w:szCs w:val="24"/>
          <w:lang w:eastAsia="lv-LV" w:bidi="lv-LV"/>
        </w:rPr>
        <w:t xml:space="preserve">piemērots </w:t>
      </w:r>
      <w:r w:rsidRPr="00BE1311">
        <w:rPr>
          <w:rFonts w:ascii="Times New Roman" w:eastAsia="Calibri" w:hAnsi="Times New Roman" w:cs="Times New Roman"/>
          <w:sz w:val="24"/>
          <w:szCs w:val="24"/>
          <w:lang w:eastAsia="lv-LV" w:bidi="lv-LV"/>
        </w:rPr>
        <w:t>reāli dzīvotspējīgi</w:t>
      </w:r>
      <w:r>
        <w:rPr>
          <w:rFonts w:ascii="Times New Roman" w:eastAsia="Calibri" w:hAnsi="Times New Roman" w:cs="Times New Roman"/>
          <w:sz w:val="24"/>
          <w:szCs w:val="24"/>
          <w:lang w:eastAsia="lv-LV" w:bidi="lv-LV"/>
        </w:rPr>
        <w:t>em</w:t>
      </w:r>
      <w:r w:rsidRPr="00BE1311">
        <w:rPr>
          <w:rFonts w:ascii="Times New Roman" w:eastAsia="Calibri" w:hAnsi="Times New Roman" w:cs="Times New Roman"/>
          <w:sz w:val="24"/>
          <w:szCs w:val="24"/>
          <w:lang w:eastAsia="lv-LV" w:bidi="lv-LV"/>
        </w:rPr>
        <w:t xml:space="preserve"> </w:t>
      </w:r>
      <w:r>
        <w:rPr>
          <w:rFonts w:ascii="Times New Roman" w:eastAsia="Calibri" w:hAnsi="Times New Roman" w:cs="Times New Roman"/>
          <w:sz w:val="24"/>
          <w:szCs w:val="24"/>
          <w:lang w:eastAsia="lv-LV" w:bidi="lv-LV"/>
        </w:rPr>
        <w:t>uzņēmumiem</w:t>
      </w:r>
      <w:r w:rsidRPr="00BE1311">
        <w:rPr>
          <w:rFonts w:ascii="Times New Roman" w:eastAsia="Calibri" w:hAnsi="Times New Roman" w:cs="Times New Roman"/>
          <w:sz w:val="24"/>
          <w:szCs w:val="24"/>
          <w:lang w:eastAsia="lv-LV" w:bidi="lv-LV"/>
        </w:rPr>
        <w:t>?</w:t>
      </w:r>
      <w:r w:rsidRPr="00BE1311">
        <w:rPr>
          <w:rFonts w:ascii="Times New Roman" w:eastAsia="Times New Roman" w:hAnsi="Times New Roman" w:cs="Times New Roman"/>
          <w:iCs/>
          <w:sz w:val="24"/>
          <w:szCs w:val="24"/>
          <w:lang w:eastAsia="lv-LV" w:bidi="lv-LV"/>
        </w:rPr>
        <w:t xml:space="preserve">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4.3. Kādi ir negodīgās prakses piemēri, kad TAP tiek izmantots pretēji tā mērķim (praksē konstatēto un iespējamo situāciju piemēri)?</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4.4. Saimnieciskās darbības veida nozīme TAP izmantošanā.</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bidi="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rPr>
      </w:pPr>
      <w:r w:rsidRPr="00BE1311">
        <w:rPr>
          <w:rFonts w:ascii="Times New Roman" w:eastAsia="Times New Roman" w:hAnsi="Times New Roman" w:cs="Times New Roman"/>
          <w:iCs/>
          <w:sz w:val="24"/>
          <w:szCs w:val="24"/>
          <w:lang w:bidi="lv-LV"/>
        </w:rPr>
        <w:t>5. </w:t>
      </w:r>
      <w:r w:rsidRPr="00BE1311">
        <w:rPr>
          <w:rFonts w:ascii="Times New Roman" w:eastAsia="Times New Roman" w:hAnsi="Times New Roman" w:cs="Times New Roman"/>
          <w:iCs/>
          <w:sz w:val="24"/>
          <w:szCs w:val="24"/>
        </w:rPr>
        <w:t>TAP metodēm ir jābūt efektīvām un prasmīgi piemērotām (t.sk. speciālistu piesaiste).</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rPr>
      </w:pPr>
      <w:r w:rsidRPr="00BE1311">
        <w:rPr>
          <w:rFonts w:ascii="Times New Roman" w:eastAsia="Times New Roman" w:hAnsi="Times New Roman" w:cs="Times New Roman"/>
          <w:iCs/>
          <w:sz w:val="24"/>
          <w:szCs w:val="24"/>
        </w:rPr>
        <w:t>5.1. Kas ir efektīvas metodes, un kā tās prasmīgi piemērot?</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rPr>
      </w:pPr>
      <w:r w:rsidRPr="00BE1311">
        <w:rPr>
          <w:rFonts w:ascii="Times New Roman" w:eastAsia="Times New Roman" w:hAnsi="Times New Roman" w:cs="Times New Roman"/>
          <w:iCs/>
          <w:sz w:val="24"/>
          <w:szCs w:val="24"/>
        </w:rPr>
        <w:t>5.2. Vai šobrīd metodes tiek piemērotas prasmīgi un efektīvi?</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rPr>
      </w:pPr>
      <w:r w:rsidRPr="00BE1311">
        <w:rPr>
          <w:rFonts w:ascii="Times New Roman" w:eastAsia="Times New Roman" w:hAnsi="Times New Roman" w:cs="Times New Roman"/>
          <w:iCs/>
          <w:sz w:val="24"/>
          <w:szCs w:val="24"/>
        </w:rPr>
        <w:t>5.3. Ko var darīt labāk/savādāk?</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6. Finansēšanas avoti, veidi, mehānismi TAP īstenošanā – kavējošie un veicinošie faktori.</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7. Atbilstošākie kompensējošie mehānismi kreditoriem, kuru intereses tiek visvairāk aizskartas.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8. Iespējamie mehānismi, kas uzņēmuma vadībai uzliktu pienākumu sekot līdzi uzņēmuma saimnieciskās darbības rādītājiem un savlaicīgi reaģēt uz uzņēmuma finansiālajām grūtībām.</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r w:rsidRPr="00BE1311">
        <w:rPr>
          <w:rFonts w:ascii="Times New Roman" w:eastAsia="Times New Roman" w:hAnsi="Times New Roman" w:cs="Times New Roman"/>
          <w:color w:val="000000"/>
          <w:sz w:val="24"/>
          <w:szCs w:val="24"/>
          <w:lang w:eastAsia="lv-LV"/>
        </w:rPr>
        <w:t> </w:t>
      </w:r>
    </w:p>
    <w:p w:rsidR="003A6FB2" w:rsidRPr="00710FC5" w:rsidRDefault="003A6FB2" w:rsidP="003A6FB2">
      <w:pPr>
        <w:jc w:val="center"/>
        <w:rPr>
          <w:rFonts w:ascii="Times New Roman" w:hAnsi="Times New Roman" w:cs="Times New Roman"/>
          <w:color w:val="000000" w:themeColor="text1"/>
          <w:sz w:val="28"/>
          <w:szCs w:val="24"/>
        </w:rPr>
      </w:pPr>
    </w:p>
    <w:p w:rsidR="003A6FB2" w:rsidRDefault="003A6FB2" w:rsidP="003A6FB2">
      <w:pPr>
        <w:jc w:val="both"/>
        <w:rPr>
          <w:rFonts w:ascii="Times New Roman" w:hAnsi="Times New Roman" w:cs="Times New Roman"/>
          <w:sz w:val="24"/>
          <w:szCs w:val="24"/>
        </w:rPr>
      </w:pPr>
    </w:p>
    <w:p w:rsidR="003A6FB2" w:rsidRDefault="003A6FB2"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541085" w:rsidRDefault="00541085"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Pr="00B94C25" w:rsidRDefault="003A6FB2" w:rsidP="003A6FB2">
      <w:pPr>
        <w:jc w:val="right"/>
        <w:rPr>
          <w:rFonts w:ascii="Times New Roman" w:hAnsi="Times New Roman" w:cs="Times New Roman"/>
          <w:sz w:val="16"/>
          <w:szCs w:val="16"/>
        </w:rPr>
      </w:pPr>
      <w:r w:rsidRPr="00B94C25">
        <w:rPr>
          <w:rFonts w:ascii="Times New Roman" w:hAnsi="Times New Roman" w:cs="Times New Roman"/>
          <w:sz w:val="16"/>
          <w:szCs w:val="16"/>
        </w:rPr>
        <w:lastRenderedPageBreak/>
        <w:t xml:space="preserve">2.pielikums iepirkuma </w:t>
      </w:r>
    </w:p>
    <w:p w:rsidR="003A6FB2" w:rsidRPr="00B94C25" w:rsidRDefault="003A6FB2" w:rsidP="003A6FB2">
      <w:pPr>
        <w:jc w:val="right"/>
        <w:rPr>
          <w:rFonts w:ascii="Times New Roman" w:hAnsi="Times New Roman" w:cs="Times New Roman"/>
          <w:sz w:val="16"/>
          <w:szCs w:val="16"/>
        </w:rPr>
      </w:pPr>
      <w:bookmarkStart w:id="4" w:name="_Hlk519843058"/>
      <w:r>
        <w:rPr>
          <w:rFonts w:ascii="Times New Roman" w:hAnsi="Times New Roman" w:cs="Times New Roman"/>
          <w:sz w:val="16"/>
          <w:szCs w:val="16"/>
        </w:rPr>
        <w:t>"</w:t>
      </w:r>
      <w:r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Pr="00B94C25">
        <w:rPr>
          <w:rFonts w:ascii="Times New Roman" w:hAnsi="Times New Roman" w:cs="Times New Roman"/>
          <w:sz w:val="16"/>
          <w:szCs w:val="16"/>
        </w:rPr>
        <w:t xml:space="preserve">Par tiesiskās aizsardzības </w:t>
      </w:r>
    </w:p>
    <w:p w:rsidR="003A6FB2" w:rsidRPr="00B94C25" w:rsidRDefault="003A6FB2" w:rsidP="003A6FB2">
      <w:pPr>
        <w:jc w:val="right"/>
        <w:rPr>
          <w:rFonts w:ascii="Times New Roman" w:hAnsi="Times New Roman" w:cs="Times New Roman"/>
          <w:sz w:val="16"/>
          <w:szCs w:val="16"/>
        </w:rPr>
      </w:pPr>
      <w:r w:rsidRPr="00B94C25">
        <w:rPr>
          <w:rFonts w:ascii="Times New Roman" w:hAnsi="Times New Roman" w:cs="Times New Roman"/>
          <w:sz w:val="16"/>
          <w:szCs w:val="16"/>
        </w:rPr>
        <w:t>procesa regulējuma efektivitāti</w:t>
      </w:r>
      <w:r>
        <w:rPr>
          <w:rFonts w:ascii="Times New Roman" w:hAnsi="Times New Roman" w:cs="Times New Roman"/>
          <w:sz w:val="16"/>
          <w:szCs w:val="16"/>
        </w:rPr>
        <w:t>"</w:t>
      </w:r>
      <w:r w:rsidRPr="00B94C25">
        <w:rPr>
          <w:rFonts w:ascii="Times New Roman" w:hAnsi="Times New Roman" w:cs="Times New Roman"/>
          <w:sz w:val="16"/>
          <w:szCs w:val="16"/>
        </w:rPr>
        <w:t xml:space="preserve"> veikšana</w:t>
      </w:r>
      <w:r>
        <w:rPr>
          <w:rFonts w:ascii="Times New Roman" w:hAnsi="Times New Roman" w:cs="Times New Roman"/>
          <w:sz w:val="16"/>
          <w:szCs w:val="16"/>
        </w:rPr>
        <w:t>"'</w:t>
      </w:r>
      <w:r w:rsidRPr="00B94C25">
        <w:rPr>
          <w:rFonts w:ascii="Times New Roman" w:hAnsi="Times New Roman" w:cs="Times New Roman"/>
          <w:sz w:val="16"/>
          <w:szCs w:val="16"/>
        </w:rPr>
        <w:t xml:space="preserve"> nolikumam MKD 2018/</w:t>
      </w:r>
      <w:bookmarkEnd w:id="4"/>
      <w:r w:rsidR="00541085">
        <w:rPr>
          <w:rFonts w:ascii="Times New Roman" w:hAnsi="Times New Roman" w:cs="Times New Roman"/>
          <w:sz w:val="16"/>
          <w:szCs w:val="16"/>
        </w:rPr>
        <w:t>2</w:t>
      </w:r>
    </w:p>
    <w:p w:rsidR="003A6FB2" w:rsidRDefault="003A6FB2" w:rsidP="003A6FB2">
      <w:pPr>
        <w:jc w:val="center"/>
        <w:rPr>
          <w:rFonts w:ascii="Times New Roman" w:hAnsi="Times New Roman" w:cs="Times New Roman"/>
          <w:b/>
          <w:sz w:val="28"/>
          <w:szCs w:val="28"/>
        </w:rPr>
      </w:pPr>
    </w:p>
    <w:p w:rsidR="003A6FB2" w:rsidRPr="00204A6A" w:rsidRDefault="003A6FB2" w:rsidP="003A6FB2">
      <w:pPr>
        <w:jc w:val="center"/>
        <w:rPr>
          <w:rFonts w:ascii="Times New Roman" w:hAnsi="Times New Roman" w:cs="Times New Roman"/>
          <w:b/>
          <w:sz w:val="28"/>
          <w:szCs w:val="28"/>
        </w:rPr>
      </w:pPr>
      <w:r w:rsidRPr="00204A6A">
        <w:rPr>
          <w:rFonts w:ascii="Times New Roman" w:hAnsi="Times New Roman" w:cs="Times New Roman"/>
          <w:b/>
          <w:sz w:val="28"/>
          <w:szCs w:val="28"/>
        </w:rPr>
        <w:t xml:space="preserve">Pieteikums par piedalīšanos iepirkumā </w:t>
      </w:r>
    </w:p>
    <w:p w:rsidR="003A6FB2" w:rsidRDefault="003A6FB2" w:rsidP="003A6FB2">
      <w:pPr>
        <w:jc w:val="center"/>
        <w:rPr>
          <w:rFonts w:ascii="Times New Roman" w:hAnsi="Times New Roman" w:cs="Times New Roman"/>
          <w:b/>
          <w:sz w:val="24"/>
          <w:szCs w:val="24"/>
        </w:rPr>
      </w:pPr>
      <w:r w:rsidRPr="00204A6A">
        <w:rPr>
          <w:rFonts w:ascii="Times New Roman" w:hAnsi="Times New Roman" w:cs="Times New Roman"/>
          <w:b/>
          <w:sz w:val="24"/>
          <w:szCs w:val="24"/>
        </w:rPr>
        <w:t xml:space="preserve">“Pētījuma “Par tiesiskās aizsardzības procesa regulējuma efektivitāti” veikšana” </w:t>
      </w:r>
    </w:p>
    <w:p w:rsidR="003A6FB2" w:rsidRDefault="003A6FB2" w:rsidP="003A6FB2">
      <w:pPr>
        <w:jc w:val="center"/>
        <w:rPr>
          <w:rFonts w:ascii="Times New Roman" w:hAnsi="Times New Roman" w:cs="Times New Roman"/>
          <w:b/>
          <w:sz w:val="24"/>
          <w:szCs w:val="24"/>
        </w:rPr>
      </w:pPr>
    </w:p>
    <w:p w:rsidR="003A6FB2" w:rsidRPr="0025008A" w:rsidRDefault="003A6FB2" w:rsidP="003A6FB2">
      <w:pPr>
        <w:jc w:val="both"/>
        <w:rPr>
          <w:rFonts w:ascii="Times New Roman" w:hAnsi="Times New Roman" w:cs="Times New Roman"/>
        </w:rPr>
      </w:pPr>
      <w:r>
        <w:rPr>
          <w:rFonts w:ascii="Times New Roman" w:hAnsi="Times New Roman" w:cs="Times New Roman"/>
          <w:sz w:val="24"/>
          <w:szCs w:val="24"/>
        </w:rPr>
        <w:t>Pretendents,</w:t>
      </w:r>
      <w:r w:rsidRPr="0025008A">
        <w:rPr>
          <w:rFonts w:ascii="Times New Roman" w:hAnsi="Times New Roman" w:cs="Times New Roman"/>
        </w:rPr>
        <w:t>______________________________</w:t>
      </w:r>
      <w:r>
        <w:rPr>
          <w:rFonts w:ascii="Times New Roman" w:hAnsi="Times New Roman" w:cs="Times New Roman"/>
        </w:rPr>
        <w:t>Reģ.Nr.</w:t>
      </w:r>
      <w:r w:rsidRPr="0025008A">
        <w:rPr>
          <w:rFonts w:ascii="Times New Roman" w:hAnsi="Times New Roman" w:cs="Times New Roman"/>
        </w:rPr>
        <w:t>__________________________________</w:t>
      </w:r>
      <w:r>
        <w:rPr>
          <w:rFonts w:ascii="Times New Roman" w:hAnsi="Times New Roman" w:cs="Times New Roman"/>
        </w:rPr>
        <w:t>______</w:t>
      </w:r>
    </w:p>
    <w:p w:rsidR="003A6FB2" w:rsidRPr="0025008A" w:rsidRDefault="003A6FB2" w:rsidP="003A6FB2">
      <w:pPr>
        <w:jc w:val="both"/>
        <w:rPr>
          <w:rFonts w:ascii="Times New Roman" w:hAnsi="Times New Roman" w:cs="Times New Roman"/>
          <w:i/>
          <w:sz w:val="20"/>
          <w:szCs w:val="20"/>
        </w:rPr>
      </w:pPr>
      <w:r w:rsidRPr="0025008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5008A">
        <w:rPr>
          <w:rFonts w:ascii="Times New Roman" w:hAnsi="Times New Roman" w:cs="Times New Roman"/>
        </w:rPr>
        <w:t xml:space="preserve"> </w:t>
      </w:r>
      <w:r w:rsidRPr="0025008A">
        <w:rPr>
          <w:rFonts w:ascii="Times New Roman" w:hAnsi="Times New Roman" w:cs="Times New Roman"/>
          <w:i/>
          <w:sz w:val="20"/>
          <w:szCs w:val="20"/>
        </w:rPr>
        <w:t>nosaukums</w:t>
      </w:r>
    </w:p>
    <w:p w:rsidR="003A6FB2" w:rsidRPr="0025008A" w:rsidRDefault="003A6FB2" w:rsidP="003A6FB2">
      <w:pPr>
        <w:jc w:val="both"/>
        <w:rPr>
          <w:rFonts w:ascii="Times New Roman" w:hAnsi="Times New Roman" w:cs="Times New Roman"/>
        </w:rPr>
      </w:pPr>
      <w:r>
        <w:rPr>
          <w:rFonts w:ascii="Times New Roman" w:hAnsi="Times New Roman" w:cs="Times New Roman"/>
          <w:sz w:val="24"/>
          <w:szCs w:val="24"/>
        </w:rPr>
        <w:t xml:space="preserve"> </w:t>
      </w:r>
      <w:r w:rsidRPr="0025008A">
        <w:rPr>
          <w:rFonts w:ascii="Times New Roman" w:hAnsi="Times New Roman" w:cs="Times New Roman"/>
        </w:rPr>
        <w:t>_______________________________________________________________________</w:t>
      </w:r>
      <w:r>
        <w:rPr>
          <w:rFonts w:ascii="Times New Roman" w:hAnsi="Times New Roman" w:cs="Times New Roman"/>
        </w:rPr>
        <w:t>________________</w:t>
      </w:r>
    </w:p>
    <w:p w:rsidR="003A6FB2" w:rsidRPr="00B94C25" w:rsidRDefault="003A6FB2" w:rsidP="003A6FB2">
      <w:pPr>
        <w:jc w:val="center"/>
        <w:rPr>
          <w:rFonts w:ascii="Times New Roman" w:hAnsi="Times New Roman" w:cs="Times New Roman"/>
          <w:i/>
          <w:sz w:val="20"/>
          <w:szCs w:val="20"/>
        </w:rPr>
      </w:pPr>
      <w:r>
        <w:rPr>
          <w:rFonts w:ascii="Times New Roman" w:hAnsi="Times New Roman" w:cs="Times New Roman"/>
          <w:i/>
          <w:sz w:val="20"/>
          <w:szCs w:val="20"/>
        </w:rPr>
        <w:t>j</w:t>
      </w:r>
      <w:r w:rsidRPr="00B94C25">
        <w:rPr>
          <w:rFonts w:ascii="Times New Roman" w:hAnsi="Times New Roman" w:cs="Times New Roman"/>
          <w:i/>
          <w:sz w:val="20"/>
          <w:szCs w:val="20"/>
        </w:rPr>
        <w:t>uridiskā adrese, faktiskā adrese, tālrunis, fakss un/vai e-pasts</w:t>
      </w:r>
    </w:p>
    <w:p w:rsidR="003A6FB2" w:rsidRPr="0025008A" w:rsidRDefault="003A6FB2" w:rsidP="003A6FB2">
      <w:pPr>
        <w:jc w:val="both"/>
        <w:rPr>
          <w:rFonts w:ascii="Times New Roman" w:hAnsi="Times New Roman" w:cs="Times New Roman"/>
        </w:rPr>
      </w:pPr>
      <w:r>
        <w:rPr>
          <w:rFonts w:ascii="Times New Roman" w:hAnsi="Times New Roman" w:cs="Times New Roman"/>
          <w:sz w:val="24"/>
          <w:szCs w:val="24"/>
        </w:rPr>
        <w:t xml:space="preserve">tā </w:t>
      </w:r>
      <w:r w:rsidRPr="0025008A">
        <w:rPr>
          <w:rFonts w:ascii="Times New Roman" w:hAnsi="Times New Roman" w:cs="Times New Roman"/>
        </w:rPr>
        <w:t>______________________________________________________________________</w:t>
      </w:r>
      <w:r>
        <w:rPr>
          <w:rFonts w:ascii="Times New Roman" w:hAnsi="Times New Roman" w:cs="Times New Roman"/>
        </w:rPr>
        <w:t>_______</w:t>
      </w:r>
      <w:r w:rsidRPr="0025008A">
        <w:rPr>
          <w:rFonts w:ascii="Times New Roman" w:hAnsi="Times New Roman" w:cs="Times New Roman"/>
        </w:rPr>
        <w:t>_</w:t>
      </w:r>
      <w:r w:rsidRPr="00B94C25">
        <w:rPr>
          <w:rFonts w:ascii="Times New Roman" w:hAnsi="Times New Roman" w:cs="Times New Roman"/>
          <w:u w:val="single"/>
        </w:rPr>
        <w:t>personā</w:t>
      </w:r>
    </w:p>
    <w:p w:rsidR="003A6FB2" w:rsidRPr="00B94C25" w:rsidRDefault="003A6FB2" w:rsidP="003A6FB2">
      <w:pPr>
        <w:jc w:val="center"/>
        <w:rPr>
          <w:rFonts w:ascii="Times New Roman" w:hAnsi="Times New Roman" w:cs="Times New Roman"/>
          <w:i/>
          <w:sz w:val="20"/>
          <w:szCs w:val="20"/>
        </w:rPr>
      </w:pPr>
      <w:r w:rsidRPr="00B94C25">
        <w:rPr>
          <w:rFonts w:ascii="Times New Roman" w:hAnsi="Times New Roman" w:cs="Times New Roman"/>
          <w:i/>
          <w:sz w:val="20"/>
          <w:szCs w:val="20"/>
        </w:rPr>
        <w:t>vadītāja vai pilnvarotās personas vārds un uzvārds</w:t>
      </w:r>
    </w:p>
    <w:p w:rsidR="003A6FB2" w:rsidRDefault="003A6FB2" w:rsidP="003A6FB2">
      <w:pPr>
        <w:jc w:val="both"/>
        <w:rPr>
          <w:rFonts w:ascii="Times New Roman" w:hAnsi="Times New Roman" w:cs="Times New Roman"/>
        </w:rPr>
      </w:pPr>
      <w:r>
        <w:rPr>
          <w:rFonts w:ascii="Times New Roman" w:hAnsi="Times New Roman" w:cs="Times New Roman"/>
        </w:rPr>
        <w:t>ar šī pieteikuma iesniegšanu:</w:t>
      </w:r>
    </w:p>
    <w:p w:rsidR="003A6FB2" w:rsidRPr="00B94C25" w:rsidRDefault="003A6FB2" w:rsidP="003A6FB2">
      <w:pPr>
        <w:pStyle w:val="Sarakstarindkopa"/>
        <w:numPr>
          <w:ilvl w:val="0"/>
          <w:numId w:val="10"/>
        </w:numPr>
        <w:jc w:val="both"/>
        <w:rPr>
          <w:rFonts w:ascii="Times New Roman" w:hAnsi="Times New Roman" w:cs="Times New Roman"/>
          <w:sz w:val="24"/>
          <w:szCs w:val="24"/>
        </w:rPr>
      </w:pPr>
      <w:r w:rsidRPr="00B94C25">
        <w:rPr>
          <w:rFonts w:ascii="Times New Roman" w:hAnsi="Times New Roman" w:cs="Times New Roman"/>
        </w:rPr>
        <w:t xml:space="preserve">Piesakās piedalīties iepirkumā </w:t>
      </w:r>
      <w:r>
        <w:rPr>
          <w:rFonts w:ascii="Times New Roman" w:hAnsi="Times New Roman" w:cs="Times New Roman"/>
          <w:sz w:val="24"/>
          <w:szCs w:val="24"/>
        </w:rPr>
        <w:t>"</w:t>
      </w:r>
      <w:r w:rsidRPr="00B94C25">
        <w:rPr>
          <w:rFonts w:ascii="Times New Roman" w:hAnsi="Times New Roman" w:cs="Times New Roman"/>
          <w:sz w:val="24"/>
          <w:szCs w:val="24"/>
        </w:rPr>
        <w:t xml:space="preserve">Pētījuma </w:t>
      </w:r>
      <w:r>
        <w:rPr>
          <w:rFonts w:ascii="Times New Roman" w:hAnsi="Times New Roman" w:cs="Times New Roman"/>
          <w:sz w:val="24"/>
          <w:szCs w:val="24"/>
        </w:rPr>
        <w:t>"</w:t>
      </w:r>
      <w:r w:rsidRPr="00B94C25">
        <w:rPr>
          <w:rFonts w:ascii="Times New Roman" w:hAnsi="Times New Roman" w:cs="Times New Roman"/>
          <w:sz w:val="24"/>
          <w:szCs w:val="24"/>
        </w:rPr>
        <w:t>Par tiesiskās aizsardzības procesa regulējuma efektivitāti</w:t>
      </w:r>
      <w:r>
        <w:rPr>
          <w:rFonts w:ascii="Times New Roman" w:hAnsi="Times New Roman" w:cs="Times New Roman"/>
          <w:sz w:val="24"/>
          <w:szCs w:val="24"/>
        </w:rPr>
        <w:t>"</w:t>
      </w:r>
      <w:r w:rsidRPr="00B94C25">
        <w:rPr>
          <w:rFonts w:ascii="Times New Roman" w:hAnsi="Times New Roman" w:cs="Times New Roman"/>
          <w:sz w:val="24"/>
          <w:szCs w:val="24"/>
        </w:rPr>
        <w:t xml:space="preserve"> veikšana</w:t>
      </w:r>
      <w:r>
        <w:rPr>
          <w:rFonts w:ascii="Times New Roman" w:hAnsi="Times New Roman" w:cs="Times New Roman"/>
          <w:sz w:val="24"/>
          <w:szCs w:val="24"/>
        </w:rPr>
        <w:t>"</w:t>
      </w:r>
      <w:r w:rsidRPr="00B94C25">
        <w:rPr>
          <w:rFonts w:ascii="Times New Roman" w:hAnsi="Times New Roman" w:cs="Times New Roman"/>
          <w:sz w:val="24"/>
          <w:szCs w:val="24"/>
        </w:rPr>
        <w:t xml:space="preserve"> iepirkuma identifikācijas Nr. MKD 2018/1</w:t>
      </w:r>
      <w:r>
        <w:rPr>
          <w:rFonts w:ascii="Times New Roman" w:hAnsi="Times New Roman" w:cs="Times New Roman"/>
          <w:sz w:val="24"/>
          <w:szCs w:val="24"/>
        </w:rPr>
        <w:t>;</w:t>
      </w:r>
    </w:p>
    <w:p w:rsidR="003A6FB2" w:rsidRDefault="003A6FB2" w:rsidP="003A6FB2">
      <w:pPr>
        <w:pStyle w:val="Sarakstarindkopa"/>
        <w:numPr>
          <w:ilvl w:val="0"/>
          <w:numId w:val="10"/>
        </w:numPr>
        <w:jc w:val="both"/>
        <w:rPr>
          <w:rFonts w:ascii="Times New Roman" w:hAnsi="Times New Roman" w:cs="Times New Roman"/>
        </w:rPr>
      </w:pPr>
      <w:r>
        <w:rPr>
          <w:rFonts w:ascii="Times New Roman" w:hAnsi="Times New Roman" w:cs="Times New Roman"/>
        </w:rPr>
        <w:t>Apņemas ievērot iepirkuma nolikuma prasības, tajā skaitā apņemas izpildīt visas tehniskajā specifikācijā izvirzītās prasības;</w:t>
      </w:r>
    </w:p>
    <w:p w:rsidR="003A6FB2" w:rsidRDefault="003A6FB2" w:rsidP="003A6FB2">
      <w:pPr>
        <w:pStyle w:val="Sarakstarindkopa"/>
        <w:numPr>
          <w:ilvl w:val="0"/>
          <w:numId w:val="10"/>
        </w:numPr>
        <w:jc w:val="both"/>
        <w:rPr>
          <w:rFonts w:ascii="Times New Roman" w:hAnsi="Times New Roman" w:cs="Times New Roman"/>
        </w:rPr>
      </w:pPr>
      <w:r>
        <w:rPr>
          <w:rFonts w:ascii="Times New Roman" w:hAnsi="Times New Roman" w:cs="Times New Roman"/>
        </w:rPr>
        <w:t>Apliecina, ka visas piedāvājumā sniegtās ziņas ir patiesas;</w:t>
      </w:r>
    </w:p>
    <w:p w:rsidR="003A6FB2" w:rsidRDefault="003A6FB2" w:rsidP="003A6FB2">
      <w:pPr>
        <w:pStyle w:val="Sarakstarindkopa"/>
        <w:numPr>
          <w:ilvl w:val="0"/>
          <w:numId w:val="10"/>
        </w:numPr>
        <w:jc w:val="both"/>
        <w:rPr>
          <w:rFonts w:ascii="Times New Roman" w:hAnsi="Times New Roman" w:cs="Times New Roman"/>
        </w:rPr>
      </w:pPr>
      <w:r>
        <w:rPr>
          <w:rFonts w:ascii="Times New Roman" w:hAnsi="Times New Roman" w:cs="Times New Roman"/>
        </w:rPr>
        <w:t>Apliecina, ka Pretendents spēj nodrošināt komunikāciju latviešu valodā;</w:t>
      </w:r>
    </w:p>
    <w:p w:rsidR="003A6FB2" w:rsidRDefault="003A6FB2" w:rsidP="003A6FB2">
      <w:pPr>
        <w:pStyle w:val="Sarakstarindkopa"/>
        <w:numPr>
          <w:ilvl w:val="0"/>
          <w:numId w:val="10"/>
        </w:numPr>
        <w:jc w:val="both"/>
        <w:rPr>
          <w:rFonts w:ascii="Times New Roman" w:hAnsi="Times New Roman" w:cs="Times New Roman"/>
        </w:rPr>
      </w:pPr>
      <w:r>
        <w:rPr>
          <w:rFonts w:ascii="Times New Roman" w:hAnsi="Times New Roman" w:cs="Times New Roman"/>
        </w:rPr>
        <w:t>Apliecina, ka piedāvājums nesatur komercnoslēpumu un piekrīt tajā iekļautās informācijas publicēšanai;</w:t>
      </w:r>
    </w:p>
    <w:p w:rsidR="003A6FB2" w:rsidRPr="00B94C25" w:rsidRDefault="003A6FB2" w:rsidP="003A6FB2">
      <w:pPr>
        <w:pStyle w:val="Sarakstarindkopa"/>
        <w:numPr>
          <w:ilvl w:val="0"/>
          <w:numId w:val="10"/>
        </w:numPr>
        <w:jc w:val="both"/>
        <w:rPr>
          <w:rFonts w:ascii="Times New Roman" w:hAnsi="Times New Roman" w:cs="Times New Roman"/>
        </w:rPr>
      </w:pPr>
      <w:r>
        <w:rPr>
          <w:rFonts w:ascii="Times New Roman" w:hAnsi="Times New Roman" w:cs="Times New Roman"/>
        </w:rPr>
        <w:t xml:space="preserve">Pretendents, vai pretendenta norādītā persona, uz kura iespējām pretendents balstās, lai apliecinātu, ka tā kvalifikācija atbilst paziņojumā par līgumu vai iepirkuma dokumentos noteiktajām prasībām, kā arī uz personālsabiedrības biedru, ja pretendents ir personālsabiedrība, ir reģistrēts, vai tā pastāvīgā dzīves vieta ir ____________________(valsts nosaukums). </w:t>
      </w:r>
    </w:p>
    <w:p w:rsidR="003A6FB2" w:rsidRPr="0025008A" w:rsidRDefault="003A6FB2" w:rsidP="003A6FB2">
      <w:pPr>
        <w:jc w:val="both"/>
        <w:rPr>
          <w:rFonts w:ascii="Times New Roman" w:hAnsi="Times New Roman" w:cs="Times New Roman"/>
          <w:sz w:val="20"/>
          <w:szCs w:val="20"/>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Pr="0025008A" w:rsidRDefault="003A6FB2" w:rsidP="003A6FB2">
      <w:pPr>
        <w:jc w:val="both"/>
        <w:rPr>
          <w:rFonts w:ascii="Times New Roman" w:hAnsi="Times New Roman" w:cs="Times New Roman"/>
        </w:rPr>
      </w:pPr>
      <w:r w:rsidRPr="0025008A">
        <w:rPr>
          <w:rFonts w:ascii="Times New Roman" w:hAnsi="Times New Roman" w:cs="Times New Roman"/>
        </w:rPr>
        <w:t>_____________________</w:t>
      </w:r>
      <w:r>
        <w:rPr>
          <w:rFonts w:ascii="Times New Roman" w:hAnsi="Times New Roman" w:cs="Times New Roman"/>
        </w:rPr>
        <w:t>_</w:t>
      </w:r>
    </w:p>
    <w:p w:rsidR="00541085" w:rsidRPr="00541085" w:rsidRDefault="003A6FB2" w:rsidP="00541085">
      <w:pPr>
        <w:rPr>
          <w:rFonts w:ascii="Times New Roman" w:hAnsi="Times New Roman" w:cs="Times New Roman"/>
          <w:i/>
          <w:sz w:val="20"/>
          <w:szCs w:val="20"/>
        </w:rPr>
      </w:pPr>
      <w:r>
        <w:rPr>
          <w:rFonts w:ascii="Times New Roman" w:hAnsi="Times New Roman" w:cs="Times New Roman"/>
          <w:i/>
          <w:sz w:val="20"/>
          <w:szCs w:val="20"/>
        </w:rPr>
        <w:t>Pretendenta paraksts, paraksta atšifrējums, amat</w:t>
      </w:r>
    </w:p>
    <w:p w:rsidR="00541085" w:rsidRDefault="00541085" w:rsidP="003A6FB2">
      <w:pPr>
        <w:jc w:val="right"/>
        <w:rPr>
          <w:rFonts w:ascii="Times New Roman" w:hAnsi="Times New Roman" w:cs="Times New Roman"/>
          <w:sz w:val="16"/>
          <w:szCs w:val="16"/>
        </w:rPr>
      </w:pPr>
    </w:p>
    <w:p w:rsidR="003A6FB2" w:rsidRPr="00B94C25" w:rsidRDefault="003A6FB2" w:rsidP="003A6FB2">
      <w:pPr>
        <w:jc w:val="right"/>
        <w:rPr>
          <w:rFonts w:ascii="Times New Roman" w:hAnsi="Times New Roman" w:cs="Times New Roman"/>
          <w:sz w:val="16"/>
          <w:szCs w:val="16"/>
        </w:rPr>
      </w:pPr>
      <w:r>
        <w:rPr>
          <w:rFonts w:ascii="Times New Roman" w:hAnsi="Times New Roman" w:cs="Times New Roman"/>
          <w:sz w:val="16"/>
          <w:szCs w:val="16"/>
        </w:rPr>
        <w:t>3</w:t>
      </w:r>
      <w:r w:rsidRPr="00B94C25">
        <w:rPr>
          <w:rFonts w:ascii="Times New Roman" w:hAnsi="Times New Roman" w:cs="Times New Roman"/>
          <w:sz w:val="16"/>
          <w:szCs w:val="16"/>
        </w:rPr>
        <w:t xml:space="preserve">.pielikums iepirkuma </w:t>
      </w:r>
    </w:p>
    <w:p w:rsidR="003A6FB2" w:rsidRPr="00B94C25" w:rsidRDefault="003A6FB2" w:rsidP="003A6FB2">
      <w:pPr>
        <w:jc w:val="right"/>
        <w:rPr>
          <w:rFonts w:ascii="Times New Roman" w:hAnsi="Times New Roman" w:cs="Times New Roman"/>
          <w:sz w:val="16"/>
          <w:szCs w:val="16"/>
        </w:rPr>
      </w:pPr>
      <w:r>
        <w:rPr>
          <w:rFonts w:ascii="Times New Roman" w:hAnsi="Times New Roman" w:cs="Times New Roman"/>
          <w:sz w:val="16"/>
          <w:szCs w:val="16"/>
        </w:rPr>
        <w:t>"</w:t>
      </w:r>
      <w:r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Pr="00B94C25">
        <w:rPr>
          <w:rFonts w:ascii="Times New Roman" w:hAnsi="Times New Roman" w:cs="Times New Roman"/>
          <w:sz w:val="16"/>
          <w:szCs w:val="16"/>
        </w:rPr>
        <w:t xml:space="preserve">Par tiesiskās aizsardzības </w:t>
      </w:r>
    </w:p>
    <w:p w:rsidR="003A6FB2" w:rsidRPr="00B94C25" w:rsidRDefault="003A6FB2" w:rsidP="003A6FB2">
      <w:pPr>
        <w:jc w:val="right"/>
        <w:rPr>
          <w:rFonts w:ascii="Times New Roman" w:hAnsi="Times New Roman" w:cs="Times New Roman"/>
          <w:sz w:val="16"/>
          <w:szCs w:val="16"/>
        </w:rPr>
      </w:pPr>
      <w:r w:rsidRPr="00B94C25">
        <w:rPr>
          <w:rFonts w:ascii="Times New Roman" w:hAnsi="Times New Roman" w:cs="Times New Roman"/>
          <w:sz w:val="16"/>
          <w:szCs w:val="16"/>
        </w:rPr>
        <w:t>procesa regulējuma efektivitāti</w:t>
      </w:r>
      <w:r>
        <w:rPr>
          <w:rFonts w:ascii="Times New Roman" w:hAnsi="Times New Roman" w:cs="Times New Roman"/>
          <w:sz w:val="16"/>
          <w:szCs w:val="16"/>
        </w:rPr>
        <w:t>"</w:t>
      </w:r>
      <w:r w:rsidRPr="00B94C25">
        <w:rPr>
          <w:rFonts w:ascii="Times New Roman" w:hAnsi="Times New Roman" w:cs="Times New Roman"/>
          <w:sz w:val="16"/>
          <w:szCs w:val="16"/>
        </w:rPr>
        <w:t xml:space="preserve"> veikšana</w:t>
      </w:r>
      <w:r>
        <w:rPr>
          <w:rFonts w:ascii="Times New Roman" w:hAnsi="Times New Roman" w:cs="Times New Roman"/>
          <w:sz w:val="16"/>
          <w:szCs w:val="16"/>
        </w:rPr>
        <w:t xml:space="preserve">" </w:t>
      </w:r>
      <w:r w:rsidRPr="00B94C25">
        <w:rPr>
          <w:rFonts w:ascii="Times New Roman" w:hAnsi="Times New Roman" w:cs="Times New Roman"/>
          <w:sz w:val="16"/>
          <w:szCs w:val="16"/>
        </w:rPr>
        <w:t>nolikumam MKD 2018/</w:t>
      </w:r>
      <w:r w:rsidR="00541085">
        <w:rPr>
          <w:rFonts w:ascii="Times New Roman" w:hAnsi="Times New Roman" w:cs="Times New Roman"/>
          <w:sz w:val="16"/>
          <w:szCs w:val="16"/>
        </w:rPr>
        <w:t>2</w:t>
      </w:r>
    </w:p>
    <w:p w:rsidR="003A6FB2" w:rsidRPr="0044559C" w:rsidRDefault="003A6FB2" w:rsidP="003A6FB2">
      <w:pPr>
        <w:jc w:val="center"/>
        <w:rPr>
          <w:rFonts w:ascii="Times New Roman" w:hAnsi="Times New Roman" w:cs="Times New Roman"/>
          <w:b/>
          <w:sz w:val="28"/>
          <w:szCs w:val="28"/>
        </w:rPr>
      </w:pPr>
    </w:p>
    <w:p w:rsidR="003A6FB2" w:rsidRDefault="003A6FB2" w:rsidP="003A6FB2">
      <w:pPr>
        <w:jc w:val="center"/>
        <w:rPr>
          <w:rFonts w:ascii="Times New Roman" w:hAnsi="Times New Roman" w:cs="Times New Roman"/>
          <w:b/>
          <w:sz w:val="28"/>
          <w:szCs w:val="28"/>
        </w:rPr>
      </w:pPr>
      <w:r w:rsidRPr="0044559C">
        <w:rPr>
          <w:rFonts w:ascii="Times New Roman" w:hAnsi="Times New Roman" w:cs="Times New Roman"/>
          <w:b/>
          <w:sz w:val="28"/>
          <w:szCs w:val="28"/>
        </w:rPr>
        <w:t>Finanšu piedāvājuma veidlapa</w:t>
      </w:r>
    </w:p>
    <w:p w:rsidR="003A6FB2" w:rsidRDefault="003A6FB2" w:rsidP="003A6FB2">
      <w:pPr>
        <w:jc w:val="center"/>
        <w:rPr>
          <w:rFonts w:ascii="Times New Roman" w:hAnsi="Times New Roman" w:cs="Times New Roman"/>
          <w:b/>
          <w:sz w:val="28"/>
          <w:szCs w:val="28"/>
        </w:rPr>
      </w:pPr>
    </w:p>
    <w:tbl>
      <w:tblPr>
        <w:tblStyle w:val="Reatabula"/>
        <w:tblW w:w="0" w:type="auto"/>
        <w:tblLook w:val="04A0" w:firstRow="1" w:lastRow="0" w:firstColumn="1" w:lastColumn="0" w:noHBand="0" w:noVBand="1"/>
      </w:tblPr>
      <w:tblGrid>
        <w:gridCol w:w="3074"/>
        <w:gridCol w:w="2260"/>
        <w:gridCol w:w="2962"/>
      </w:tblGrid>
      <w:tr w:rsidR="003A6FB2" w:rsidTr="00B13BC7">
        <w:tc>
          <w:tcPr>
            <w:tcW w:w="3539" w:type="dxa"/>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 xml:space="preserve">Piedāvājuma kopējā cena, EUR </w:t>
            </w:r>
          </w:p>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 bez PVN)</w:t>
            </w:r>
          </w:p>
        </w:tc>
        <w:tc>
          <w:tcPr>
            <w:tcW w:w="2693" w:type="dxa"/>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PVN, EUR</w:t>
            </w:r>
          </w:p>
        </w:tc>
        <w:tc>
          <w:tcPr>
            <w:tcW w:w="3396" w:type="dxa"/>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Piedāvājuma kopējā cena, EUR (ar PVN)</w:t>
            </w:r>
          </w:p>
        </w:tc>
      </w:tr>
      <w:tr w:rsidR="003A6FB2" w:rsidTr="00B13BC7">
        <w:tc>
          <w:tcPr>
            <w:tcW w:w="3539" w:type="dxa"/>
          </w:tcPr>
          <w:p w:rsidR="003A6FB2" w:rsidRDefault="003A6FB2" w:rsidP="00B13BC7">
            <w:pPr>
              <w:jc w:val="center"/>
              <w:rPr>
                <w:rFonts w:ascii="Times New Roman" w:hAnsi="Times New Roman" w:cs="Times New Roman"/>
                <w:sz w:val="24"/>
                <w:szCs w:val="24"/>
              </w:rPr>
            </w:pPr>
          </w:p>
          <w:p w:rsidR="003A6FB2" w:rsidRDefault="003A6FB2" w:rsidP="00B13BC7">
            <w:pPr>
              <w:jc w:val="center"/>
              <w:rPr>
                <w:rFonts w:ascii="Times New Roman" w:hAnsi="Times New Roman" w:cs="Times New Roman"/>
                <w:sz w:val="24"/>
                <w:szCs w:val="24"/>
              </w:rPr>
            </w:pPr>
          </w:p>
          <w:p w:rsidR="003A6FB2" w:rsidRDefault="003A6FB2" w:rsidP="00B13BC7">
            <w:pPr>
              <w:jc w:val="center"/>
              <w:rPr>
                <w:rFonts w:ascii="Times New Roman" w:hAnsi="Times New Roman" w:cs="Times New Roman"/>
                <w:sz w:val="24"/>
                <w:szCs w:val="24"/>
              </w:rPr>
            </w:pPr>
          </w:p>
        </w:tc>
        <w:tc>
          <w:tcPr>
            <w:tcW w:w="2693" w:type="dxa"/>
          </w:tcPr>
          <w:p w:rsidR="003A6FB2" w:rsidRDefault="003A6FB2" w:rsidP="00B13BC7">
            <w:pPr>
              <w:jc w:val="center"/>
              <w:rPr>
                <w:rFonts w:ascii="Times New Roman" w:hAnsi="Times New Roman" w:cs="Times New Roman"/>
                <w:sz w:val="24"/>
                <w:szCs w:val="24"/>
              </w:rPr>
            </w:pPr>
          </w:p>
        </w:tc>
        <w:tc>
          <w:tcPr>
            <w:tcW w:w="3396" w:type="dxa"/>
          </w:tcPr>
          <w:p w:rsidR="003A6FB2" w:rsidRDefault="003A6FB2" w:rsidP="00B13BC7">
            <w:pPr>
              <w:jc w:val="center"/>
              <w:rPr>
                <w:rFonts w:ascii="Times New Roman" w:hAnsi="Times New Roman" w:cs="Times New Roman"/>
                <w:sz w:val="24"/>
                <w:szCs w:val="24"/>
              </w:rPr>
            </w:pPr>
          </w:p>
        </w:tc>
      </w:tr>
    </w:tbl>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541085" w:rsidRDefault="00541085" w:rsidP="00541085">
      <w:pPr>
        <w:rPr>
          <w:rFonts w:ascii="Times New Roman" w:hAnsi="Times New Roman" w:cs="Times New Roman"/>
          <w:sz w:val="16"/>
          <w:szCs w:val="16"/>
        </w:rPr>
      </w:pPr>
    </w:p>
    <w:p w:rsidR="003A6FB2" w:rsidRPr="00B94C25" w:rsidRDefault="003A6FB2" w:rsidP="003A6FB2">
      <w:pPr>
        <w:jc w:val="right"/>
        <w:rPr>
          <w:rFonts w:ascii="Times New Roman" w:hAnsi="Times New Roman" w:cs="Times New Roman"/>
          <w:sz w:val="16"/>
          <w:szCs w:val="16"/>
        </w:rPr>
      </w:pPr>
      <w:r>
        <w:rPr>
          <w:rFonts w:ascii="Times New Roman" w:hAnsi="Times New Roman" w:cs="Times New Roman"/>
          <w:sz w:val="16"/>
          <w:szCs w:val="16"/>
        </w:rPr>
        <w:lastRenderedPageBreak/>
        <w:t>4</w:t>
      </w:r>
      <w:r w:rsidRPr="00B94C25">
        <w:rPr>
          <w:rFonts w:ascii="Times New Roman" w:hAnsi="Times New Roman" w:cs="Times New Roman"/>
          <w:sz w:val="16"/>
          <w:szCs w:val="16"/>
        </w:rPr>
        <w:t xml:space="preserve">.pielikums iepirkuma </w:t>
      </w:r>
    </w:p>
    <w:p w:rsidR="003A6FB2" w:rsidRPr="00B94C25" w:rsidRDefault="003A6FB2" w:rsidP="003A6FB2">
      <w:pPr>
        <w:jc w:val="right"/>
        <w:rPr>
          <w:rFonts w:ascii="Times New Roman" w:hAnsi="Times New Roman" w:cs="Times New Roman"/>
          <w:sz w:val="16"/>
          <w:szCs w:val="16"/>
        </w:rPr>
      </w:pPr>
      <w:r>
        <w:rPr>
          <w:rFonts w:ascii="Times New Roman" w:hAnsi="Times New Roman" w:cs="Times New Roman"/>
          <w:sz w:val="16"/>
          <w:szCs w:val="16"/>
        </w:rPr>
        <w:t>"</w:t>
      </w:r>
      <w:r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Pr="00B94C25">
        <w:rPr>
          <w:rFonts w:ascii="Times New Roman" w:hAnsi="Times New Roman" w:cs="Times New Roman"/>
          <w:sz w:val="16"/>
          <w:szCs w:val="16"/>
        </w:rPr>
        <w:t xml:space="preserve">Par tiesiskās aizsardzības </w:t>
      </w:r>
    </w:p>
    <w:p w:rsidR="003A6FB2" w:rsidRDefault="003A6FB2" w:rsidP="003A6FB2">
      <w:pPr>
        <w:jc w:val="right"/>
        <w:rPr>
          <w:rFonts w:ascii="Times New Roman" w:hAnsi="Times New Roman" w:cs="Times New Roman"/>
          <w:sz w:val="16"/>
          <w:szCs w:val="16"/>
        </w:rPr>
      </w:pPr>
      <w:r w:rsidRPr="00B94C25">
        <w:rPr>
          <w:rFonts w:ascii="Times New Roman" w:hAnsi="Times New Roman" w:cs="Times New Roman"/>
          <w:sz w:val="16"/>
          <w:szCs w:val="16"/>
        </w:rPr>
        <w:t>procesa regulējuma efektivitāti</w:t>
      </w:r>
      <w:r>
        <w:rPr>
          <w:rFonts w:ascii="Times New Roman" w:hAnsi="Times New Roman" w:cs="Times New Roman"/>
          <w:sz w:val="16"/>
          <w:szCs w:val="16"/>
        </w:rPr>
        <w:t>"</w:t>
      </w:r>
      <w:r w:rsidRPr="00B94C25">
        <w:rPr>
          <w:rFonts w:ascii="Times New Roman" w:hAnsi="Times New Roman" w:cs="Times New Roman"/>
          <w:sz w:val="16"/>
          <w:szCs w:val="16"/>
        </w:rPr>
        <w:t xml:space="preserve"> veikšana</w:t>
      </w:r>
      <w:r>
        <w:rPr>
          <w:rFonts w:ascii="Times New Roman" w:hAnsi="Times New Roman" w:cs="Times New Roman"/>
          <w:sz w:val="16"/>
          <w:szCs w:val="16"/>
        </w:rPr>
        <w:t>"</w:t>
      </w:r>
      <w:r w:rsidRPr="00B94C25">
        <w:rPr>
          <w:rFonts w:ascii="Times New Roman" w:hAnsi="Times New Roman" w:cs="Times New Roman"/>
          <w:sz w:val="16"/>
          <w:szCs w:val="16"/>
        </w:rPr>
        <w:t xml:space="preserve"> nolikumam MKD 2018/</w:t>
      </w:r>
      <w:r w:rsidR="00541085">
        <w:rPr>
          <w:rFonts w:ascii="Times New Roman" w:hAnsi="Times New Roman" w:cs="Times New Roman"/>
          <w:sz w:val="16"/>
          <w:szCs w:val="16"/>
        </w:rPr>
        <w:t>2</w:t>
      </w:r>
      <w:r w:rsidRPr="00B94C25">
        <w:rPr>
          <w:rFonts w:ascii="Times New Roman" w:hAnsi="Times New Roman" w:cs="Times New Roman"/>
          <w:sz w:val="16"/>
          <w:szCs w:val="16"/>
        </w:rPr>
        <w:t xml:space="preserve"> </w:t>
      </w:r>
    </w:p>
    <w:p w:rsidR="003A6FB2" w:rsidRDefault="003A6FB2" w:rsidP="003A6FB2">
      <w:pPr>
        <w:jc w:val="right"/>
        <w:rPr>
          <w:rFonts w:ascii="Times New Roman" w:hAnsi="Times New Roman" w:cs="Times New Roman"/>
          <w:sz w:val="16"/>
          <w:szCs w:val="16"/>
        </w:rPr>
      </w:pPr>
    </w:p>
    <w:p w:rsidR="003A6FB2" w:rsidRPr="0044559C" w:rsidRDefault="003A6FB2" w:rsidP="003A6FB2">
      <w:pPr>
        <w:spacing w:after="0"/>
        <w:jc w:val="center"/>
        <w:rPr>
          <w:rFonts w:ascii="Times New Roman" w:hAnsi="Times New Roman" w:cs="Times New Roman"/>
          <w:b/>
          <w:sz w:val="24"/>
          <w:szCs w:val="24"/>
        </w:rPr>
      </w:pPr>
      <w:r w:rsidRPr="0044559C">
        <w:rPr>
          <w:rFonts w:ascii="Times New Roman" w:hAnsi="Times New Roman" w:cs="Times New Roman"/>
          <w:b/>
          <w:sz w:val="24"/>
          <w:szCs w:val="24"/>
        </w:rPr>
        <w:t>CV paraugs</w:t>
      </w:r>
    </w:p>
    <w:p w:rsidR="003A6FB2" w:rsidRDefault="003A6FB2" w:rsidP="003A6FB2">
      <w:pPr>
        <w:spacing w:after="0"/>
        <w:jc w:val="center"/>
        <w:rPr>
          <w:rFonts w:ascii="Times New Roman" w:hAnsi="Times New Roman" w:cs="Times New Roman"/>
          <w:sz w:val="24"/>
          <w:szCs w:val="24"/>
        </w:rPr>
      </w:pPr>
    </w:p>
    <w:p w:rsidR="003A6FB2" w:rsidRDefault="003A6FB2" w:rsidP="003A6FB2">
      <w:pPr>
        <w:spacing w:after="0"/>
        <w:jc w:val="center"/>
        <w:rPr>
          <w:rFonts w:ascii="Times New Roman" w:hAnsi="Times New Roman" w:cs="Times New Roman"/>
          <w:sz w:val="24"/>
          <w:szCs w:val="24"/>
        </w:rPr>
      </w:pPr>
    </w:p>
    <w:p w:rsidR="003A6FB2" w:rsidRDefault="003A6FB2" w:rsidP="003A6FB2">
      <w:pPr>
        <w:spacing w:after="0"/>
        <w:jc w:val="both"/>
        <w:rPr>
          <w:rFonts w:ascii="Times New Roman" w:hAnsi="Times New Roman" w:cs="Times New Roman"/>
          <w:sz w:val="24"/>
          <w:szCs w:val="24"/>
        </w:rPr>
      </w:pPr>
      <w:r>
        <w:rPr>
          <w:rFonts w:ascii="Times New Roman" w:hAnsi="Times New Roman" w:cs="Times New Roman"/>
          <w:sz w:val="24"/>
          <w:szCs w:val="24"/>
        </w:rPr>
        <w:t>Vārds, uzvārds:__________________________________</w:t>
      </w:r>
    </w:p>
    <w:p w:rsidR="003A6FB2" w:rsidRDefault="003A6FB2" w:rsidP="003A6FB2">
      <w:pPr>
        <w:spacing w:after="0"/>
        <w:jc w:val="both"/>
        <w:rPr>
          <w:rFonts w:ascii="Times New Roman" w:hAnsi="Times New Roman" w:cs="Times New Roman"/>
          <w:sz w:val="24"/>
          <w:szCs w:val="24"/>
        </w:rPr>
      </w:pPr>
      <w:r>
        <w:rPr>
          <w:rFonts w:ascii="Times New Roman" w:hAnsi="Times New Roman" w:cs="Times New Roman"/>
          <w:sz w:val="24"/>
          <w:szCs w:val="24"/>
        </w:rPr>
        <w:t>Kontaktinformācija:______________________________</w:t>
      </w:r>
    </w:p>
    <w:p w:rsidR="003A6FB2" w:rsidRDefault="003A6FB2" w:rsidP="003A6FB2">
      <w:pPr>
        <w:spacing w:after="0"/>
        <w:jc w:val="both"/>
        <w:rPr>
          <w:rFonts w:ascii="Times New Roman" w:hAnsi="Times New Roman" w:cs="Times New Roman"/>
          <w:sz w:val="24"/>
          <w:szCs w:val="24"/>
        </w:rPr>
      </w:pPr>
      <w:r>
        <w:rPr>
          <w:rFonts w:ascii="Times New Roman" w:hAnsi="Times New Roman" w:cs="Times New Roman"/>
          <w:sz w:val="24"/>
          <w:szCs w:val="24"/>
        </w:rPr>
        <w:t>Adrese:________________________________________</w:t>
      </w:r>
    </w:p>
    <w:p w:rsidR="003A6FB2" w:rsidRDefault="003A6FB2" w:rsidP="003A6FB2">
      <w:pPr>
        <w:spacing w:after="0"/>
        <w:jc w:val="both"/>
        <w:rPr>
          <w:rFonts w:ascii="Times New Roman" w:hAnsi="Times New Roman" w:cs="Times New Roman"/>
          <w:sz w:val="24"/>
          <w:szCs w:val="24"/>
        </w:rPr>
      </w:pPr>
      <w:r>
        <w:rPr>
          <w:rFonts w:ascii="Times New Roman" w:hAnsi="Times New Roman" w:cs="Times New Roman"/>
          <w:sz w:val="24"/>
          <w:szCs w:val="24"/>
        </w:rPr>
        <w:t>Tālrunis:_______________________________________</w:t>
      </w:r>
    </w:p>
    <w:p w:rsidR="003A6FB2" w:rsidRPr="0044559C" w:rsidRDefault="003A6FB2" w:rsidP="003A6FB2">
      <w:pPr>
        <w:spacing w:after="0"/>
        <w:jc w:val="both"/>
        <w:rPr>
          <w:rFonts w:ascii="Times New Roman" w:hAnsi="Times New Roman" w:cs="Times New Roman"/>
          <w:sz w:val="24"/>
          <w:szCs w:val="24"/>
        </w:rPr>
      </w:pPr>
      <w:r>
        <w:rPr>
          <w:rFonts w:ascii="Times New Roman" w:hAnsi="Times New Roman" w:cs="Times New Roman"/>
          <w:sz w:val="24"/>
          <w:szCs w:val="24"/>
        </w:rPr>
        <w:t>e-pasta adrese:__________________________________</w:t>
      </w:r>
    </w:p>
    <w:p w:rsidR="003A6FB2" w:rsidRDefault="003A6FB2" w:rsidP="003A6FB2">
      <w:pPr>
        <w:jc w:val="right"/>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Galvenā kvalifikācija:</w:t>
      </w: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Vispārīgs izglītības un darba pieredzes apraksts, kas visvairāk atbilst iepirkuma priekšmetam.</w:t>
      </w: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Izglītība: (CV jāpievieno izglītību apliecinoša dokumenta kopija)</w:t>
      </w:r>
    </w:p>
    <w:tbl>
      <w:tblPr>
        <w:tblStyle w:val="Reatabula"/>
        <w:tblW w:w="0" w:type="auto"/>
        <w:tblLook w:val="04A0" w:firstRow="1" w:lastRow="0" w:firstColumn="1" w:lastColumn="0" w:noHBand="0" w:noVBand="1"/>
      </w:tblPr>
      <w:tblGrid>
        <w:gridCol w:w="2060"/>
        <w:gridCol w:w="2067"/>
        <w:gridCol w:w="2000"/>
        <w:gridCol w:w="2169"/>
      </w:tblGrid>
      <w:tr w:rsidR="003A6FB2" w:rsidTr="00B13BC7">
        <w:tc>
          <w:tcPr>
            <w:tcW w:w="2407" w:type="dxa"/>
          </w:tcPr>
          <w:p w:rsidR="003A6FB2" w:rsidRDefault="003A6FB2" w:rsidP="00B13BC7">
            <w:pPr>
              <w:rPr>
                <w:rFonts w:ascii="Times New Roman" w:hAnsi="Times New Roman" w:cs="Times New Roman"/>
                <w:sz w:val="24"/>
                <w:szCs w:val="24"/>
              </w:rPr>
            </w:pPr>
            <w:r>
              <w:rPr>
                <w:rFonts w:ascii="Times New Roman" w:hAnsi="Times New Roman" w:cs="Times New Roman"/>
                <w:sz w:val="24"/>
                <w:szCs w:val="24"/>
              </w:rPr>
              <w:t>Laikposms</w:t>
            </w:r>
          </w:p>
        </w:tc>
        <w:tc>
          <w:tcPr>
            <w:tcW w:w="2407" w:type="dxa"/>
          </w:tcPr>
          <w:p w:rsidR="003A6FB2" w:rsidRDefault="003A6FB2" w:rsidP="00B13BC7">
            <w:pPr>
              <w:rPr>
                <w:rFonts w:ascii="Times New Roman" w:hAnsi="Times New Roman" w:cs="Times New Roman"/>
                <w:sz w:val="24"/>
                <w:szCs w:val="24"/>
              </w:rPr>
            </w:pPr>
            <w:r>
              <w:rPr>
                <w:rFonts w:ascii="Times New Roman" w:hAnsi="Times New Roman" w:cs="Times New Roman"/>
                <w:sz w:val="24"/>
                <w:szCs w:val="24"/>
              </w:rPr>
              <w:t>Izglītības iestādes nosaukums</w:t>
            </w:r>
          </w:p>
        </w:tc>
        <w:tc>
          <w:tcPr>
            <w:tcW w:w="2407" w:type="dxa"/>
          </w:tcPr>
          <w:p w:rsidR="003A6FB2" w:rsidRDefault="003A6FB2" w:rsidP="00B13BC7">
            <w:pPr>
              <w:rPr>
                <w:rFonts w:ascii="Times New Roman" w:hAnsi="Times New Roman" w:cs="Times New Roman"/>
                <w:sz w:val="24"/>
                <w:szCs w:val="24"/>
              </w:rPr>
            </w:pPr>
            <w:r>
              <w:rPr>
                <w:rFonts w:ascii="Times New Roman" w:hAnsi="Times New Roman" w:cs="Times New Roman"/>
                <w:sz w:val="24"/>
                <w:szCs w:val="24"/>
              </w:rPr>
              <w:t>Izglītība, iegūtais grāds</w:t>
            </w:r>
          </w:p>
        </w:tc>
        <w:tc>
          <w:tcPr>
            <w:tcW w:w="2407" w:type="dxa"/>
          </w:tcPr>
          <w:p w:rsidR="003A6FB2" w:rsidRDefault="003A6FB2" w:rsidP="00B13BC7">
            <w:pPr>
              <w:rPr>
                <w:rFonts w:ascii="Times New Roman" w:hAnsi="Times New Roman" w:cs="Times New Roman"/>
                <w:sz w:val="24"/>
                <w:szCs w:val="24"/>
              </w:rPr>
            </w:pPr>
            <w:r>
              <w:rPr>
                <w:rFonts w:ascii="Times New Roman" w:hAnsi="Times New Roman" w:cs="Times New Roman"/>
                <w:sz w:val="24"/>
                <w:szCs w:val="24"/>
              </w:rPr>
              <w:t>Atsauce uz pētījuma pasūtītāja izvirzītajām prasībām iepirkuma dokumentācijā</w:t>
            </w:r>
          </w:p>
        </w:tc>
      </w:tr>
      <w:tr w:rsidR="003A6FB2" w:rsidTr="00B13BC7">
        <w:tc>
          <w:tcPr>
            <w:tcW w:w="2407" w:type="dxa"/>
          </w:tcPr>
          <w:p w:rsidR="003A6FB2" w:rsidRDefault="003A6FB2" w:rsidP="00B13BC7">
            <w:pPr>
              <w:rPr>
                <w:rFonts w:ascii="Times New Roman" w:hAnsi="Times New Roman" w:cs="Times New Roman"/>
                <w:sz w:val="24"/>
                <w:szCs w:val="24"/>
              </w:rPr>
            </w:pPr>
          </w:p>
        </w:tc>
        <w:tc>
          <w:tcPr>
            <w:tcW w:w="2407" w:type="dxa"/>
          </w:tcPr>
          <w:p w:rsidR="003A6FB2" w:rsidRDefault="003A6FB2" w:rsidP="00B13BC7">
            <w:pPr>
              <w:rPr>
                <w:rFonts w:ascii="Times New Roman" w:hAnsi="Times New Roman" w:cs="Times New Roman"/>
                <w:sz w:val="24"/>
                <w:szCs w:val="24"/>
              </w:rPr>
            </w:pPr>
          </w:p>
        </w:tc>
        <w:tc>
          <w:tcPr>
            <w:tcW w:w="2407" w:type="dxa"/>
          </w:tcPr>
          <w:p w:rsidR="003A6FB2" w:rsidRDefault="003A6FB2" w:rsidP="00B13BC7">
            <w:pPr>
              <w:rPr>
                <w:rFonts w:ascii="Times New Roman" w:hAnsi="Times New Roman" w:cs="Times New Roman"/>
                <w:sz w:val="24"/>
                <w:szCs w:val="24"/>
              </w:rPr>
            </w:pPr>
          </w:p>
        </w:tc>
        <w:tc>
          <w:tcPr>
            <w:tcW w:w="2407" w:type="dxa"/>
          </w:tcPr>
          <w:p w:rsidR="003A6FB2" w:rsidRDefault="003A6FB2" w:rsidP="00B13BC7">
            <w:pPr>
              <w:rPr>
                <w:rFonts w:ascii="Times New Roman" w:hAnsi="Times New Roman" w:cs="Times New Roman"/>
                <w:sz w:val="24"/>
                <w:szCs w:val="24"/>
              </w:rPr>
            </w:pPr>
          </w:p>
        </w:tc>
      </w:tr>
      <w:tr w:rsidR="003A6FB2" w:rsidTr="00B13BC7">
        <w:tc>
          <w:tcPr>
            <w:tcW w:w="2407" w:type="dxa"/>
          </w:tcPr>
          <w:p w:rsidR="003A6FB2" w:rsidRDefault="003A6FB2" w:rsidP="00B13BC7">
            <w:pPr>
              <w:rPr>
                <w:rFonts w:ascii="Times New Roman" w:hAnsi="Times New Roman" w:cs="Times New Roman"/>
                <w:sz w:val="24"/>
                <w:szCs w:val="24"/>
              </w:rPr>
            </w:pPr>
          </w:p>
        </w:tc>
        <w:tc>
          <w:tcPr>
            <w:tcW w:w="2407" w:type="dxa"/>
          </w:tcPr>
          <w:p w:rsidR="003A6FB2" w:rsidRDefault="003A6FB2" w:rsidP="00B13BC7">
            <w:pPr>
              <w:rPr>
                <w:rFonts w:ascii="Times New Roman" w:hAnsi="Times New Roman" w:cs="Times New Roman"/>
                <w:sz w:val="24"/>
                <w:szCs w:val="24"/>
              </w:rPr>
            </w:pPr>
          </w:p>
        </w:tc>
        <w:tc>
          <w:tcPr>
            <w:tcW w:w="2407" w:type="dxa"/>
          </w:tcPr>
          <w:p w:rsidR="003A6FB2" w:rsidRDefault="003A6FB2" w:rsidP="00B13BC7">
            <w:pPr>
              <w:rPr>
                <w:rFonts w:ascii="Times New Roman" w:hAnsi="Times New Roman" w:cs="Times New Roman"/>
                <w:sz w:val="24"/>
                <w:szCs w:val="24"/>
              </w:rPr>
            </w:pPr>
          </w:p>
        </w:tc>
        <w:tc>
          <w:tcPr>
            <w:tcW w:w="2407" w:type="dxa"/>
          </w:tcPr>
          <w:p w:rsidR="003A6FB2" w:rsidRDefault="003A6FB2" w:rsidP="00B13BC7">
            <w:pPr>
              <w:rPr>
                <w:rFonts w:ascii="Times New Roman" w:hAnsi="Times New Roman" w:cs="Times New Roman"/>
                <w:sz w:val="24"/>
                <w:szCs w:val="24"/>
              </w:rPr>
            </w:pPr>
          </w:p>
        </w:tc>
      </w:tr>
      <w:tr w:rsidR="003A6FB2" w:rsidTr="00B13BC7">
        <w:tc>
          <w:tcPr>
            <w:tcW w:w="2407" w:type="dxa"/>
          </w:tcPr>
          <w:p w:rsidR="003A6FB2" w:rsidRDefault="003A6FB2" w:rsidP="00B13BC7">
            <w:pPr>
              <w:rPr>
                <w:rFonts w:ascii="Times New Roman" w:hAnsi="Times New Roman" w:cs="Times New Roman"/>
                <w:sz w:val="24"/>
                <w:szCs w:val="24"/>
              </w:rPr>
            </w:pPr>
          </w:p>
        </w:tc>
        <w:tc>
          <w:tcPr>
            <w:tcW w:w="2407" w:type="dxa"/>
          </w:tcPr>
          <w:p w:rsidR="003A6FB2" w:rsidRDefault="003A6FB2" w:rsidP="00B13BC7">
            <w:pPr>
              <w:rPr>
                <w:rFonts w:ascii="Times New Roman" w:hAnsi="Times New Roman" w:cs="Times New Roman"/>
                <w:sz w:val="24"/>
                <w:szCs w:val="24"/>
              </w:rPr>
            </w:pPr>
          </w:p>
        </w:tc>
        <w:tc>
          <w:tcPr>
            <w:tcW w:w="2407" w:type="dxa"/>
          </w:tcPr>
          <w:p w:rsidR="003A6FB2" w:rsidRDefault="003A6FB2" w:rsidP="00B13BC7">
            <w:pPr>
              <w:rPr>
                <w:rFonts w:ascii="Times New Roman" w:hAnsi="Times New Roman" w:cs="Times New Roman"/>
                <w:sz w:val="24"/>
                <w:szCs w:val="24"/>
              </w:rPr>
            </w:pPr>
          </w:p>
        </w:tc>
        <w:tc>
          <w:tcPr>
            <w:tcW w:w="2407" w:type="dxa"/>
          </w:tcPr>
          <w:p w:rsidR="003A6FB2" w:rsidRDefault="003A6FB2" w:rsidP="00B13BC7">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Valodu prasme</w:t>
      </w: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Valodu prasmes līmeņi A1, A2, B1, B2, C1, C2</w:t>
      </w:r>
    </w:p>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Angļu valoda</w:t>
      </w:r>
    </w:p>
    <w:tbl>
      <w:tblPr>
        <w:tblStyle w:val="Reatabula"/>
        <w:tblW w:w="0" w:type="auto"/>
        <w:tblLook w:val="04A0" w:firstRow="1" w:lastRow="0" w:firstColumn="1" w:lastColumn="0" w:noHBand="0" w:noVBand="1"/>
      </w:tblPr>
      <w:tblGrid>
        <w:gridCol w:w="1734"/>
        <w:gridCol w:w="1626"/>
        <w:gridCol w:w="1589"/>
        <w:gridCol w:w="1659"/>
        <w:gridCol w:w="1688"/>
      </w:tblGrid>
      <w:tr w:rsidR="003A6FB2" w:rsidTr="00B13BC7">
        <w:tc>
          <w:tcPr>
            <w:tcW w:w="3850" w:type="dxa"/>
            <w:gridSpan w:val="2"/>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Sapratne</w:t>
            </w:r>
          </w:p>
        </w:tc>
        <w:tc>
          <w:tcPr>
            <w:tcW w:w="3852" w:type="dxa"/>
            <w:gridSpan w:val="2"/>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3A6FB2" w:rsidTr="00B13BC7">
        <w:tc>
          <w:tcPr>
            <w:tcW w:w="1925"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t>Klausīšanās</w:t>
            </w:r>
          </w:p>
        </w:tc>
        <w:tc>
          <w:tcPr>
            <w:tcW w:w="1925"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rsidR="003A6FB2" w:rsidRDefault="003A6FB2" w:rsidP="00B13BC7">
            <w:pPr>
              <w:rPr>
                <w:rFonts w:ascii="Times New Roman" w:hAnsi="Times New Roman" w:cs="Times New Roman"/>
                <w:sz w:val="24"/>
                <w:szCs w:val="24"/>
              </w:rPr>
            </w:pPr>
          </w:p>
        </w:tc>
      </w:tr>
      <w:tr w:rsidR="003A6FB2" w:rsidTr="00B13BC7">
        <w:tc>
          <w:tcPr>
            <w:tcW w:w="1925" w:type="dxa"/>
          </w:tcPr>
          <w:p w:rsidR="003A6FB2" w:rsidRDefault="003A6FB2" w:rsidP="00B13BC7">
            <w:pPr>
              <w:rPr>
                <w:rFonts w:ascii="Times New Roman" w:hAnsi="Times New Roman" w:cs="Times New Roman"/>
                <w:sz w:val="24"/>
                <w:szCs w:val="24"/>
              </w:rPr>
            </w:pPr>
          </w:p>
        </w:tc>
        <w:tc>
          <w:tcPr>
            <w:tcW w:w="1925" w:type="dxa"/>
          </w:tcPr>
          <w:p w:rsidR="003A6FB2" w:rsidRDefault="003A6FB2" w:rsidP="00B13BC7">
            <w:pPr>
              <w:rPr>
                <w:rFonts w:ascii="Times New Roman" w:hAnsi="Times New Roman" w:cs="Times New Roman"/>
                <w:sz w:val="24"/>
                <w:szCs w:val="24"/>
              </w:rPr>
            </w:pPr>
          </w:p>
        </w:tc>
        <w:tc>
          <w:tcPr>
            <w:tcW w:w="1926" w:type="dxa"/>
          </w:tcPr>
          <w:p w:rsidR="003A6FB2" w:rsidRDefault="003A6FB2" w:rsidP="00B13BC7">
            <w:pPr>
              <w:rPr>
                <w:rFonts w:ascii="Times New Roman" w:hAnsi="Times New Roman" w:cs="Times New Roman"/>
                <w:sz w:val="24"/>
                <w:szCs w:val="24"/>
              </w:rPr>
            </w:pPr>
          </w:p>
        </w:tc>
        <w:tc>
          <w:tcPr>
            <w:tcW w:w="1926" w:type="dxa"/>
          </w:tcPr>
          <w:p w:rsidR="003A6FB2" w:rsidRDefault="003A6FB2" w:rsidP="00B13BC7">
            <w:pPr>
              <w:rPr>
                <w:rFonts w:ascii="Times New Roman" w:hAnsi="Times New Roman" w:cs="Times New Roman"/>
                <w:sz w:val="24"/>
                <w:szCs w:val="24"/>
              </w:rPr>
            </w:pPr>
          </w:p>
        </w:tc>
        <w:tc>
          <w:tcPr>
            <w:tcW w:w="1926" w:type="dxa"/>
          </w:tcPr>
          <w:p w:rsidR="003A6FB2" w:rsidRDefault="003A6FB2" w:rsidP="00B13BC7">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Vācu valoda</w:t>
      </w:r>
    </w:p>
    <w:tbl>
      <w:tblPr>
        <w:tblStyle w:val="Reatabula"/>
        <w:tblW w:w="0" w:type="auto"/>
        <w:tblLook w:val="04A0" w:firstRow="1" w:lastRow="0" w:firstColumn="1" w:lastColumn="0" w:noHBand="0" w:noVBand="1"/>
      </w:tblPr>
      <w:tblGrid>
        <w:gridCol w:w="1734"/>
        <w:gridCol w:w="1626"/>
        <w:gridCol w:w="1589"/>
        <w:gridCol w:w="1659"/>
        <w:gridCol w:w="1688"/>
      </w:tblGrid>
      <w:tr w:rsidR="003A6FB2" w:rsidTr="00B13BC7">
        <w:tc>
          <w:tcPr>
            <w:tcW w:w="3850" w:type="dxa"/>
            <w:gridSpan w:val="2"/>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Sapratne</w:t>
            </w:r>
          </w:p>
        </w:tc>
        <w:tc>
          <w:tcPr>
            <w:tcW w:w="3852" w:type="dxa"/>
            <w:gridSpan w:val="2"/>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3A6FB2" w:rsidTr="00B13BC7">
        <w:tc>
          <w:tcPr>
            <w:tcW w:w="1925"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t>Klausīšanās</w:t>
            </w:r>
          </w:p>
        </w:tc>
        <w:tc>
          <w:tcPr>
            <w:tcW w:w="1925"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rsidR="003A6FB2" w:rsidRDefault="003A6FB2" w:rsidP="00B13BC7">
            <w:pPr>
              <w:rPr>
                <w:rFonts w:ascii="Times New Roman" w:hAnsi="Times New Roman" w:cs="Times New Roman"/>
                <w:sz w:val="24"/>
                <w:szCs w:val="24"/>
              </w:rPr>
            </w:pPr>
          </w:p>
        </w:tc>
      </w:tr>
      <w:tr w:rsidR="003A6FB2" w:rsidTr="00B13BC7">
        <w:tc>
          <w:tcPr>
            <w:tcW w:w="1925" w:type="dxa"/>
          </w:tcPr>
          <w:p w:rsidR="003A6FB2" w:rsidRDefault="003A6FB2" w:rsidP="00B13BC7">
            <w:pPr>
              <w:rPr>
                <w:rFonts w:ascii="Times New Roman" w:hAnsi="Times New Roman" w:cs="Times New Roman"/>
                <w:sz w:val="24"/>
                <w:szCs w:val="24"/>
              </w:rPr>
            </w:pPr>
          </w:p>
        </w:tc>
        <w:tc>
          <w:tcPr>
            <w:tcW w:w="1925" w:type="dxa"/>
          </w:tcPr>
          <w:p w:rsidR="003A6FB2" w:rsidRDefault="003A6FB2" w:rsidP="00B13BC7">
            <w:pPr>
              <w:rPr>
                <w:rFonts w:ascii="Times New Roman" w:hAnsi="Times New Roman" w:cs="Times New Roman"/>
                <w:sz w:val="24"/>
                <w:szCs w:val="24"/>
              </w:rPr>
            </w:pPr>
          </w:p>
        </w:tc>
        <w:tc>
          <w:tcPr>
            <w:tcW w:w="1926" w:type="dxa"/>
          </w:tcPr>
          <w:p w:rsidR="003A6FB2" w:rsidRDefault="003A6FB2" w:rsidP="00B13BC7">
            <w:pPr>
              <w:rPr>
                <w:rFonts w:ascii="Times New Roman" w:hAnsi="Times New Roman" w:cs="Times New Roman"/>
                <w:sz w:val="24"/>
                <w:szCs w:val="24"/>
              </w:rPr>
            </w:pPr>
          </w:p>
        </w:tc>
        <w:tc>
          <w:tcPr>
            <w:tcW w:w="1926" w:type="dxa"/>
          </w:tcPr>
          <w:p w:rsidR="003A6FB2" w:rsidRDefault="003A6FB2" w:rsidP="00B13BC7">
            <w:pPr>
              <w:rPr>
                <w:rFonts w:ascii="Times New Roman" w:hAnsi="Times New Roman" w:cs="Times New Roman"/>
                <w:sz w:val="24"/>
                <w:szCs w:val="24"/>
              </w:rPr>
            </w:pPr>
          </w:p>
        </w:tc>
        <w:tc>
          <w:tcPr>
            <w:tcW w:w="1926" w:type="dxa"/>
          </w:tcPr>
          <w:p w:rsidR="003A6FB2" w:rsidRDefault="003A6FB2" w:rsidP="00B13BC7">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Cita valoda _____________</w:t>
      </w:r>
    </w:p>
    <w:tbl>
      <w:tblPr>
        <w:tblStyle w:val="Reatabula"/>
        <w:tblW w:w="0" w:type="auto"/>
        <w:tblLook w:val="04A0" w:firstRow="1" w:lastRow="0" w:firstColumn="1" w:lastColumn="0" w:noHBand="0" w:noVBand="1"/>
      </w:tblPr>
      <w:tblGrid>
        <w:gridCol w:w="1734"/>
        <w:gridCol w:w="1626"/>
        <w:gridCol w:w="1589"/>
        <w:gridCol w:w="1659"/>
        <w:gridCol w:w="1688"/>
      </w:tblGrid>
      <w:tr w:rsidR="003A6FB2" w:rsidTr="00B13BC7">
        <w:tc>
          <w:tcPr>
            <w:tcW w:w="3850" w:type="dxa"/>
            <w:gridSpan w:val="2"/>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Sapratne</w:t>
            </w:r>
          </w:p>
        </w:tc>
        <w:tc>
          <w:tcPr>
            <w:tcW w:w="3852" w:type="dxa"/>
            <w:gridSpan w:val="2"/>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3A6FB2" w:rsidTr="00B13BC7">
        <w:tc>
          <w:tcPr>
            <w:tcW w:w="1925"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lastRenderedPageBreak/>
              <w:t>Klausīšanās</w:t>
            </w:r>
          </w:p>
        </w:tc>
        <w:tc>
          <w:tcPr>
            <w:tcW w:w="1925"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rsidR="003A6FB2" w:rsidRPr="00415705" w:rsidRDefault="003A6FB2" w:rsidP="00B13BC7">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rsidR="003A6FB2" w:rsidRDefault="003A6FB2" w:rsidP="00B13BC7">
            <w:pPr>
              <w:rPr>
                <w:rFonts w:ascii="Times New Roman" w:hAnsi="Times New Roman" w:cs="Times New Roman"/>
                <w:sz w:val="24"/>
                <w:szCs w:val="24"/>
              </w:rPr>
            </w:pPr>
          </w:p>
        </w:tc>
      </w:tr>
      <w:tr w:rsidR="003A6FB2" w:rsidTr="00B13BC7">
        <w:tc>
          <w:tcPr>
            <w:tcW w:w="1925" w:type="dxa"/>
          </w:tcPr>
          <w:p w:rsidR="003A6FB2" w:rsidRDefault="003A6FB2" w:rsidP="00B13BC7">
            <w:pPr>
              <w:rPr>
                <w:rFonts w:ascii="Times New Roman" w:hAnsi="Times New Roman" w:cs="Times New Roman"/>
                <w:sz w:val="24"/>
                <w:szCs w:val="24"/>
              </w:rPr>
            </w:pPr>
          </w:p>
        </w:tc>
        <w:tc>
          <w:tcPr>
            <w:tcW w:w="1925" w:type="dxa"/>
          </w:tcPr>
          <w:p w:rsidR="003A6FB2" w:rsidRDefault="003A6FB2" w:rsidP="00B13BC7">
            <w:pPr>
              <w:rPr>
                <w:rFonts w:ascii="Times New Roman" w:hAnsi="Times New Roman" w:cs="Times New Roman"/>
                <w:sz w:val="24"/>
                <w:szCs w:val="24"/>
              </w:rPr>
            </w:pPr>
          </w:p>
        </w:tc>
        <w:tc>
          <w:tcPr>
            <w:tcW w:w="1926" w:type="dxa"/>
          </w:tcPr>
          <w:p w:rsidR="003A6FB2" w:rsidRDefault="003A6FB2" w:rsidP="00B13BC7">
            <w:pPr>
              <w:rPr>
                <w:rFonts w:ascii="Times New Roman" w:hAnsi="Times New Roman" w:cs="Times New Roman"/>
                <w:sz w:val="24"/>
                <w:szCs w:val="24"/>
              </w:rPr>
            </w:pPr>
          </w:p>
        </w:tc>
        <w:tc>
          <w:tcPr>
            <w:tcW w:w="1926" w:type="dxa"/>
          </w:tcPr>
          <w:p w:rsidR="003A6FB2" w:rsidRDefault="003A6FB2" w:rsidP="00B13BC7">
            <w:pPr>
              <w:rPr>
                <w:rFonts w:ascii="Times New Roman" w:hAnsi="Times New Roman" w:cs="Times New Roman"/>
                <w:sz w:val="24"/>
                <w:szCs w:val="24"/>
              </w:rPr>
            </w:pPr>
          </w:p>
        </w:tc>
        <w:tc>
          <w:tcPr>
            <w:tcW w:w="1926" w:type="dxa"/>
          </w:tcPr>
          <w:p w:rsidR="003A6FB2" w:rsidRDefault="003A6FB2" w:rsidP="00B13BC7">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 xml:space="preserve">Darba pieredze </w:t>
      </w:r>
    </w:p>
    <w:tbl>
      <w:tblPr>
        <w:tblStyle w:val="Reatabula"/>
        <w:tblW w:w="0" w:type="auto"/>
        <w:tblLook w:val="04A0" w:firstRow="1" w:lastRow="0" w:firstColumn="1" w:lastColumn="0" w:noHBand="0" w:noVBand="1"/>
      </w:tblPr>
      <w:tblGrid>
        <w:gridCol w:w="1256"/>
        <w:gridCol w:w="1302"/>
        <w:gridCol w:w="1358"/>
        <w:gridCol w:w="1362"/>
        <w:gridCol w:w="1490"/>
        <w:gridCol w:w="1528"/>
      </w:tblGrid>
      <w:tr w:rsidR="003A6FB2" w:rsidTr="00B13BC7">
        <w:tc>
          <w:tcPr>
            <w:tcW w:w="1604" w:type="dxa"/>
          </w:tcPr>
          <w:p w:rsidR="003A6FB2" w:rsidRDefault="003A6FB2" w:rsidP="00B13BC7">
            <w:pPr>
              <w:jc w:val="center"/>
              <w:rPr>
                <w:rFonts w:ascii="Times New Roman" w:hAnsi="Times New Roman" w:cs="Times New Roman"/>
                <w:sz w:val="24"/>
                <w:szCs w:val="24"/>
              </w:rPr>
            </w:pPr>
          </w:p>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No</w:t>
            </w:r>
          </w:p>
        </w:tc>
        <w:tc>
          <w:tcPr>
            <w:tcW w:w="1604" w:type="dxa"/>
          </w:tcPr>
          <w:p w:rsidR="003A6FB2" w:rsidRDefault="003A6FB2" w:rsidP="00B13BC7">
            <w:pPr>
              <w:jc w:val="center"/>
              <w:rPr>
                <w:rFonts w:ascii="Times New Roman" w:hAnsi="Times New Roman" w:cs="Times New Roman"/>
                <w:sz w:val="24"/>
                <w:szCs w:val="24"/>
              </w:rPr>
            </w:pPr>
          </w:p>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Līdz</w:t>
            </w:r>
          </w:p>
        </w:tc>
        <w:tc>
          <w:tcPr>
            <w:tcW w:w="1605" w:type="dxa"/>
          </w:tcPr>
          <w:p w:rsidR="003A6FB2" w:rsidRDefault="003A6FB2" w:rsidP="00B13BC7">
            <w:pPr>
              <w:jc w:val="center"/>
              <w:rPr>
                <w:rFonts w:ascii="Times New Roman" w:hAnsi="Times New Roman" w:cs="Times New Roman"/>
                <w:sz w:val="24"/>
                <w:szCs w:val="24"/>
              </w:rPr>
            </w:pPr>
          </w:p>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Darba devējs</w:t>
            </w:r>
          </w:p>
        </w:tc>
        <w:tc>
          <w:tcPr>
            <w:tcW w:w="1605" w:type="dxa"/>
          </w:tcPr>
          <w:p w:rsidR="003A6FB2" w:rsidRDefault="003A6FB2" w:rsidP="00B13BC7">
            <w:pPr>
              <w:jc w:val="center"/>
              <w:rPr>
                <w:rFonts w:ascii="Times New Roman" w:hAnsi="Times New Roman" w:cs="Times New Roman"/>
                <w:sz w:val="24"/>
                <w:szCs w:val="24"/>
              </w:rPr>
            </w:pPr>
          </w:p>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Amats</w:t>
            </w:r>
          </w:p>
        </w:tc>
        <w:tc>
          <w:tcPr>
            <w:tcW w:w="1605" w:type="dxa"/>
          </w:tcPr>
          <w:p w:rsidR="003A6FB2" w:rsidRDefault="003A6FB2" w:rsidP="00B13BC7">
            <w:pPr>
              <w:jc w:val="center"/>
              <w:rPr>
                <w:rFonts w:ascii="Times New Roman" w:hAnsi="Times New Roman" w:cs="Times New Roman"/>
                <w:sz w:val="24"/>
                <w:szCs w:val="24"/>
              </w:rPr>
            </w:pPr>
          </w:p>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Pienākumi</w:t>
            </w:r>
          </w:p>
        </w:tc>
        <w:tc>
          <w:tcPr>
            <w:tcW w:w="1605" w:type="dxa"/>
          </w:tcPr>
          <w:p w:rsidR="003A6FB2" w:rsidRDefault="003A6FB2" w:rsidP="00B13BC7">
            <w:pPr>
              <w:jc w:val="center"/>
              <w:rPr>
                <w:rFonts w:ascii="Times New Roman" w:hAnsi="Times New Roman" w:cs="Times New Roman"/>
                <w:sz w:val="24"/>
                <w:szCs w:val="24"/>
              </w:rPr>
            </w:pPr>
            <w:r>
              <w:rPr>
                <w:rFonts w:ascii="Times New Roman" w:hAnsi="Times New Roman" w:cs="Times New Roman"/>
                <w:sz w:val="24"/>
                <w:szCs w:val="24"/>
              </w:rPr>
              <w:t>Atsauce uz izvirzītajām prasībām nolikumā</w:t>
            </w:r>
          </w:p>
        </w:tc>
      </w:tr>
      <w:tr w:rsidR="003A6FB2" w:rsidTr="00B13BC7">
        <w:tc>
          <w:tcPr>
            <w:tcW w:w="1604" w:type="dxa"/>
          </w:tcPr>
          <w:p w:rsidR="003A6FB2" w:rsidRDefault="003A6FB2" w:rsidP="00B13BC7">
            <w:pPr>
              <w:rPr>
                <w:rFonts w:ascii="Times New Roman" w:hAnsi="Times New Roman" w:cs="Times New Roman"/>
                <w:sz w:val="24"/>
                <w:szCs w:val="24"/>
              </w:rPr>
            </w:pPr>
          </w:p>
        </w:tc>
        <w:tc>
          <w:tcPr>
            <w:tcW w:w="1604"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r>
      <w:tr w:rsidR="003A6FB2" w:rsidTr="00B13BC7">
        <w:tc>
          <w:tcPr>
            <w:tcW w:w="1604" w:type="dxa"/>
          </w:tcPr>
          <w:p w:rsidR="003A6FB2" w:rsidRDefault="003A6FB2" w:rsidP="00B13BC7">
            <w:pPr>
              <w:rPr>
                <w:rFonts w:ascii="Times New Roman" w:hAnsi="Times New Roman" w:cs="Times New Roman"/>
                <w:sz w:val="24"/>
                <w:szCs w:val="24"/>
              </w:rPr>
            </w:pPr>
          </w:p>
        </w:tc>
        <w:tc>
          <w:tcPr>
            <w:tcW w:w="1604"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r>
      <w:tr w:rsidR="003A6FB2" w:rsidTr="00B13BC7">
        <w:tc>
          <w:tcPr>
            <w:tcW w:w="1604" w:type="dxa"/>
          </w:tcPr>
          <w:p w:rsidR="003A6FB2" w:rsidRDefault="003A6FB2" w:rsidP="00B13BC7">
            <w:pPr>
              <w:rPr>
                <w:rFonts w:ascii="Times New Roman" w:hAnsi="Times New Roman" w:cs="Times New Roman"/>
                <w:sz w:val="24"/>
                <w:szCs w:val="24"/>
              </w:rPr>
            </w:pPr>
          </w:p>
        </w:tc>
        <w:tc>
          <w:tcPr>
            <w:tcW w:w="1604"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r>
      <w:tr w:rsidR="003A6FB2" w:rsidTr="00B13BC7">
        <w:tc>
          <w:tcPr>
            <w:tcW w:w="1604" w:type="dxa"/>
          </w:tcPr>
          <w:p w:rsidR="003A6FB2" w:rsidRDefault="003A6FB2" w:rsidP="00B13BC7">
            <w:pPr>
              <w:rPr>
                <w:rFonts w:ascii="Times New Roman" w:hAnsi="Times New Roman" w:cs="Times New Roman"/>
                <w:sz w:val="24"/>
                <w:szCs w:val="24"/>
              </w:rPr>
            </w:pPr>
          </w:p>
        </w:tc>
        <w:tc>
          <w:tcPr>
            <w:tcW w:w="1604"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c>
          <w:tcPr>
            <w:tcW w:w="1605" w:type="dxa"/>
          </w:tcPr>
          <w:p w:rsidR="003A6FB2" w:rsidRDefault="003A6FB2" w:rsidP="00B13BC7">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296"/>
      </w:tblGrid>
      <w:tr w:rsidR="003A6FB2" w:rsidTr="00B13BC7">
        <w:tc>
          <w:tcPr>
            <w:tcW w:w="9628" w:type="dxa"/>
          </w:tcPr>
          <w:p w:rsidR="003A6FB2" w:rsidRDefault="003A6FB2" w:rsidP="00966C1A">
            <w:pPr>
              <w:jc w:val="both"/>
              <w:rPr>
                <w:rFonts w:ascii="Times New Roman" w:hAnsi="Times New Roman" w:cs="Times New Roman"/>
                <w:sz w:val="24"/>
                <w:szCs w:val="24"/>
              </w:rPr>
            </w:pPr>
            <w:r w:rsidRPr="00A163CA">
              <w:rPr>
                <w:rFonts w:ascii="Times New Roman" w:hAnsi="Times New Roman" w:cs="Times New Roman"/>
                <w:sz w:val="24"/>
                <w:szCs w:val="24"/>
              </w:rPr>
              <w:t>Pieredzes apraksts (norādot pieredzes ieguves vietu un laiku, pielietojumu praksē un tml.)</w:t>
            </w:r>
          </w:p>
        </w:tc>
      </w:tr>
      <w:tr w:rsidR="003A6FB2" w:rsidTr="00B13BC7">
        <w:tc>
          <w:tcPr>
            <w:tcW w:w="9628" w:type="dxa"/>
          </w:tcPr>
          <w:p w:rsidR="003A6FB2" w:rsidRDefault="003A6FB2" w:rsidP="00B13BC7">
            <w:pPr>
              <w:rPr>
                <w:rFonts w:ascii="Times New Roman" w:hAnsi="Times New Roman" w:cs="Times New Roman"/>
                <w:sz w:val="24"/>
                <w:szCs w:val="24"/>
              </w:rPr>
            </w:pPr>
          </w:p>
          <w:p w:rsidR="003A6FB2" w:rsidRDefault="003A6FB2" w:rsidP="00B13BC7">
            <w:pPr>
              <w:rPr>
                <w:rFonts w:ascii="Times New Roman" w:hAnsi="Times New Roman" w:cs="Times New Roman"/>
                <w:sz w:val="24"/>
                <w:szCs w:val="24"/>
              </w:rPr>
            </w:pPr>
          </w:p>
          <w:p w:rsidR="003A6FB2" w:rsidRDefault="003A6FB2" w:rsidP="00B13BC7">
            <w:pPr>
              <w:rPr>
                <w:rFonts w:ascii="Times New Roman" w:hAnsi="Times New Roman" w:cs="Times New Roman"/>
                <w:sz w:val="24"/>
                <w:szCs w:val="24"/>
              </w:rPr>
            </w:pPr>
          </w:p>
        </w:tc>
      </w:tr>
      <w:tr w:rsidR="003A6FB2" w:rsidRPr="00541085" w:rsidTr="00B13BC7">
        <w:tc>
          <w:tcPr>
            <w:tcW w:w="9628" w:type="dxa"/>
          </w:tcPr>
          <w:p w:rsidR="003A6FB2" w:rsidRPr="00541085" w:rsidRDefault="003A6FB2" w:rsidP="00966C1A">
            <w:pPr>
              <w:jc w:val="both"/>
              <w:rPr>
                <w:rFonts w:ascii="Times New Roman" w:hAnsi="Times New Roman" w:cs="Times New Roman"/>
                <w:sz w:val="24"/>
                <w:szCs w:val="24"/>
              </w:rPr>
            </w:pPr>
            <w:r w:rsidRPr="00541085">
              <w:rPr>
                <w:rFonts w:ascii="Times New Roman" w:hAnsi="Times New Roman" w:cs="Times New Roman"/>
                <w:sz w:val="24"/>
                <w:szCs w:val="24"/>
              </w:rPr>
              <w:t xml:space="preserve">Akadēmiska rakstura publikācija (-s) </w:t>
            </w:r>
            <w:r w:rsidR="009C30B6" w:rsidRPr="00541085">
              <w:rPr>
                <w:rFonts w:ascii="Times New Roman" w:hAnsi="Times New Roman" w:cs="Times New Roman"/>
                <w:sz w:val="24"/>
                <w:szCs w:val="24"/>
              </w:rPr>
              <w:t>maksātnespējas jomā</w:t>
            </w:r>
            <w:r w:rsidR="009215AC" w:rsidRPr="00541085">
              <w:rPr>
                <w:rFonts w:ascii="Times New Roman" w:hAnsi="Times New Roman" w:cs="Times New Roman"/>
                <w:sz w:val="24"/>
                <w:szCs w:val="24"/>
              </w:rPr>
              <w:t xml:space="preserve"> (norādot pārbaudāmu interneta tīmekļa vietnes saiti vai pievienojot apliecinātu publikācijas kopiju vai tās apliecinātu </w:t>
            </w:r>
            <w:r w:rsidR="00BD4ED1" w:rsidRPr="00541085">
              <w:rPr>
                <w:rFonts w:ascii="Times New Roman" w:hAnsi="Times New Roman" w:cs="Times New Roman"/>
                <w:sz w:val="24"/>
                <w:szCs w:val="24"/>
              </w:rPr>
              <w:t>tekstu</w:t>
            </w:r>
            <w:r w:rsidR="009215AC" w:rsidRPr="00541085">
              <w:rPr>
                <w:rFonts w:ascii="Times New Roman" w:hAnsi="Times New Roman" w:cs="Times New Roman"/>
                <w:sz w:val="24"/>
                <w:szCs w:val="24"/>
              </w:rPr>
              <w:t xml:space="preserve"> ar apliecinājumu par tās publicēšanu attiecīgā periodikā, norādot avotu)</w:t>
            </w:r>
          </w:p>
        </w:tc>
      </w:tr>
      <w:tr w:rsidR="003A6FB2" w:rsidRPr="00541085" w:rsidTr="00B13BC7">
        <w:tc>
          <w:tcPr>
            <w:tcW w:w="9628" w:type="dxa"/>
          </w:tcPr>
          <w:p w:rsidR="003A6FB2" w:rsidRPr="00541085" w:rsidRDefault="003A6FB2" w:rsidP="00B13BC7">
            <w:pPr>
              <w:rPr>
                <w:rFonts w:ascii="Times New Roman" w:hAnsi="Times New Roman" w:cs="Times New Roman"/>
                <w:sz w:val="24"/>
                <w:szCs w:val="24"/>
              </w:rPr>
            </w:pPr>
          </w:p>
          <w:p w:rsidR="003A6FB2" w:rsidRPr="00541085" w:rsidRDefault="003A6FB2" w:rsidP="00B13BC7">
            <w:pPr>
              <w:rPr>
                <w:rFonts w:ascii="Times New Roman" w:hAnsi="Times New Roman" w:cs="Times New Roman"/>
                <w:sz w:val="24"/>
                <w:szCs w:val="24"/>
              </w:rPr>
            </w:pPr>
          </w:p>
          <w:p w:rsidR="003A6FB2" w:rsidRPr="00541085" w:rsidRDefault="003A6FB2" w:rsidP="00B13BC7">
            <w:pPr>
              <w:rPr>
                <w:rFonts w:ascii="Times New Roman" w:hAnsi="Times New Roman" w:cs="Times New Roman"/>
                <w:sz w:val="24"/>
                <w:szCs w:val="24"/>
              </w:rPr>
            </w:pPr>
          </w:p>
        </w:tc>
      </w:tr>
    </w:tbl>
    <w:p w:rsidR="003A6FB2" w:rsidRPr="00541085" w:rsidRDefault="003A6FB2" w:rsidP="003A6FB2">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296"/>
      </w:tblGrid>
      <w:tr w:rsidR="003A6FB2" w:rsidTr="00B13BC7">
        <w:tc>
          <w:tcPr>
            <w:tcW w:w="9628" w:type="dxa"/>
          </w:tcPr>
          <w:p w:rsidR="003A6FB2" w:rsidRDefault="003A6FB2" w:rsidP="00966C1A">
            <w:pPr>
              <w:jc w:val="both"/>
              <w:rPr>
                <w:rFonts w:ascii="Times New Roman" w:hAnsi="Times New Roman" w:cs="Times New Roman"/>
                <w:sz w:val="24"/>
                <w:szCs w:val="24"/>
              </w:rPr>
            </w:pPr>
            <w:r w:rsidRPr="00541085">
              <w:rPr>
                <w:rFonts w:ascii="Times New Roman" w:hAnsi="Times New Roman" w:cs="Times New Roman"/>
                <w:sz w:val="24"/>
                <w:szCs w:val="24"/>
              </w:rPr>
              <w:t>Pieredze</w:t>
            </w:r>
            <w:r w:rsidR="001E4107" w:rsidRPr="00541085">
              <w:rPr>
                <w:rFonts w:ascii="Times New Roman" w:hAnsi="Times New Roman" w:cs="Times New Roman"/>
                <w:sz w:val="24"/>
                <w:szCs w:val="24"/>
              </w:rPr>
              <w:t xml:space="preserve"> analītiska</w:t>
            </w:r>
            <w:r w:rsidRPr="00541085">
              <w:rPr>
                <w:rFonts w:ascii="Times New Roman" w:hAnsi="Times New Roman" w:cs="Times New Roman"/>
                <w:sz w:val="24"/>
                <w:szCs w:val="24"/>
              </w:rPr>
              <w:t xml:space="preserve"> pētījuma veikšanā</w:t>
            </w:r>
            <w:r w:rsidR="001E4107" w:rsidRPr="00541085">
              <w:rPr>
                <w:rFonts w:ascii="Times New Roman" w:hAnsi="Times New Roman" w:cs="Times New Roman"/>
                <w:sz w:val="24"/>
                <w:szCs w:val="24"/>
              </w:rPr>
              <w:t xml:space="preserve"> (norādot </w:t>
            </w:r>
            <w:r w:rsidR="00966C1A" w:rsidRPr="00541085">
              <w:rPr>
                <w:rFonts w:ascii="Times New Roman" w:hAnsi="Times New Roman" w:cs="Times New Roman"/>
                <w:sz w:val="24"/>
                <w:szCs w:val="24"/>
              </w:rPr>
              <w:t>pētījumu tēmu, veicēju, pretendenta dalības pētījumā laiku un pieredzi, apliecinājumu par šo pētījumu līgumcenas atbilstību Nolikuma 2.2 d) punkta prasībām</w:t>
            </w:r>
            <w:r w:rsidR="001E4107" w:rsidRPr="00541085">
              <w:rPr>
                <w:rFonts w:ascii="Times New Roman" w:hAnsi="Times New Roman" w:cs="Times New Roman"/>
                <w:sz w:val="24"/>
                <w:szCs w:val="24"/>
              </w:rPr>
              <w:t>)</w:t>
            </w:r>
          </w:p>
        </w:tc>
      </w:tr>
      <w:tr w:rsidR="003A6FB2" w:rsidTr="00B13BC7">
        <w:tc>
          <w:tcPr>
            <w:tcW w:w="9628" w:type="dxa"/>
          </w:tcPr>
          <w:p w:rsidR="003A6FB2" w:rsidRDefault="003A6FB2" w:rsidP="00B13BC7">
            <w:pPr>
              <w:rPr>
                <w:rFonts w:ascii="Times New Roman" w:hAnsi="Times New Roman" w:cs="Times New Roman"/>
                <w:sz w:val="24"/>
                <w:szCs w:val="24"/>
              </w:rPr>
            </w:pPr>
          </w:p>
          <w:p w:rsidR="003A6FB2" w:rsidRDefault="003A6FB2" w:rsidP="00B13BC7">
            <w:pPr>
              <w:rPr>
                <w:rFonts w:ascii="Times New Roman" w:hAnsi="Times New Roman" w:cs="Times New Roman"/>
                <w:sz w:val="24"/>
                <w:szCs w:val="24"/>
              </w:rPr>
            </w:pPr>
          </w:p>
          <w:p w:rsidR="003A6FB2" w:rsidRDefault="003A6FB2" w:rsidP="00B13BC7">
            <w:pPr>
              <w:rPr>
                <w:rFonts w:ascii="Times New Roman" w:hAnsi="Times New Roman" w:cs="Times New Roman"/>
                <w:sz w:val="24"/>
                <w:szCs w:val="24"/>
              </w:rPr>
            </w:pPr>
          </w:p>
          <w:p w:rsidR="003A6FB2" w:rsidRDefault="003A6FB2" w:rsidP="00B13BC7">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Parakstot šo CV es, ___________, apliecinu, ka apņemos piedalīties līguma izpildē, ja pretendentam/man ________________ tiks piešķirtas tiesības slēgt iepirkuma līgumu. Apliecinu, ka sniegtā informācija ir patiesa un raksturo kvalifikāciju un pieredzi.</w:t>
      </w:r>
    </w:p>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p>
    <w:p w:rsidR="003A6FB2" w:rsidRPr="0025008A" w:rsidRDefault="003A6FB2" w:rsidP="003A6FB2">
      <w:pPr>
        <w:jc w:val="both"/>
        <w:rPr>
          <w:rFonts w:ascii="Times New Roman" w:hAnsi="Times New Roman" w:cs="Times New Roman"/>
        </w:rPr>
      </w:pPr>
      <w:r w:rsidRPr="0025008A">
        <w:rPr>
          <w:rFonts w:ascii="Times New Roman" w:hAnsi="Times New Roman" w:cs="Times New Roman"/>
        </w:rPr>
        <w:t>_____________________</w:t>
      </w:r>
      <w:r>
        <w:rPr>
          <w:rFonts w:ascii="Times New Roman" w:hAnsi="Times New Roman" w:cs="Times New Roman"/>
        </w:rPr>
        <w:t>_</w:t>
      </w:r>
    </w:p>
    <w:p w:rsidR="003A6FB2" w:rsidRPr="00066649" w:rsidRDefault="003A6FB2" w:rsidP="003A6FB2">
      <w:pPr>
        <w:rPr>
          <w:rFonts w:ascii="Times New Roman" w:hAnsi="Times New Roman" w:cs="Times New Roman"/>
          <w:i/>
          <w:sz w:val="20"/>
          <w:szCs w:val="20"/>
        </w:rPr>
      </w:pPr>
      <w:r>
        <w:rPr>
          <w:rFonts w:ascii="Times New Roman" w:hAnsi="Times New Roman" w:cs="Times New Roman"/>
          <w:i/>
          <w:sz w:val="20"/>
          <w:szCs w:val="20"/>
        </w:rPr>
        <w:t>Pretendenta paraksts, paraksta atšifrējums</w:t>
      </w:r>
    </w:p>
    <w:p w:rsidR="003A6FB2" w:rsidRPr="00225FB2" w:rsidRDefault="003A6FB2" w:rsidP="003A6FB2">
      <w:pPr>
        <w:tabs>
          <w:tab w:val="num" w:pos="540"/>
        </w:tabs>
        <w:spacing w:after="0" w:line="240" w:lineRule="auto"/>
        <w:jc w:val="both"/>
        <w:rPr>
          <w:rFonts w:ascii="Times New Roman" w:eastAsia="Times New Roman" w:hAnsi="Times New Roman" w:cs="Times New Roman"/>
          <w:sz w:val="24"/>
          <w:szCs w:val="24"/>
        </w:rPr>
      </w:pPr>
    </w:p>
    <w:p w:rsidR="005C6244" w:rsidRDefault="005C6244"/>
    <w:sectPr w:rsidR="005C62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5B7"/>
    <w:multiLevelType w:val="hybridMultilevel"/>
    <w:tmpl w:val="F948F69A"/>
    <w:lvl w:ilvl="0" w:tplc="3FB6B20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0531CD"/>
    <w:multiLevelType w:val="multilevel"/>
    <w:tmpl w:val="8AD0D902"/>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542CAC"/>
    <w:multiLevelType w:val="hybridMultilevel"/>
    <w:tmpl w:val="F300C97C"/>
    <w:lvl w:ilvl="0" w:tplc="2A508A8A">
      <w:start w:val="1"/>
      <w:numFmt w:val="lowerLetter"/>
      <w:lvlText w:val="%1)"/>
      <w:lvlJc w:val="left"/>
      <w:pPr>
        <w:ind w:left="1080" w:hanging="360"/>
      </w:pPr>
      <w:rPr>
        <w:rFonts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8CA33A5"/>
    <w:multiLevelType w:val="multilevel"/>
    <w:tmpl w:val="33C4684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color w:val="000000" w:themeColor="text1"/>
      </w:rPr>
    </w:lvl>
    <w:lvl w:ilvl="2">
      <w:start w:val="1"/>
      <w:numFmt w:val="decimal"/>
      <w:isLgl/>
      <w:lvlText w:val="%1.%2.%3."/>
      <w:lvlJc w:val="left"/>
      <w:pPr>
        <w:ind w:left="327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BD557C"/>
    <w:multiLevelType w:val="hybridMultilevel"/>
    <w:tmpl w:val="CF6E5C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CA6BBD"/>
    <w:multiLevelType w:val="multilevel"/>
    <w:tmpl w:val="94562D56"/>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88F73BB"/>
    <w:multiLevelType w:val="hybridMultilevel"/>
    <w:tmpl w:val="CFE2C3A6"/>
    <w:lvl w:ilvl="0" w:tplc="4A620478">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D450CE"/>
    <w:multiLevelType w:val="hybridMultilevel"/>
    <w:tmpl w:val="1A5464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027750"/>
    <w:multiLevelType w:val="multilevel"/>
    <w:tmpl w:val="15CCBAB8"/>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A914FCC"/>
    <w:multiLevelType w:val="hybridMultilevel"/>
    <w:tmpl w:val="3D16C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9F3457"/>
    <w:multiLevelType w:val="hybridMultilevel"/>
    <w:tmpl w:val="C8805918"/>
    <w:lvl w:ilvl="0" w:tplc="78D2925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232794"/>
    <w:multiLevelType w:val="multilevel"/>
    <w:tmpl w:val="33A2283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AA3713"/>
    <w:multiLevelType w:val="hybridMultilevel"/>
    <w:tmpl w:val="A3FC792A"/>
    <w:lvl w:ilvl="0" w:tplc="E01E6F48">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ED3E4C"/>
    <w:multiLevelType w:val="hybridMultilevel"/>
    <w:tmpl w:val="0C905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C82DA9"/>
    <w:multiLevelType w:val="hybridMultilevel"/>
    <w:tmpl w:val="6B04E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4"/>
  </w:num>
  <w:num w:numId="3">
    <w:abstractNumId w:val="13"/>
  </w:num>
  <w:num w:numId="4">
    <w:abstractNumId w:val="9"/>
  </w:num>
  <w:num w:numId="5">
    <w:abstractNumId w:val="3"/>
  </w:num>
  <w:num w:numId="6">
    <w:abstractNumId w:val="2"/>
  </w:num>
  <w:num w:numId="7">
    <w:abstractNumId w:val="10"/>
  </w:num>
  <w:num w:numId="8">
    <w:abstractNumId w:val="11"/>
  </w:num>
  <w:num w:numId="9">
    <w:abstractNumId w:val="7"/>
  </w:num>
  <w:num w:numId="10">
    <w:abstractNumId w:val="6"/>
  </w:num>
  <w:num w:numId="11">
    <w:abstractNumId w:val="12"/>
  </w:num>
  <w:num w:numId="12">
    <w:abstractNumId w:val="1"/>
  </w:num>
  <w:num w:numId="13">
    <w:abstractNumId w:val="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B2"/>
    <w:rsid w:val="000532DA"/>
    <w:rsid w:val="00061B97"/>
    <w:rsid w:val="001877A1"/>
    <w:rsid w:val="001E4107"/>
    <w:rsid w:val="001E4966"/>
    <w:rsid w:val="0022460B"/>
    <w:rsid w:val="00234F15"/>
    <w:rsid w:val="0023754B"/>
    <w:rsid w:val="002A701C"/>
    <w:rsid w:val="002C4610"/>
    <w:rsid w:val="003136BF"/>
    <w:rsid w:val="00352808"/>
    <w:rsid w:val="003A6FB2"/>
    <w:rsid w:val="003C7559"/>
    <w:rsid w:val="003D37E4"/>
    <w:rsid w:val="003D66FB"/>
    <w:rsid w:val="003F6679"/>
    <w:rsid w:val="00406BD2"/>
    <w:rsid w:val="00414F0E"/>
    <w:rsid w:val="00420009"/>
    <w:rsid w:val="00440320"/>
    <w:rsid w:val="00467892"/>
    <w:rsid w:val="00471DAA"/>
    <w:rsid w:val="00541085"/>
    <w:rsid w:val="005C6244"/>
    <w:rsid w:val="005D13AD"/>
    <w:rsid w:val="006053ED"/>
    <w:rsid w:val="00786F2A"/>
    <w:rsid w:val="007A0A09"/>
    <w:rsid w:val="007B2EF3"/>
    <w:rsid w:val="007F4C86"/>
    <w:rsid w:val="00831A91"/>
    <w:rsid w:val="00884CA7"/>
    <w:rsid w:val="008A54C3"/>
    <w:rsid w:val="0090187D"/>
    <w:rsid w:val="00911563"/>
    <w:rsid w:val="009215AC"/>
    <w:rsid w:val="00951C2C"/>
    <w:rsid w:val="00954CDD"/>
    <w:rsid w:val="00966C1A"/>
    <w:rsid w:val="009C30B6"/>
    <w:rsid w:val="00A163CA"/>
    <w:rsid w:val="00AC490A"/>
    <w:rsid w:val="00B13BC7"/>
    <w:rsid w:val="00B54E34"/>
    <w:rsid w:val="00BC070E"/>
    <w:rsid w:val="00BC2BA2"/>
    <w:rsid w:val="00BD3FAF"/>
    <w:rsid w:val="00BD4ED1"/>
    <w:rsid w:val="00BE1324"/>
    <w:rsid w:val="00C466E7"/>
    <w:rsid w:val="00C519BA"/>
    <w:rsid w:val="00D16388"/>
    <w:rsid w:val="00D46E92"/>
    <w:rsid w:val="00DF14E5"/>
    <w:rsid w:val="00ED141C"/>
    <w:rsid w:val="00F23025"/>
    <w:rsid w:val="00F31F3B"/>
    <w:rsid w:val="00F630A8"/>
    <w:rsid w:val="00F71E8F"/>
    <w:rsid w:val="00F807B8"/>
    <w:rsid w:val="00FC1ACA"/>
    <w:rsid w:val="00FD46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FC78"/>
  <w15:chartTrackingRefBased/>
  <w15:docId w15:val="{C74DD7D2-1063-4AFE-BF00-20193F9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A6FB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A6FB2"/>
    <w:pPr>
      <w:ind w:left="720"/>
      <w:contextualSpacing/>
    </w:pPr>
  </w:style>
  <w:style w:type="table" w:styleId="Reatabula">
    <w:name w:val="Table Grid"/>
    <w:basedOn w:val="Parastatabula"/>
    <w:uiPriority w:val="39"/>
    <w:rsid w:val="003A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A6FB2"/>
    <w:rPr>
      <w:color w:val="0563C1" w:themeColor="hyperlink"/>
      <w:u w:val="single"/>
    </w:rPr>
  </w:style>
  <w:style w:type="character" w:styleId="Neatrisintapieminana">
    <w:name w:val="Unresolved Mention"/>
    <w:basedOn w:val="Noklusjumarindkopasfonts"/>
    <w:uiPriority w:val="99"/>
    <w:semiHidden/>
    <w:unhideWhenUsed/>
    <w:rsid w:val="003A6FB2"/>
    <w:rPr>
      <w:color w:val="605E5C"/>
      <w:shd w:val="clear" w:color="auto" w:fill="E1DFDD"/>
    </w:rPr>
  </w:style>
  <w:style w:type="paragraph" w:styleId="Galvene">
    <w:name w:val="header"/>
    <w:basedOn w:val="Parasts"/>
    <w:link w:val="GalveneRakstz"/>
    <w:uiPriority w:val="99"/>
    <w:unhideWhenUsed/>
    <w:rsid w:val="003A6FB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A6FB2"/>
  </w:style>
  <w:style w:type="paragraph" w:styleId="Kjene">
    <w:name w:val="footer"/>
    <w:basedOn w:val="Parasts"/>
    <w:link w:val="KjeneRakstz"/>
    <w:uiPriority w:val="99"/>
    <w:unhideWhenUsed/>
    <w:rsid w:val="003A6FB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A6FB2"/>
  </w:style>
  <w:style w:type="paragraph" w:styleId="Balonteksts">
    <w:name w:val="Balloon Text"/>
    <w:basedOn w:val="Parasts"/>
    <w:link w:val="BalontekstsRakstz"/>
    <w:uiPriority w:val="99"/>
    <w:semiHidden/>
    <w:unhideWhenUsed/>
    <w:rsid w:val="003A6FB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A6FB2"/>
    <w:rPr>
      <w:rFonts w:ascii="Segoe UI" w:hAnsi="Segoe UI" w:cs="Segoe UI"/>
      <w:sz w:val="18"/>
      <w:szCs w:val="18"/>
    </w:rPr>
  </w:style>
  <w:style w:type="character" w:styleId="Komentraatsauce">
    <w:name w:val="annotation reference"/>
    <w:basedOn w:val="Noklusjumarindkopasfonts"/>
    <w:uiPriority w:val="99"/>
    <w:semiHidden/>
    <w:unhideWhenUsed/>
    <w:rsid w:val="003A6FB2"/>
    <w:rPr>
      <w:sz w:val="16"/>
      <w:szCs w:val="16"/>
    </w:rPr>
  </w:style>
  <w:style w:type="paragraph" w:styleId="Komentrateksts">
    <w:name w:val="annotation text"/>
    <w:basedOn w:val="Parasts"/>
    <w:link w:val="KomentratekstsRakstz"/>
    <w:uiPriority w:val="99"/>
    <w:semiHidden/>
    <w:unhideWhenUsed/>
    <w:rsid w:val="003A6F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A6FB2"/>
    <w:rPr>
      <w:sz w:val="20"/>
      <w:szCs w:val="20"/>
    </w:rPr>
  </w:style>
  <w:style w:type="paragraph" w:styleId="Komentratma">
    <w:name w:val="annotation subject"/>
    <w:basedOn w:val="Komentrateksts"/>
    <w:next w:val="Komentrateksts"/>
    <w:link w:val="KomentratmaRakstz"/>
    <w:uiPriority w:val="99"/>
    <w:semiHidden/>
    <w:unhideWhenUsed/>
    <w:rsid w:val="003A6FB2"/>
    <w:rPr>
      <w:b/>
      <w:bCs/>
    </w:rPr>
  </w:style>
  <w:style w:type="character" w:customStyle="1" w:styleId="KomentratmaRakstz">
    <w:name w:val="Komentāra tēma Rakstz."/>
    <w:basedOn w:val="KomentratekstsRakstz"/>
    <w:link w:val="Komentratma"/>
    <w:uiPriority w:val="99"/>
    <w:semiHidden/>
    <w:rsid w:val="003A6F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a.lickovska@mkd.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kd.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a.lickovska@mkd.gov.lv" TargetMode="External"/><Relationship Id="rId11" Type="http://schemas.openxmlformats.org/officeDocument/2006/relationships/hyperlink" Target="http://www.mkd.gov.lv" TargetMode="External"/><Relationship Id="rId5" Type="http://schemas.openxmlformats.org/officeDocument/2006/relationships/hyperlink" Target="mailto:ieva.spule@mkd.gov.lv" TargetMode="External"/><Relationship Id="rId10" Type="http://schemas.openxmlformats.org/officeDocument/2006/relationships/hyperlink" Target="http://www.mkd.gov.lv" TargetMode="External"/><Relationship Id="rId4" Type="http://schemas.openxmlformats.org/officeDocument/2006/relationships/webSettings" Target="webSettings.xml"/><Relationship Id="rId9" Type="http://schemas.openxmlformats.org/officeDocument/2006/relationships/hyperlink" Target="mailto:ieva.spule@mk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20000</Words>
  <Characters>11401</Characters>
  <Application>Microsoft Office Word</Application>
  <DocSecurity>0</DocSecurity>
  <Lines>95</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Spūle</dc:creator>
  <cp:keywords/>
  <dc:description/>
  <cp:lastModifiedBy>Ieva Spūle</cp:lastModifiedBy>
  <cp:revision>7</cp:revision>
  <dcterms:created xsi:type="dcterms:W3CDTF">2018-08-09T06:33:00Z</dcterms:created>
  <dcterms:modified xsi:type="dcterms:W3CDTF">2018-08-09T06:59:00Z</dcterms:modified>
</cp:coreProperties>
</file>